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DE41B" w14:textId="77777777" w:rsidR="00936FDE" w:rsidRPr="00936FDE" w:rsidRDefault="00936FDE" w:rsidP="00BC48EB">
      <w:pPr>
        <w:pStyle w:val="Titel-berschrift-2-Zeilen"/>
        <w:framePr w:w="11497" w:h="4678" w:wrap="notBeside" w:y="4877"/>
        <w:spacing w:after="0"/>
      </w:pPr>
      <w:bookmarkStart w:id="0" w:name="_Toc124515962_1"/>
      <w:r w:rsidRPr="00A377D4">
        <w:tab/>
      </w:r>
      <w:r>
        <w:t>Transplantationsmedizin</w:t>
      </w:r>
      <w:r w:rsidRPr="00936FDE">
        <w:t>:</w:t>
      </w:r>
    </w:p>
    <w:p w14:paraId="2A14A066" w14:textId="77777777" w:rsidR="00936FDE" w:rsidRPr="00936FDE" w:rsidRDefault="00936FDE" w:rsidP="00BC48EB">
      <w:pPr>
        <w:pStyle w:val="Titel-berschrift-2-Zeilen"/>
        <w:framePr w:w="11497" w:h="4678" w:wrap="notBeside" w:y="4877"/>
        <w:spacing w:after="0"/>
      </w:pPr>
      <w:r w:rsidRPr="00936FDE">
        <w:tab/>
      </w:r>
      <w:r>
        <w:t>Leberlebendspenden</w:t>
      </w:r>
    </w:p>
    <w:p w14:paraId="745A328F"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4352848F" w14:textId="77777777" w:rsidR="003A61D0" w:rsidRDefault="003A61D0" w:rsidP="003A61D0">
      <w:pPr>
        <w:pStyle w:val="Titel-Berichtsart"/>
        <w:framePr w:h="2231" w:hRule="exact" w:wrap="around"/>
      </w:pPr>
      <w:r>
        <w:t>Auswertungsjahr 2026</w:t>
      </w:r>
    </w:p>
    <w:p w14:paraId="4FB433B2" w14:textId="77777777" w:rsidR="00AE6908" w:rsidRDefault="003A61D0" w:rsidP="003A61D0">
      <w:pPr>
        <w:pStyle w:val="Titel-Berichtsart"/>
        <w:framePr w:h="2231" w:hRule="exact" w:wrap="around"/>
      </w:pPr>
      <w:r>
        <w:t>Berichtszeitraum Q1/2022 – Q4/2025</w:t>
      </w:r>
    </w:p>
    <w:p w14:paraId="4F301405"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027CF44A" w14:textId="77777777" w:rsidR="00AE6908" w:rsidRDefault="00AE6908" w:rsidP="00AE6908">
      <w:pPr>
        <w:pStyle w:val="berschriftTitelei"/>
      </w:pPr>
      <w:r w:rsidRPr="00863369">
        <w:lastRenderedPageBreak/>
        <w:t>Informationen zum Bericht</w:t>
      </w:r>
    </w:p>
    <w:p w14:paraId="0EB460A6" w14:textId="77777777" w:rsidR="00AE6908" w:rsidRPr="00BE2556" w:rsidRDefault="00AE6908" w:rsidP="00AE6908">
      <w:pPr>
        <w:pStyle w:val="berschriftBerichtsinformationen"/>
      </w:pPr>
      <w:r w:rsidRPr="00BE2556">
        <w:t>Berichtsdaten</w:t>
      </w:r>
    </w:p>
    <w:p w14:paraId="38EC88C3" w14:textId="77777777" w:rsidR="00AE6908" w:rsidRPr="005E1E26" w:rsidRDefault="00AE6908" w:rsidP="005E1E26">
      <w:pPr>
        <w:pStyle w:val="berschriftzwischen"/>
        <w:outlineLvl w:val="9"/>
      </w:pPr>
      <w:r>
        <w:t>Beschreibung der Qualitätsindikatoren und Kennzahlen nach DeQS-RL. Transplantationsmedizin: Leberlebendspenden. Endgültige Rechenregeln für das Auswertungsjahr 2026</w:t>
      </w:r>
      <w:r w:rsidR="005E1E26">
        <w:t xml:space="preserve"> </w:t>
      </w:r>
    </w:p>
    <w:p w14:paraId="6547841E" w14:textId="77777777" w:rsidR="00AE6908" w:rsidRPr="00650DEE" w:rsidRDefault="00AE6908" w:rsidP="00AE6908">
      <w:pPr>
        <w:pStyle w:val="StandardBerichtsinformationen"/>
      </w:pPr>
      <w:r w:rsidRPr="00650DEE">
        <w:t>Datum der Abgabe</w:t>
      </w:r>
      <w:r w:rsidRPr="00650DEE">
        <w:tab/>
      </w:r>
      <w:r>
        <w:t>28.05.2026</w:t>
      </w:r>
    </w:p>
    <w:p w14:paraId="03A46697" w14:textId="77777777" w:rsidR="00AE6908" w:rsidRPr="00650DEE" w:rsidRDefault="00AE6908" w:rsidP="00AE6908">
      <w:pPr>
        <w:pStyle w:val="berschriftBerichtsinformationen"/>
      </w:pPr>
      <w:r w:rsidRPr="00650DEE">
        <w:t>Auftragsdaten</w:t>
      </w:r>
    </w:p>
    <w:p w14:paraId="550073B7"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D640A8D" w14:textId="77777777" w:rsidR="00AE6908" w:rsidRDefault="00AE6908" w:rsidP="00AE6908">
      <w:pPr>
        <w:pStyle w:val="berschriftTitelei"/>
      </w:pPr>
      <w:bookmarkStart w:id="1" w:name="_Toc124515963_1"/>
      <w:r>
        <w:lastRenderedPageBreak/>
        <w:t>Inhaltsverzeichnis</w:t>
      </w:r>
      <w:bookmarkEnd w:id="1"/>
    </w:p>
    <w:p w14:paraId="1AE70766" w14:textId="30219823" w:rsidR="00841766"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581" w:history="1">
        <w:r w:rsidR="00841766" w:rsidRPr="00354A19">
          <w:rPr>
            <w:rStyle w:val="Hyperlink"/>
            <w:noProof/>
          </w:rPr>
          <w:t>Einleitung</w:t>
        </w:r>
        <w:r w:rsidR="00841766">
          <w:rPr>
            <w:noProof/>
            <w:webHidden/>
          </w:rPr>
          <w:tab/>
        </w:r>
        <w:r w:rsidR="00841766">
          <w:rPr>
            <w:noProof/>
            <w:webHidden/>
          </w:rPr>
          <w:fldChar w:fldCharType="begin"/>
        </w:r>
        <w:r w:rsidR="00841766">
          <w:rPr>
            <w:noProof/>
            <w:webHidden/>
          </w:rPr>
          <w:instrText xml:space="preserve"> PAGEREF _Toc230255581 \h </w:instrText>
        </w:r>
        <w:r w:rsidR="00841766">
          <w:rPr>
            <w:noProof/>
            <w:webHidden/>
          </w:rPr>
        </w:r>
        <w:r w:rsidR="00841766">
          <w:rPr>
            <w:noProof/>
            <w:webHidden/>
          </w:rPr>
          <w:fldChar w:fldCharType="separate"/>
        </w:r>
        <w:r w:rsidR="00841766">
          <w:rPr>
            <w:noProof/>
            <w:webHidden/>
          </w:rPr>
          <w:t>6</w:t>
        </w:r>
        <w:r w:rsidR="00841766">
          <w:rPr>
            <w:noProof/>
            <w:webHidden/>
          </w:rPr>
          <w:fldChar w:fldCharType="end"/>
        </w:r>
      </w:hyperlink>
    </w:p>
    <w:p w14:paraId="2C13A61A" w14:textId="1F47AFFC"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582" w:history="1">
        <w:r w:rsidRPr="00354A19">
          <w:rPr>
            <w:rStyle w:val="Hyperlink"/>
            <w:noProof/>
          </w:rPr>
          <w:t>2128: Intra- und postoperative behandlungsbed</w:t>
        </w:r>
        <w:r w:rsidRPr="00354A19">
          <w:rPr>
            <w:rStyle w:val="Hyperlink"/>
            <w:rFonts w:hint="eastAsia"/>
            <w:noProof/>
          </w:rPr>
          <w:t>ü</w:t>
        </w:r>
        <w:r w:rsidRPr="00354A19">
          <w:rPr>
            <w:rStyle w:val="Hyperlink"/>
            <w:noProof/>
          </w:rPr>
          <w:t>rftige Komplikationen bei Leberlebendspende</w:t>
        </w:r>
        <w:r>
          <w:rPr>
            <w:noProof/>
            <w:webHidden/>
          </w:rPr>
          <w:tab/>
        </w:r>
        <w:r>
          <w:rPr>
            <w:noProof/>
            <w:webHidden/>
          </w:rPr>
          <w:fldChar w:fldCharType="begin"/>
        </w:r>
        <w:r>
          <w:rPr>
            <w:noProof/>
            <w:webHidden/>
          </w:rPr>
          <w:instrText xml:space="preserve"> PAGEREF _Toc230255582 \h </w:instrText>
        </w:r>
        <w:r>
          <w:rPr>
            <w:noProof/>
            <w:webHidden/>
          </w:rPr>
        </w:r>
        <w:r>
          <w:rPr>
            <w:noProof/>
            <w:webHidden/>
          </w:rPr>
          <w:fldChar w:fldCharType="separate"/>
        </w:r>
        <w:r>
          <w:rPr>
            <w:noProof/>
            <w:webHidden/>
          </w:rPr>
          <w:t>8</w:t>
        </w:r>
        <w:r>
          <w:rPr>
            <w:noProof/>
            <w:webHidden/>
          </w:rPr>
          <w:fldChar w:fldCharType="end"/>
        </w:r>
      </w:hyperlink>
    </w:p>
    <w:p w14:paraId="08D80951" w14:textId="09D573D5" w:rsidR="00841766" w:rsidRDefault="00841766">
      <w:pPr>
        <w:pStyle w:val="Verzeichnis2"/>
        <w:rPr>
          <w:rFonts w:asciiTheme="minorHAnsi" w:hAnsiTheme="minorHAnsi"/>
          <w:kern w:val="2"/>
          <w:sz w:val="24"/>
          <w:szCs w:val="24"/>
          <w14:ligatures w14:val="standardContextual"/>
        </w:rPr>
      </w:pPr>
      <w:hyperlink w:anchor="_Toc230255583" w:history="1">
        <w:r w:rsidRPr="00354A19">
          <w:rPr>
            <w:rStyle w:val="Hyperlink"/>
          </w:rPr>
          <w:t>Hintergrund</w:t>
        </w:r>
        <w:r>
          <w:rPr>
            <w:webHidden/>
          </w:rPr>
          <w:tab/>
        </w:r>
        <w:r>
          <w:rPr>
            <w:webHidden/>
          </w:rPr>
          <w:fldChar w:fldCharType="begin"/>
        </w:r>
        <w:r>
          <w:rPr>
            <w:webHidden/>
          </w:rPr>
          <w:instrText xml:space="preserve"> PAGEREF _Toc230255583 \h </w:instrText>
        </w:r>
        <w:r>
          <w:rPr>
            <w:webHidden/>
          </w:rPr>
        </w:r>
        <w:r>
          <w:rPr>
            <w:webHidden/>
          </w:rPr>
          <w:fldChar w:fldCharType="separate"/>
        </w:r>
        <w:r>
          <w:rPr>
            <w:webHidden/>
          </w:rPr>
          <w:t>8</w:t>
        </w:r>
        <w:r>
          <w:rPr>
            <w:webHidden/>
          </w:rPr>
          <w:fldChar w:fldCharType="end"/>
        </w:r>
      </w:hyperlink>
    </w:p>
    <w:p w14:paraId="62EA220B" w14:textId="37AB3955" w:rsidR="00841766" w:rsidRDefault="00841766">
      <w:pPr>
        <w:pStyle w:val="Verzeichnis2"/>
        <w:rPr>
          <w:rFonts w:asciiTheme="minorHAnsi" w:hAnsiTheme="minorHAnsi"/>
          <w:kern w:val="2"/>
          <w:sz w:val="24"/>
          <w:szCs w:val="24"/>
          <w14:ligatures w14:val="standardContextual"/>
        </w:rPr>
      </w:pPr>
      <w:hyperlink w:anchor="_Toc230255584" w:history="1">
        <w:r w:rsidRPr="00354A19">
          <w:rPr>
            <w:rStyle w:val="Hyperlink"/>
          </w:rPr>
          <w:t>Verwendete Datenfelder</w:t>
        </w:r>
        <w:r>
          <w:rPr>
            <w:webHidden/>
          </w:rPr>
          <w:tab/>
        </w:r>
        <w:r>
          <w:rPr>
            <w:webHidden/>
          </w:rPr>
          <w:fldChar w:fldCharType="begin"/>
        </w:r>
        <w:r>
          <w:rPr>
            <w:webHidden/>
          </w:rPr>
          <w:instrText xml:space="preserve"> PAGEREF _Toc230255584 \h </w:instrText>
        </w:r>
        <w:r>
          <w:rPr>
            <w:webHidden/>
          </w:rPr>
        </w:r>
        <w:r>
          <w:rPr>
            <w:webHidden/>
          </w:rPr>
          <w:fldChar w:fldCharType="separate"/>
        </w:r>
        <w:r>
          <w:rPr>
            <w:webHidden/>
          </w:rPr>
          <w:t>9</w:t>
        </w:r>
        <w:r>
          <w:rPr>
            <w:webHidden/>
          </w:rPr>
          <w:fldChar w:fldCharType="end"/>
        </w:r>
      </w:hyperlink>
    </w:p>
    <w:p w14:paraId="4B28F3FC" w14:textId="63317B0D" w:rsidR="00841766" w:rsidRDefault="00841766">
      <w:pPr>
        <w:pStyle w:val="Verzeichnis2"/>
        <w:rPr>
          <w:rFonts w:asciiTheme="minorHAnsi" w:hAnsiTheme="minorHAnsi"/>
          <w:kern w:val="2"/>
          <w:sz w:val="24"/>
          <w:szCs w:val="24"/>
          <w14:ligatures w14:val="standardContextual"/>
        </w:rPr>
      </w:pPr>
      <w:hyperlink w:anchor="_Toc230255585" w:history="1">
        <w:r w:rsidRPr="00354A19">
          <w:rPr>
            <w:rStyle w:val="Hyperlink"/>
          </w:rPr>
          <w:t>Eigenschaften und Berechnung</w:t>
        </w:r>
        <w:r>
          <w:rPr>
            <w:webHidden/>
          </w:rPr>
          <w:tab/>
        </w:r>
        <w:r>
          <w:rPr>
            <w:webHidden/>
          </w:rPr>
          <w:fldChar w:fldCharType="begin"/>
        </w:r>
        <w:r>
          <w:rPr>
            <w:webHidden/>
          </w:rPr>
          <w:instrText xml:space="preserve"> PAGEREF _Toc230255585 \h </w:instrText>
        </w:r>
        <w:r>
          <w:rPr>
            <w:webHidden/>
          </w:rPr>
        </w:r>
        <w:r>
          <w:rPr>
            <w:webHidden/>
          </w:rPr>
          <w:fldChar w:fldCharType="separate"/>
        </w:r>
        <w:r>
          <w:rPr>
            <w:webHidden/>
          </w:rPr>
          <w:t>10</w:t>
        </w:r>
        <w:r>
          <w:rPr>
            <w:webHidden/>
          </w:rPr>
          <w:fldChar w:fldCharType="end"/>
        </w:r>
      </w:hyperlink>
    </w:p>
    <w:p w14:paraId="7D24EB47" w14:textId="538C714A"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586" w:history="1">
        <w:r w:rsidRPr="00354A19">
          <w:rPr>
            <w:rStyle w:val="Hyperlink"/>
            <w:noProof/>
          </w:rPr>
          <w:t>2125: Sterblichkeit im Krankenhaus</w:t>
        </w:r>
        <w:r>
          <w:rPr>
            <w:noProof/>
            <w:webHidden/>
          </w:rPr>
          <w:tab/>
        </w:r>
        <w:r>
          <w:rPr>
            <w:noProof/>
            <w:webHidden/>
          </w:rPr>
          <w:fldChar w:fldCharType="begin"/>
        </w:r>
        <w:r>
          <w:rPr>
            <w:noProof/>
            <w:webHidden/>
          </w:rPr>
          <w:instrText xml:space="preserve"> PAGEREF _Toc230255586 \h </w:instrText>
        </w:r>
        <w:r>
          <w:rPr>
            <w:noProof/>
            <w:webHidden/>
          </w:rPr>
        </w:r>
        <w:r>
          <w:rPr>
            <w:noProof/>
            <w:webHidden/>
          </w:rPr>
          <w:fldChar w:fldCharType="separate"/>
        </w:r>
        <w:r>
          <w:rPr>
            <w:noProof/>
            <w:webHidden/>
          </w:rPr>
          <w:t>12</w:t>
        </w:r>
        <w:r>
          <w:rPr>
            <w:noProof/>
            <w:webHidden/>
          </w:rPr>
          <w:fldChar w:fldCharType="end"/>
        </w:r>
      </w:hyperlink>
    </w:p>
    <w:p w14:paraId="0C62EFBE" w14:textId="1A265D1F" w:rsidR="00841766" w:rsidRDefault="00841766">
      <w:pPr>
        <w:pStyle w:val="Verzeichnis2"/>
        <w:rPr>
          <w:rFonts w:asciiTheme="minorHAnsi" w:hAnsiTheme="minorHAnsi"/>
          <w:kern w:val="2"/>
          <w:sz w:val="24"/>
          <w:szCs w:val="24"/>
          <w14:ligatures w14:val="standardContextual"/>
        </w:rPr>
      </w:pPr>
      <w:hyperlink w:anchor="_Toc230255587" w:history="1">
        <w:r w:rsidRPr="00354A19">
          <w:rPr>
            <w:rStyle w:val="Hyperlink"/>
          </w:rPr>
          <w:t>Hintergrund</w:t>
        </w:r>
        <w:r>
          <w:rPr>
            <w:webHidden/>
          </w:rPr>
          <w:tab/>
        </w:r>
        <w:r>
          <w:rPr>
            <w:webHidden/>
          </w:rPr>
          <w:fldChar w:fldCharType="begin"/>
        </w:r>
        <w:r>
          <w:rPr>
            <w:webHidden/>
          </w:rPr>
          <w:instrText xml:space="preserve"> PAGEREF _Toc230255587 \h </w:instrText>
        </w:r>
        <w:r>
          <w:rPr>
            <w:webHidden/>
          </w:rPr>
        </w:r>
        <w:r>
          <w:rPr>
            <w:webHidden/>
          </w:rPr>
          <w:fldChar w:fldCharType="separate"/>
        </w:r>
        <w:r>
          <w:rPr>
            <w:webHidden/>
          </w:rPr>
          <w:t>12</w:t>
        </w:r>
        <w:r>
          <w:rPr>
            <w:webHidden/>
          </w:rPr>
          <w:fldChar w:fldCharType="end"/>
        </w:r>
      </w:hyperlink>
    </w:p>
    <w:p w14:paraId="4A9403B2" w14:textId="41C6DBE7" w:rsidR="00841766" w:rsidRDefault="00841766">
      <w:pPr>
        <w:pStyle w:val="Verzeichnis2"/>
        <w:rPr>
          <w:rFonts w:asciiTheme="minorHAnsi" w:hAnsiTheme="minorHAnsi"/>
          <w:kern w:val="2"/>
          <w:sz w:val="24"/>
          <w:szCs w:val="24"/>
          <w14:ligatures w14:val="standardContextual"/>
        </w:rPr>
      </w:pPr>
      <w:hyperlink w:anchor="_Toc230255588" w:history="1">
        <w:r w:rsidRPr="00354A19">
          <w:rPr>
            <w:rStyle w:val="Hyperlink"/>
          </w:rPr>
          <w:t>Verwendete Datenfelder</w:t>
        </w:r>
        <w:r>
          <w:rPr>
            <w:webHidden/>
          </w:rPr>
          <w:tab/>
        </w:r>
        <w:r>
          <w:rPr>
            <w:webHidden/>
          </w:rPr>
          <w:fldChar w:fldCharType="begin"/>
        </w:r>
        <w:r>
          <w:rPr>
            <w:webHidden/>
          </w:rPr>
          <w:instrText xml:space="preserve"> PAGEREF _Toc230255588 \h </w:instrText>
        </w:r>
        <w:r>
          <w:rPr>
            <w:webHidden/>
          </w:rPr>
        </w:r>
        <w:r>
          <w:rPr>
            <w:webHidden/>
          </w:rPr>
          <w:fldChar w:fldCharType="separate"/>
        </w:r>
        <w:r>
          <w:rPr>
            <w:webHidden/>
          </w:rPr>
          <w:t>14</w:t>
        </w:r>
        <w:r>
          <w:rPr>
            <w:webHidden/>
          </w:rPr>
          <w:fldChar w:fldCharType="end"/>
        </w:r>
      </w:hyperlink>
    </w:p>
    <w:p w14:paraId="2B5E9BEE" w14:textId="5DE0B4CE" w:rsidR="00841766" w:rsidRDefault="00841766">
      <w:pPr>
        <w:pStyle w:val="Verzeichnis2"/>
        <w:rPr>
          <w:rFonts w:asciiTheme="minorHAnsi" w:hAnsiTheme="minorHAnsi"/>
          <w:kern w:val="2"/>
          <w:sz w:val="24"/>
          <w:szCs w:val="24"/>
          <w14:ligatures w14:val="standardContextual"/>
        </w:rPr>
      </w:pPr>
      <w:hyperlink w:anchor="_Toc230255589" w:history="1">
        <w:r w:rsidRPr="00354A19">
          <w:rPr>
            <w:rStyle w:val="Hyperlink"/>
          </w:rPr>
          <w:t>Eigenschaften und Berechnung</w:t>
        </w:r>
        <w:r>
          <w:rPr>
            <w:webHidden/>
          </w:rPr>
          <w:tab/>
        </w:r>
        <w:r>
          <w:rPr>
            <w:webHidden/>
          </w:rPr>
          <w:fldChar w:fldCharType="begin"/>
        </w:r>
        <w:r>
          <w:rPr>
            <w:webHidden/>
          </w:rPr>
          <w:instrText xml:space="preserve"> PAGEREF _Toc230255589 \h </w:instrText>
        </w:r>
        <w:r>
          <w:rPr>
            <w:webHidden/>
          </w:rPr>
        </w:r>
        <w:r>
          <w:rPr>
            <w:webHidden/>
          </w:rPr>
          <w:fldChar w:fldCharType="separate"/>
        </w:r>
        <w:r>
          <w:rPr>
            <w:webHidden/>
          </w:rPr>
          <w:t>15</w:t>
        </w:r>
        <w:r>
          <w:rPr>
            <w:webHidden/>
          </w:rPr>
          <w:fldChar w:fldCharType="end"/>
        </w:r>
      </w:hyperlink>
    </w:p>
    <w:p w14:paraId="6790D240" w14:textId="6221F70C"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590" w:history="1">
        <w:r w:rsidRPr="00354A19">
          <w:rPr>
            <w:rStyle w:val="Hyperlink"/>
            <w:noProof/>
          </w:rPr>
          <w:t>12296: Tod der Spenderin bzw. des Spenders innerhalb des 1. Jahres nach Leberlebendspende</w:t>
        </w:r>
        <w:r>
          <w:rPr>
            <w:noProof/>
            <w:webHidden/>
          </w:rPr>
          <w:tab/>
        </w:r>
        <w:r>
          <w:rPr>
            <w:noProof/>
            <w:webHidden/>
          </w:rPr>
          <w:fldChar w:fldCharType="begin"/>
        </w:r>
        <w:r>
          <w:rPr>
            <w:noProof/>
            <w:webHidden/>
          </w:rPr>
          <w:instrText xml:space="preserve"> PAGEREF _Toc230255590 \h </w:instrText>
        </w:r>
        <w:r>
          <w:rPr>
            <w:noProof/>
            <w:webHidden/>
          </w:rPr>
        </w:r>
        <w:r>
          <w:rPr>
            <w:noProof/>
            <w:webHidden/>
          </w:rPr>
          <w:fldChar w:fldCharType="separate"/>
        </w:r>
        <w:r>
          <w:rPr>
            <w:noProof/>
            <w:webHidden/>
          </w:rPr>
          <w:t>17</w:t>
        </w:r>
        <w:r>
          <w:rPr>
            <w:noProof/>
            <w:webHidden/>
          </w:rPr>
          <w:fldChar w:fldCharType="end"/>
        </w:r>
      </w:hyperlink>
    </w:p>
    <w:p w14:paraId="39DEC475" w14:textId="0669A3AF" w:rsidR="00841766" w:rsidRDefault="00841766">
      <w:pPr>
        <w:pStyle w:val="Verzeichnis2"/>
        <w:rPr>
          <w:rFonts w:asciiTheme="minorHAnsi" w:hAnsiTheme="minorHAnsi"/>
          <w:kern w:val="2"/>
          <w:sz w:val="24"/>
          <w:szCs w:val="24"/>
          <w14:ligatures w14:val="standardContextual"/>
        </w:rPr>
      </w:pPr>
      <w:hyperlink w:anchor="_Toc230255591" w:history="1">
        <w:r w:rsidRPr="00354A19">
          <w:rPr>
            <w:rStyle w:val="Hyperlink"/>
          </w:rPr>
          <w:t>Hintergrund</w:t>
        </w:r>
        <w:r>
          <w:rPr>
            <w:webHidden/>
          </w:rPr>
          <w:tab/>
        </w:r>
        <w:r>
          <w:rPr>
            <w:webHidden/>
          </w:rPr>
          <w:fldChar w:fldCharType="begin"/>
        </w:r>
        <w:r>
          <w:rPr>
            <w:webHidden/>
          </w:rPr>
          <w:instrText xml:space="preserve"> PAGEREF _Toc230255591 \h </w:instrText>
        </w:r>
        <w:r>
          <w:rPr>
            <w:webHidden/>
          </w:rPr>
        </w:r>
        <w:r>
          <w:rPr>
            <w:webHidden/>
          </w:rPr>
          <w:fldChar w:fldCharType="separate"/>
        </w:r>
        <w:r>
          <w:rPr>
            <w:webHidden/>
          </w:rPr>
          <w:t>17</w:t>
        </w:r>
        <w:r>
          <w:rPr>
            <w:webHidden/>
          </w:rPr>
          <w:fldChar w:fldCharType="end"/>
        </w:r>
      </w:hyperlink>
    </w:p>
    <w:p w14:paraId="322382DD" w14:textId="633891ED" w:rsidR="00841766" w:rsidRDefault="00841766">
      <w:pPr>
        <w:pStyle w:val="Verzeichnis2"/>
        <w:rPr>
          <w:rFonts w:asciiTheme="minorHAnsi" w:hAnsiTheme="minorHAnsi"/>
          <w:kern w:val="2"/>
          <w:sz w:val="24"/>
          <w:szCs w:val="24"/>
          <w14:ligatures w14:val="standardContextual"/>
        </w:rPr>
      </w:pPr>
      <w:hyperlink w:anchor="_Toc230255592" w:history="1">
        <w:r w:rsidRPr="00354A19">
          <w:rPr>
            <w:rStyle w:val="Hyperlink"/>
          </w:rPr>
          <w:t>Verwendete Datenfelder</w:t>
        </w:r>
        <w:r>
          <w:rPr>
            <w:webHidden/>
          </w:rPr>
          <w:tab/>
        </w:r>
        <w:r>
          <w:rPr>
            <w:webHidden/>
          </w:rPr>
          <w:fldChar w:fldCharType="begin"/>
        </w:r>
        <w:r>
          <w:rPr>
            <w:webHidden/>
          </w:rPr>
          <w:instrText xml:space="preserve"> PAGEREF _Toc230255592 \h </w:instrText>
        </w:r>
        <w:r>
          <w:rPr>
            <w:webHidden/>
          </w:rPr>
        </w:r>
        <w:r>
          <w:rPr>
            <w:webHidden/>
          </w:rPr>
          <w:fldChar w:fldCharType="separate"/>
        </w:r>
        <w:r>
          <w:rPr>
            <w:webHidden/>
          </w:rPr>
          <w:t>19</w:t>
        </w:r>
        <w:r>
          <w:rPr>
            <w:webHidden/>
          </w:rPr>
          <w:fldChar w:fldCharType="end"/>
        </w:r>
      </w:hyperlink>
    </w:p>
    <w:p w14:paraId="17602145" w14:textId="0693C1FF" w:rsidR="00841766" w:rsidRDefault="00841766">
      <w:pPr>
        <w:pStyle w:val="Verzeichnis2"/>
        <w:rPr>
          <w:rFonts w:asciiTheme="minorHAnsi" w:hAnsiTheme="minorHAnsi"/>
          <w:kern w:val="2"/>
          <w:sz w:val="24"/>
          <w:szCs w:val="24"/>
          <w14:ligatures w14:val="standardContextual"/>
        </w:rPr>
      </w:pPr>
      <w:hyperlink w:anchor="_Toc230255593" w:history="1">
        <w:r w:rsidRPr="00354A19">
          <w:rPr>
            <w:rStyle w:val="Hyperlink"/>
          </w:rPr>
          <w:t>Eigenschaften und Berechnung</w:t>
        </w:r>
        <w:r>
          <w:rPr>
            <w:webHidden/>
          </w:rPr>
          <w:tab/>
        </w:r>
        <w:r>
          <w:rPr>
            <w:webHidden/>
          </w:rPr>
          <w:fldChar w:fldCharType="begin"/>
        </w:r>
        <w:r>
          <w:rPr>
            <w:webHidden/>
          </w:rPr>
          <w:instrText xml:space="preserve"> PAGEREF _Toc230255593 \h </w:instrText>
        </w:r>
        <w:r>
          <w:rPr>
            <w:webHidden/>
          </w:rPr>
        </w:r>
        <w:r>
          <w:rPr>
            <w:webHidden/>
          </w:rPr>
          <w:fldChar w:fldCharType="separate"/>
        </w:r>
        <w:r>
          <w:rPr>
            <w:webHidden/>
          </w:rPr>
          <w:t>20</w:t>
        </w:r>
        <w:r>
          <w:rPr>
            <w:webHidden/>
          </w:rPr>
          <w:fldChar w:fldCharType="end"/>
        </w:r>
      </w:hyperlink>
    </w:p>
    <w:p w14:paraId="5DE90465" w14:textId="4A0AF25D"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594" w:history="1">
        <w:r w:rsidRPr="00354A19">
          <w:rPr>
            <w:rStyle w:val="Hyperlink"/>
            <w:noProof/>
          </w:rPr>
          <w:t>12308: Tod der Spenderin bzw. des Spenders innerhalb von 2 Jahren nach Leberlebendspende</w:t>
        </w:r>
        <w:r>
          <w:rPr>
            <w:noProof/>
            <w:webHidden/>
          </w:rPr>
          <w:tab/>
        </w:r>
        <w:r>
          <w:rPr>
            <w:noProof/>
            <w:webHidden/>
          </w:rPr>
          <w:fldChar w:fldCharType="begin"/>
        </w:r>
        <w:r>
          <w:rPr>
            <w:noProof/>
            <w:webHidden/>
          </w:rPr>
          <w:instrText xml:space="preserve"> PAGEREF _Toc230255594 \h </w:instrText>
        </w:r>
        <w:r>
          <w:rPr>
            <w:noProof/>
            <w:webHidden/>
          </w:rPr>
        </w:r>
        <w:r>
          <w:rPr>
            <w:noProof/>
            <w:webHidden/>
          </w:rPr>
          <w:fldChar w:fldCharType="separate"/>
        </w:r>
        <w:r>
          <w:rPr>
            <w:noProof/>
            <w:webHidden/>
          </w:rPr>
          <w:t>22</w:t>
        </w:r>
        <w:r>
          <w:rPr>
            <w:noProof/>
            <w:webHidden/>
          </w:rPr>
          <w:fldChar w:fldCharType="end"/>
        </w:r>
      </w:hyperlink>
    </w:p>
    <w:p w14:paraId="4F5A7699" w14:textId="30CFEBA1" w:rsidR="00841766" w:rsidRDefault="00841766">
      <w:pPr>
        <w:pStyle w:val="Verzeichnis2"/>
        <w:rPr>
          <w:rFonts w:asciiTheme="minorHAnsi" w:hAnsiTheme="minorHAnsi"/>
          <w:kern w:val="2"/>
          <w:sz w:val="24"/>
          <w:szCs w:val="24"/>
          <w14:ligatures w14:val="standardContextual"/>
        </w:rPr>
      </w:pPr>
      <w:hyperlink w:anchor="_Toc230255595" w:history="1">
        <w:r w:rsidRPr="00354A19">
          <w:rPr>
            <w:rStyle w:val="Hyperlink"/>
          </w:rPr>
          <w:t>Hintergrund</w:t>
        </w:r>
        <w:r>
          <w:rPr>
            <w:webHidden/>
          </w:rPr>
          <w:tab/>
        </w:r>
        <w:r>
          <w:rPr>
            <w:webHidden/>
          </w:rPr>
          <w:fldChar w:fldCharType="begin"/>
        </w:r>
        <w:r>
          <w:rPr>
            <w:webHidden/>
          </w:rPr>
          <w:instrText xml:space="preserve"> PAGEREF _Toc230255595 \h </w:instrText>
        </w:r>
        <w:r>
          <w:rPr>
            <w:webHidden/>
          </w:rPr>
        </w:r>
        <w:r>
          <w:rPr>
            <w:webHidden/>
          </w:rPr>
          <w:fldChar w:fldCharType="separate"/>
        </w:r>
        <w:r>
          <w:rPr>
            <w:webHidden/>
          </w:rPr>
          <w:t>22</w:t>
        </w:r>
        <w:r>
          <w:rPr>
            <w:webHidden/>
          </w:rPr>
          <w:fldChar w:fldCharType="end"/>
        </w:r>
      </w:hyperlink>
    </w:p>
    <w:p w14:paraId="5C84B89A" w14:textId="1B2996CC" w:rsidR="00841766" w:rsidRDefault="00841766">
      <w:pPr>
        <w:pStyle w:val="Verzeichnis2"/>
        <w:rPr>
          <w:rFonts w:asciiTheme="minorHAnsi" w:hAnsiTheme="minorHAnsi"/>
          <w:kern w:val="2"/>
          <w:sz w:val="24"/>
          <w:szCs w:val="24"/>
          <w14:ligatures w14:val="standardContextual"/>
        </w:rPr>
      </w:pPr>
      <w:hyperlink w:anchor="_Toc230255596" w:history="1">
        <w:r w:rsidRPr="00354A19">
          <w:rPr>
            <w:rStyle w:val="Hyperlink"/>
          </w:rPr>
          <w:t>Verwendete Datenfelder</w:t>
        </w:r>
        <w:r>
          <w:rPr>
            <w:webHidden/>
          </w:rPr>
          <w:tab/>
        </w:r>
        <w:r>
          <w:rPr>
            <w:webHidden/>
          </w:rPr>
          <w:fldChar w:fldCharType="begin"/>
        </w:r>
        <w:r>
          <w:rPr>
            <w:webHidden/>
          </w:rPr>
          <w:instrText xml:space="preserve"> PAGEREF _Toc230255596 \h </w:instrText>
        </w:r>
        <w:r>
          <w:rPr>
            <w:webHidden/>
          </w:rPr>
        </w:r>
        <w:r>
          <w:rPr>
            <w:webHidden/>
          </w:rPr>
          <w:fldChar w:fldCharType="separate"/>
        </w:r>
        <w:r>
          <w:rPr>
            <w:webHidden/>
          </w:rPr>
          <w:t>24</w:t>
        </w:r>
        <w:r>
          <w:rPr>
            <w:webHidden/>
          </w:rPr>
          <w:fldChar w:fldCharType="end"/>
        </w:r>
      </w:hyperlink>
    </w:p>
    <w:p w14:paraId="6AAAD0CC" w14:textId="58F99218" w:rsidR="00841766" w:rsidRDefault="00841766">
      <w:pPr>
        <w:pStyle w:val="Verzeichnis2"/>
        <w:rPr>
          <w:rFonts w:asciiTheme="minorHAnsi" w:hAnsiTheme="minorHAnsi"/>
          <w:kern w:val="2"/>
          <w:sz w:val="24"/>
          <w:szCs w:val="24"/>
          <w14:ligatures w14:val="standardContextual"/>
        </w:rPr>
      </w:pPr>
      <w:hyperlink w:anchor="_Toc230255597" w:history="1">
        <w:r w:rsidRPr="00354A19">
          <w:rPr>
            <w:rStyle w:val="Hyperlink"/>
          </w:rPr>
          <w:t>Eigenschaften und Berechnung</w:t>
        </w:r>
        <w:r>
          <w:rPr>
            <w:webHidden/>
          </w:rPr>
          <w:tab/>
        </w:r>
        <w:r>
          <w:rPr>
            <w:webHidden/>
          </w:rPr>
          <w:fldChar w:fldCharType="begin"/>
        </w:r>
        <w:r>
          <w:rPr>
            <w:webHidden/>
          </w:rPr>
          <w:instrText xml:space="preserve"> PAGEREF _Toc230255597 \h </w:instrText>
        </w:r>
        <w:r>
          <w:rPr>
            <w:webHidden/>
          </w:rPr>
        </w:r>
        <w:r>
          <w:rPr>
            <w:webHidden/>
          </w:rPr>
          <w:fldChar w:fldCharType="separate"/>
        </w:r>
        <w:r>
          <w:rPr>
            <w:webHidden/>
          </w:rPr>
          <w:t>25</w:t>
        </w:r>
        <w:r>
          <w:rPr>
            <w:webHidden/>
          </w:rPr>
          <w:fldChar w:fldCharType="end"/>
        </w:r>
      </w:hyperlink>
    </w:p>
    <w:p w14:paraId="36190EAE" w14:textId="6AAB984B"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598" w:history="1">
        <w:r w:rsidRPr="00354A19">
          <w:rPr>
            <w:rStyle w:val="Hyperlink"/>
            <w:noProof/>
          </w:rPr>
          <w:t>12324: Tod der Spenderin bzw. des Spenders innerhalb von 3 Jahren nach Leberlebendspende</w:t>
        </w:r>
        <w:r>
          <w:rPr>
            <w:noProof/>
            <w:webHidden/>
          </w:rPr>
          <w:tab/>
        </w:r>
        <w:r>
          <w:rPr>
            <w:noProof/>
            <w:webHidden/>
          </w:rPr>
          <w:fldChar w:fldCharType="begin"/>
        </w:r>
        <w:r>
          <w:rPr>
            <w:noProof/>
            <w:webHidden/>
          </w:rPr>
          <w:instrText xml:space="preserve"> PAGEREF _Toc230255598 \h </w:instrText>
        </w:r>
        <w:r>
          <w:rPr>
            <w:noProof/>
            <w:webHidden/>
          </w:rPr>
        </w:r>
        <w:r>
          <w:rPr>
            <w:noProof/>
            <w:webHidden/>
          </w:rPr>
          <w:fldChar w:fldCharType="separate"/>
        </w:r>
        <w:r>
          <w:rPr>
            <w:noProof/>
            <w:webHidden/>
          </w:rPr>
          <w:t>27</w:t>
        </w:r>
        <w:r>
          <w:rPr>
            <w:noProof/>
            <w:webHidden/>
          </w:rPr>
          <w:fldChar w:fldCharType="end"/>
        </w:r>
      </w:hyperlink>
    </w:p>
    <w:p w14:paraId="7A550A9D" w14:textId="6123AE85" w:rsidR="00841766" w:rsidRDefault="00841766">
      <w:pPr>
        <w:pStyle w:val="Verzeichnis2"/>
        <w:rPr>
          <w:rFonts w:asciiTheme="minorHAnsi" w:hAnsiTheme="minorHAnsi"/>
          <w:kern w:val="2"/>
          <w:sz w:val="24"/>
          <w:szCs w:val="24"/>
          <w14:ligatures w14:val="standardContextual"/>
        </w:rPr>
      </w:pPr>
      <w:hyperlink w:anchor="_Toc230255599" w:history="1">
        <w:r w:rsidRPr="00354A19">
          <w:rPr>
            <w:rStyle w:val="Hyperlink"/>
          </w:rPr>
          <w:t>Hintergrund</w:t>
        </w:r>
        <w:r>
          <w:rPr>
            <w:webHidden/>
          </w:rPr>
          <w:tab/>
        </w:r>
        <w:r>
          <w:rPr>
            <w:webHidden/>
          </w:rPr>
          <w:fldChar w:fldCharType="begin"/>
        </w:r>
        <w:r>
          <w:rPr>
            <w:webHidden/>
          </w:rPr>
          <w:instrText xml:space="preserve"> PAGEREF _Toc230255599 \h </w:instrText>
        </w:r>
        <w:r>
          <w:rPr>
            <w:webHidden/>
          </w:rPr>
        </w:r>
        <w:r>
          <w:rPr>
            <w:webHidden/>
          </w:rPr>
          <w:fldChar w:fldCharType="separate"/>
        </w:r>
        <w:r>
          <w:rPr>
            <w:webHidden/>
          </w:rPr>
          <w:t>27</w:t>
        </w:r>
        <w:r>
          <w:rPr>
            <w:webHidden/>
          </w:rPr>
          <w:fldChar w:fldCharType="end"/>
        </w:r>
      </w:hyperlink>
    </w:p>
    <w:p w14:paraId="2B852E56" w14:textId="45C2AC8F" w:rsidR="00841766" w:rsidRDefault="00841766">
      <w:pPr>
        <w:pStyle w:val="Verzeichnis2"/>
        <w:rPr>
          <w:rFonts w:asciiTheme="minorHAnsi" w:hAnsiTheme="minorHAnsi"/>
          <w:kern w:val="2"/>
          <w:sz w:val="24"/>
          <w:szCs w:val="24"/>
          <w14:ligatures w14:val="standardContextual"/>
        </w:rPr>
      </w:pPr>
      <w:hyperlink w:anchor="_Toc230255600" w:history="1">
        <w:r w:rsidRPr="00354A19">
          <w:rPr>
            <w:rStyle w:val="Hyperlink"/>
          </w:rPr>
          <w:t>Verwendete Datenfelder</w:t>
        </w:r>
        <w:r>
          <w:rPr>
            <w:webHidden/>
          </w:rPr>
          <w:tab/>
        </w:r>
        <w:r>
          <w:rPr>
            <w:webHidden/>
          </w:rPr>
          <w:fldChar w:fldCharType="begin"/>
        </w:r>
        <w:r>
          <w:rPr>
            <w:webHidden/>
          </w:rPr>
          <w:instrText xml:space="preserve"> PAGEREF _Toc230255600 \h </w:instrText>
        </w:r>
        <w:r>
          <w:rPr>
            <w:webHidden/>
          </w:rPr>
        </w:r>
        <w:r>
          <w:rPr>
            <w:webHidden/>
          </w:rPr>
          <w:fldChar w:fldCharType="separate"/>
        </w:r>
        <w:r>
          <w:rPr>
            <w:webHidden/>
          </w:rPr>
          <w:t>29</w:t>
        </w:r>
        <w:r>
          <w:rPr>
            <w:webHidden/>
          </w:rPr>
          <w:fldChar w:fldCharType="end"/>
        </w:r>
      </w:hyperlink>
    </w:p>
    <w:p w14:paraId="2F4F521D" w14:textId="624853AC" w:rsidR="00841766" w:rsidRDefault="00841766">
      <w:pPr>
        <w:pStyle w:val="Verzeichnis2"/>
        <w:rPr>
          <w:rFonts w:asciiTheme="minorHAnsi" w:hAnsiTheme="minorHAnsi"/>
          <w:kern w:val="2"/>
          <w:sz w:val="24"/>
          <w:szCs w:val="24"/>
          <w14:ligatures w14:val="standardContextual"/>
        </w:rPr>
      </w:pPr>
      <w:hyperlink w:anchor="_Toc230255601" w:history="1">
        <w:r w:rsidRPr="00354A19">
          <w:rPr>
            <w:rStyle w:val="Hyperlink"/>
          </w:rPr>
          <w:t>Eigenschaften und Berechnung</w:t>
        </w:r>
        <w:r>
          <w:rPr>
            <w:webHidden/>
          </w:rPr>
          <w:tab/>
        </w:r>
        <w:r>
          <w:rPr>
            <w:webHidden/>
          </w:rPr>
          <w:fldChar w:fldCharType="begin"/>
        </w:r>
        <w:r>
          <w:rPr>
            <w:webHidden/>
          </w:rPr>
          <w:instrText xml:space="preserve"> PAGEREF _Toc230255601 \h </w:instrText>
        </w:r>
        <w:r>
          <w:rPr>
            <w:webHidden/>
          </w:rPr>
        </w:r>
        <w:r>
          <w:rPr>
            <w:webHidden/>
          </w:rPr>
          <w:fldChar w:fldCharType="separate"/>
        </w:r>
        <w:r>
          <w:rPr>
            <w:webHidden/>
          </w:rPr>
          <w:t>30</w:t>
        </w:r>
        <w:r>
          <w:rPr>
            <w:webHidden/>
          </w:rPr>
          <w:fldChar w:fldCharType="end"/>
        </w:r>
      </w:hyperlink>
    </w:p>
    <w:p w14:paraId="110DF735" w14:textId="315EC7E9"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02" w:history="1">
        <w:r w:rsidRPr="00354A19">
          <w:rPr>
            <w:rStyle w:val="Hyperlink"/>
            <w:noProof/>
          </w:rPr>
          <w:t>262300: Unbekannter Follow-up-Status innerhalb von 3 Jahren nach Leberlebendspende</w:t>
        </w:r>
        <w:r>
          <w:rPr>
            <w:noProof/>
            <w:webHidden/>
          </w:rPr>
          <w:tab/>
        </w:r>
        <w:r>
          <w:rPr>
            <w:noProof/>
            <w:webHidden/>
          </w:rPr>
          <w:fldChar w:fldCharType="begin"/>
        </w:r>
        <w:r>
          <w:rPr>
            <w:noProof/>
            <w:webHidden/>
          </w:rPr>
          <w:instrText xml:space="preserve"> PAGEREF _Toc230255602 \h </w:instrText>
        </w:r>
        <w:r>
          <w:rPr>
            <w:noProof/>
            <w:webHidden/>
          </w:rPr>
        </w:r>
        <w:r>
          <w:rPr>
            <w:noProof/>
            <w:webHidden/>
          </w:rPr>
          <w:fldChar w:fldCharType="separate"/>
        </w:r>
        <w:r>
          <w:rPr>
            <w:noProof/>
            <w:webHidden/>
          </w:rPr>
          <w:t>32</w:t>
        </w:r>
        <w:r>
          <w:rPr>
            <w:noProof/>
            <w:webHidden/>
          </w:rPr>
          <w:fldChar w:fldCharType="end"/>
        </w:r>
      </w:hyperlink>
    </w:p>
    <w:p w14:paraId="5FD16978" w14:textId="475CDFED" w:rsidR="00841766" w:rsidRDefault="00841766">
      <w:pPr>
        <w:pStyle w:val="Verzeichnis2"/>
        <w:rPr>
          <w:rFonts w:asciiTheme="minorHAnsi" w:hAnsiTheme="minorHAnsi"/>
          <w:kern w:val="2"/>
          <w:sz w:val="24"/>
          <w:szCs w:val="24"/>
          <w14:ligatures w14:val="standardContextual"/>
        </w:rPr>
      </w:pPr>
      <w:hyperlink w:anchor="_Toc230255603" w:history="1">
        <w:r w:rsidRPr="00354A19">
          <w:rPr>
            <w:rStyle w:val="Hyperlink"/>
          </w:rPr>
          <w:t>Hintergrund</w:t>
        </w:r>
        <w:r>
          <w:rPr>
            <w:webHidden/>
          </w:rPr>
          <w:tab/>
        </w:r>
        <w:r>
          <w:rPr>
            <w:webHidden/>
          </w:rPr>
          <w:fldChar w:fldCharType="begin"/>
        </w:r>
        <w:r>
          <w:rPr>
            <w:webHidden/>
          </w:rPr>
          <w:instrText xml:space="preserve"> PAGEREF _Toc230255603 \h </w:instrText>
        </w:r>
        <w:r>
          <w:rPr>
            <w:webHidden/>
          </w:rPr>
        </w:r>
        <w:r>
          <w:rPr>
            <w:webHidden/>
          </w:rPr>
          <w:fldChar w:fldCharType="separate"/>
        </w:r>
        <w:r>
          <w:rPr>
            <w:webHidden/>
          </w:rPr>
          <w:t>32</w:t>
        </w:r>
        <w:r>
          <w:rPr>
            <w:webHidden/>
          </w:rPr>
          <w:fldChar w:fldCharType="end"/>
        </w:r>
      </w:hyperlink>
    </w:p>
    <w:p w14:paraId="7FC809CA" w14:textId="23F35F4B" w:rsidR="00841766" w:rsidRDefault="00841766">
      <w:pPr>
        <w:pStyle w:val="Verzeichnis2"/>
        <w:rPr>
          <w:rFonts w:asciiTheme="minorHAnsi" w:hAnsiTheme="minorHAnsi"/>
          <w:kern w:val="2"/>
          <w:sz w:val="24"/>
          <w:szCs w:val="24"/>
          <w14:ligatures w14:val="standardContextual"/>
        </w:rPr>
      </w:pPr>
      <w:hyperlink w:anchor="_Toc230255604" w:history="1">
        <w:r w:rsidRPr="00354A19">
          <w:rPr>
            <w:rStyle w:val="Hyperlink"/>
          </w:rPr>
          <w:t>Verwendete Datenfelder</w:t>
        </w:r>
        <w:r>
          <w:rPr>
            <w:webHidden/>
          </w:rPr>
          <w:tab/>
        </w:r>
        <w:r>
          <w:rPr>
            <w:webHidden/>
          </w:rPr>
          <w:fldChar w:fldCharType="begin"/>
        </w:r>
        <w:r>
          <w:rPr>
            <w:webHidden/>
          </w:rPr>
          <w:instrText xml:space="preserve"> PAGEREF _Toc230255604 \h </w:instrText>
        </w:r>
        <w:r>
          <w:rPr>
            <w:webHidden/>
          </w:rPr>
        </w:r>
        <w:r>
          <w:rPr>
            <w:webHidden/>
          </w:rPr>
          <w:fldChar w:fldCharType="separate"/>
        </w:r>
        <w:r>
          <w:rPr>
            <w:webHidden/>
          </w:rPr>
          <w:t>33</w:t>
        </w:r>
        <w:r>
          <w:rPr>
            <w:webHidden/>
          </w:rPr>
          <w:fldChar w:fldCharType="end"/>
        </w:r>
      </w:hyperlink>
    </w:p>
    <w:p w14:paraId="382C8B7C" w14:textId="48ECCF4B" w:rsidR="00841766" w:rsidRDefault="00841766">
      <w:pPr>
        <w:pStyle w:val="Verzeichnis2"/>
        <w:rPr>
          <w:rFonts w:asciiTheme="minorHAnsi" w:hAnsiTheme="minorHAnsi"/>
          <w:kern w:val="2"/>
          <w:sz w:val="24"/>
          <w:szCs w:val="24"/>
          <w14:ligatures w14:val="standardContextual"/>
        </w:rPr>
      </w:pPr>
      <w:hyperlink w:anchor="_Toc230255605" w:history="1">
        <w:r w:rsidRPr="00354A19">
          <w:rPr>
            <w:rStyle w:val="Hyperlink"/>
          </w:rPr>
          <w:t>Eigenschaften und Berechnung</w:t>
        </w:r>
        <w:r>
          <w:rPr>
            <w:webHidden/>
          </w:rPr>
          <w:tab/>
        </w:r>
        <w:r>
          <w:rPr>
            <w:webHidden/>
          </w:rPr>
          <w:fldChar w:fldCharType="begin"/>
        </w:r>
        <w:r>
          <w:rPr>
            <w:webHidden/>
          </w:rPr>
          <w:instrText xml:space="preserve"> PAGEREF _Toc230255605 \h </w:instrText>
        </w:r>
        <w:r>
          <w:rPr>
            <w:webHidden/>
          </w:rPr>
        </w:r>
        <w:r>
          <w:rPr>
            <w:webHidden/>
          </w:rPr>
          <w:fldChar w:fldCharType="separate"/>
        </w:r>
        <w:r>
          <w:rPr>
            <w:webHidden/>
          </w:rPr>
          <w:t>34</w:t>
        </w:r>
        <w:r>
          <w:rPr>
            <w:webHidden/>
          </w:rPr>
          <w:fldChar w:fldCharType="end"/>
        </w:r>
      </w:hyperlink>
    </w:p>
    <w:p w14:paraId="1FEFECB0" w14:textId="0D104A46"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06" w:history="1">
        <w:r w:rsidRPr="00354A19">
          <w:rPr>
            <w:rStyle w:val="Hyperlink"/>
            <w:noProof/>
          </w:rPr>
          <w:t>2127: Lebertransplantation bei Spenderin bzw. beim Spender erforderlich</w:t>
        </w:r>
        <w:r>
          <w:rPr>
            <w:noProof/>
            <w:webHidden/>
          </w:rPr>
          <w:tab/>
        </w:r>
        <w:r>
          <w:rPr>
            <w:noProof/>
            <w:webHidden/>
          </w:rPr>
          <w:fldChar w:fldCharType="begin"/>
        </w:r>
        <w:r>
          <w:rPr>
            <w:noProof/>
            <w:webHidden/>
          </w:rPr>
          <w:instrText xml:space="preserve"> PAGEREF _Toc230255606 \h </w:instrText>
        </w:r>
        <w:r>
          <w:rPr>
            <w:noProof/>
            <w:webHidden/>
          </w:rPr>
        </w:r>
        <w:r>
          <w:rPr>
            <w:noProof/>
            <w:webHidden/>
          </w:rPr>
          <w:fldChar w:fldCharType="separate"/>
        </w:r>
        <w:r>
          <w:rPr>
            <w:noProof/>
            <w:webHidden/>
          </w:rPr>
          <w:t>36</w:t>
        </w:r>
        <w:r>
          <w:rPr>
            <w:noProof/>
            <w:webHidden/>
          </w:rPr>
          <w:fldChar w:fldCharType="end"/>
        </w:r>
      </w:hyperlink>
    </w:p>
    <w:p w14:paraId="5257F135" w14:textId="60FD2D67" w:rsidR="00841766" w:rsidRDefault="00841766">
      <w:pPr>
        <w:pStyle w:val="Verzeichnis2"/>
        <w:rPr>
          <w:rFonts w:asciiTheme="minorHAnsi" w:hAnsiTheme="minorHAnsi"/>
          <w:kern w:val="2"/>
          <w:sz w:val="24"/>
          <w:szCs w:val="24"/>
          <w14:ligatures w14:val="standardContextual"/>
        </w:rPr>
      </w:pPr>
      <w:hyperlink w:anchor="_Toc230255607" w:history="1">
        <w:r w:rsidRPr="00354A19">
          <w:rPr>
            <w:rStyle w:val="Hyperlink"/>
          </w:rPr>
          <w:t>Hintergrund</w:t>
        </w:r>
        <w:r>
          <w:rPr>
            <w:webHidden/>
          </w:rPr>
          <w:tab/>
        </w:r>
        <w:r>
          <w:rPr>
            <w:webHidden/>
          </w:rPr>
          <w:fldChar w:fldCharType="begin"/>
        </w:r>
        <w:r>
          <w:rPr>
            <w:webHidden/>
          </w:rPr>
          <w:instrText xml:space="preserve"> PAGEREF _Toc230255607 \h </w:instrText>
        </w:r>
        <w:r>
          <w:rPr>
            <w:webHidden/>
          </w:rPr>
        </w:r>
        <w:r>
          <w:rPr>
            <w:webHidden/>
          </w:rPr>
          <w:fldChar w:fldCharType="separate"/>
        </w:r>
        <w:r>
          <w:rPr>
            <w:webHidden/>
          </w:rPr>
          <w:t>36</w:t>
        </w:r>
        <w:r>
          <w:rPr>
            <w:webHidden/>
          </w:rPr>
          <w:fldChar w:fldCharType="end"/>
        </w:r>
      </w:hyperlink>
    </w:p>
    <w:p w14:paraId="12CD4CDB" w14:textId="4C20450B" w:rsidR="00841766" w:rsidRDefault="00841766">
      <w:pPr>
        <w:pStyle w:val="Verzeichnis2"/>
        <w:rPr>
          <w:rFonts w:asciiTheme="minorHAnsi" w:hAnsiTheme="minorHAnsi"/>
          <w:kern w:val="2"/>
          <w:sz w:val="24"/>
          <w:szCs w:val="24"/>
          <w14:ligatures w14:val="standardContextual"/>
        </w:rPr>
      </w:pPr>
      <w:hyperlink w:anchor="_Toc230255608" w:history="1">
        <w:r w:rsidRPr="00354A19">
          <w:rPr>
            <w:rStyle w:val="Hyperlink"/>
          </w:rPr>
          <w:t>Verwendete Datenfelder</w:t>
        </w:r>
        <w:r>
          <w:rPr>
            <w:webHidden/>
          </w:rPr>
          <w:tab/>
        </w:r>
        <w:r>
          <w:rPr>
            <w:webHidden/>
          </w:rPr>
          <w:fldChar w:fldCharType="begin"/>
        </w:r>
        <w:r>
          <w:rPr>
            <w:webHidden/>
          </w:rPr>
          <w:instrText xml:space="preserve"> PAGEREF _Toc230255608 \h </w:instrText>
        </w:r>
        <w:r>
          <w:rPr>
            <w:webHidden/>
          </w:rPr>
        </w:r>
        <w:r>
          <w:rPr>
            <w:webHidden/>
          </w:rPr>
          <w:fldChar w:fldCharType="separate"/>
        </w:r>
        <w:r>
          <w:rPr>
            <w:webHidden/>
          </w:rPr>
          <w:t>37</w:t>
        </w:r>
        <w:r>
          <w:rPr>
            <w:webHidden/>
          </w:rPr>
          <w:fldChar w:fldCharType="end"/>
        </w:r>
      </w:hyperlink>
    </w:p>
    <w:p w14:paraId="690A35CA" w14:textId="2A9AA785" w:rsidR="00841766" w:rsidRDefault="00841766">
      <w:pPr>
        <w:pStyle w:val="Verzeichnis2"/>
        <w:rPr>
          <w:rFonts w:asciiTheme="minorHAnsi" w:hAnsiTheme="minorHAnsi"/>
          <w:kern w:val="2"/>
          <w:sz w:val="24"/>
          <w:szCs w:val="24"/>
          <w14:ligatures w14:val="standardContextual"/>
        </w:rPr>
      </w:pPr>
      <w:hyperlink w:anchor="_Toc230255609" w:history="1">
        <w:r w:rsidRPr="00354A19">
          <w:rPr>
            <w:rStyle w:val="Hyperlink"/>
          </w:rPr>
          <w:t>Eigenschaften und Berechnung</w:t>
        </w:r>
        <w:r>
          <w:rPr>
            <w:webHidden/>
          </w:rPr>
          <w:tab/>
        </w:r>
        <w:r>
          <w:rPr>
            <w:webHidden/>
          </w:rPr>
          <w:fldChar w:fldCharType="begin"/>
        </w:r>
        <w:r>
          <w:rPr>
            <w:webHidden/>
          </w:rPr>
          <w:instrText xml:space="preserve"> PAGEREF _Toc230255609 \h </w:instrText>
        </w:r>
        <w:r>
          <w:rPr>
            <w:webHidden/>
          </w:rPr>
        </w:r>
        <w:r>
          <w:rPr>
            <w:webHidden/>
          </w:rPr>
          <w:fldChar w:fldCharType="separate"/>
        </w:r>
        <w:r>
          <w:rPr>
            <w:webHidden/>
          </w:rPr>
          <w:t>38</w:t>
        </w:r>
        <w:r>
          <w:rPr>
            <w:webHidden/>
          </w:rPr>
          <w:fldChar w:fldCharType="end"/>
        </w:r>
      </w:hyperlink>
    </w:p>
    <w:p w14:paraId="47BE641E" w14:textId="083F1270"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10" w:history="1">
        <w:r w:rsidRPr="00354A19">
          <w:rPr>
            <w:rStyle w:val="Hyperlink"/>
            <w:noProof/>
          </w:rPr>
          <w:t>12549: Lebertransplantation bei Spenderin bzw. beim Spender innerhalb des 1. Jahres nach Leberlebendspende erforderlich</w:t>
        </w:r>
        <w:r>
          <w:rPr>
            <w:noProof/>
            <w:webHidden/>
          </w:rPr>
          <w:tab/>
        </w:r>
        <w:r>
          <w:rPr>
            <w:noProof/>
            <w:webHidden/>
          </w:rPr>
          <w:fldChar w:fldCharType="begin"/>
        </w:r>
        <w:r>
          <w:rPr>
            <w:noProof/>
            <w:webHidden/>
          </w:rPr>
          <w:instrText xml:space="preserve"> PAGEREF _Toc230255610 \h </w:instrText>
        </w:r>
        <w:r>
          <w:rPr>
            <w:noProof/>
            <w:webHidden/>
          </w:rPr>
        </w:r>
        <w:r>
          <w:rPr>
            <w:noProof/>
            <w:webHidden/>
          </w:rPr>
          <w:fldChar w:fldCharType="separate"/>
        </w:r>
        <w:r>
          <w:rPr>
            <w:noProof/>
            <w:webHidden/>
          </w:rPr>
          <w:t>40</w:t>
        </w:r>
        <w:r>
          <w:rPr>
            <w:noProof/>
            <w:webHidden/>
          </w:rPr>
          <w:fldChar w:fldCharType="end"/>
        </w:r>
      </w:hyperlink>
    </w:p>
    <w:p w14:paraId="6E13B5A7" w14:textId="4E143E84" w:rsidR="00841766" w:rsidRDefault="00841766">
      <w:pPr>
        <w:pStyle w:val="Verzeichnis2"/>
        <w:rPr>
          <w:rFonts w:asciiTheme="minorHAnsi" w:hAnsiTheme="minorHAnsi"/>
          <w:kern w:val="2"/>
          <w:sz w:val="24"/>
          <w:szCs w:val="24"/>
          <w14:ligatures w14:val="standardContextual"/>
        </w:rPr>
      </w:pPr>
      <w:hyperlink w:anchor="_Toc230255611" w:history="1">
        <w:r w:rsidRPr="00354A19">
          <w:rPr>
            <w:rStyle w:val="Hyperlink"/>
          </w:rPr>
          <w:t>Hintergrund</w:t>
        </w:r>
        <w:r>
          <w:rPr>
            <w:webHidden/>
          </w:rPr>
          <w:tab/>
        </w:r>
        <w:r>
          <w:rPr>
            <w:webHidden/>
          </w:rPr>
          <w:fldChar w:fldCharType="begin"/>
        </w:r>
        <w:r>
          <w:rPr>
            <w:webHidden/>
          </w:rPr>
          <w:instrText xml:space="preserve"> PAGEREF _Toc230255611 \h </w:instrText>
        </w:r>
        <w:r>
          <w:rPr>
            <w:webHidden/>
          </w:rPr>
        </w:r>
        <w:r>
          <w:rPr>
            <w:webHidden/>
          </w:rPr>
          <w:fldChar w:fldCharType="separate"/>
        </w:r>
        <w:r>
          <w:rPr>
            <w:webHidden/>
          </w:rPr>
          <w:t>40</w:t>
        </w:r>
        <w:r>
          <w:rPr>
            <w:webHidden/>
          </w:rPr>
          <w:fldChar w:fldCharType="end"/>
        </w:r>
      </w:hyperlink>
    </w:p>
    <w:p w14:paraId="052CB0F2" w14:textId="4DBEFDA0" w:rsidR="00841766" w:rsidRDefault="00841766">
      <w:pPr>
        <w:pStyle w:val="Verzeichnis2"/>
        <w:rPr>
          <w:rFonts w:asciiTheme="minorHAnsi" w:hAnsiTheme="minorHAnsi"/>
          <w:kern w:val="2"/>
          <w:sz w:val="24"/>
          <w:szCs w:val="24"/>
          <w14:ligatures w14:val="standardContextual"/>
        </w:rPr>
      </w:pPr>
      <w:hyperlink w:anchor="_Toc230255612" w:history="1">
        <w:r w:rsidRPr="00354A19">
          <w:rPr>
            <w:rStyle w:val="Hyperlink"/>
          </w:rPr>
          <w:t>Verwendete Datenfelder</w:t>
        </w:r>
        <w:r>
          <w:rPr>
            <w:webHidden/>
          </w:rPr>
          <w:tab/>
        </w:r>
        <w:r>
          <w:rPr>
            <w:webHidden/>
          </w:rPr>
          <w:fldChar w:fldCharType="begin"/>
        </w:r>
        <w:r>
          <w:rPr>
            <w:webHidden/>
          </w:rPr>
          <w:instrText xml:space="preserve"> PAGEREF _Toc230255612 \h </w:instrText>
        </w:r>
        <w:r>
          <w:rPr>
            <w:webHidden/>
          </w:rPr>
        </w:r>
        <w:r>
          <w:rPr>
            <w:webHidden/>
          </w:rPr>
          <w:fldChar w:fldCharType="separate"/>
        </w:r>
        <w:r>
          <w:rPr>
            <w:webHidden/>
          </w:rPr>
          <w:t>41</w:t>
        </w:r>
        <w:r>
          <w:rPr>
            <w:webHidden/>
          </w:rPr>
          <w:fldChar w:fldCharType="end"/>
        </w:r>
      </w:hyperlink>
    </w:p>
    <w:p w14:paraId="1E8CEF56" w14:textId="4122F90E" w:rsidR="00841766" w:rsidRDefault="00841766">
      <w:pPr>
        <w:pStyle w:val="Verzeichnis2"/>
        <w:rPr>
          <w:rFonts w:asciiTheme="minorHAnsi" w:hAnsiTheme="minorHAnsi"/>
          <w:kern w:val="2"/>
          <w:sz w:val="24"/>
          <w:szCs w:val="24"/>
          <w14:ligatures w14:val="standardContextual"/>
        </w:rPr>
      </w:pPr>
      <w:hyperlink w:anchor="_Toc230255613" w:history="1">
        <w:r w:rsidRPr="00354A19">
          <w:rPr>
            <w:rStyle w:val="Hyperlink"/>
          </w:rPr>
          <w:t>Eigenschaften und Berechnung</w:t>
        </w:r>
        <w:r>
          <w:rPr>
            <w:webHidden/>
          </w:rPr>
          <w:tab/>
        </w:r>
        <w:r>
          <w:rPr>
            <w:webHidden/>
          </w:rPr>
          <w:fldChar w:fldCharType="begin"/>
        </w:r>
        <w:r>
          <w:rPr>
            <w:webHidden/>
          </w:rPr>
          <w:instrText xml:space="preserve"> PAGEREF _Toc230255613 \h </w:instrText>
        </w:r>
        <w:r>
          <w:rPr>
            <w:webHidden/>
          </w:rPr>
        </w:r>
        <w:r>
          <w:rPr>
            <w:webHidden/>
          </w:rPr>
          <w:fldChar w:fldCharType="separate"/>
        </w:r>
        <w:r>
          <w:rPr>
            <w:webHidden/>
          </w:rPr>
          <w:t>42</w:t>
        </w:r>
        <w:r>
          <w:rPr>
            <w:webHidden/>
          </w:rPr>
          <w:fldChar w:fldCharType="end"/>
        </w:r>
      </w:hyperlink>
    </w:p>
    <w:p w14:paraId="1FC66B4B" w14:textId="61CCA3B0"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14" w:history="1">
        <w:r w:rsidRPr="00354A19">
          <w:rPr>
            <w:rStyle w:val="Hyperlink"/>
            <w:noProof/>
          </w:rPr>
          <w:t>12561: Lebertransplantation bei Spenderin bzw. beim Spender innerhalb von 2 Jahren nach Leberlebendspende erforderlich</w:t>
        </w:r>
        <w:r>
          <w:rPr>
            <w:noProof/>
            <w:webHidden/>
          </w:rPr>
          <w:tab/>
        </w:r>
        <w:r>
          <w:rPr>
            <w:noProof/>
            <w:webHidden/>
          </w:rPr>
          <w:fldChar w:fldCharType="begin"/>
        </w:r>
        <w:r>
          <w:rPr>
            <w:noProof/>
            <w:webHidden/>
          </w:rPr>
          <w:instrText xml:space="preserve"> PAGEREF _Toc230255614 \h </w:instrText>
        </w:r>
        <w:r>
          <w:rPr>
            <w:noProof/>
            <w:webHidden/>
          </w:rPr>
        </w:r>
        <w:r>
          <w:rPr>
            <w:noProof/>
            <w:webHidden/>
          </w:rPr>
          <w:fldChar w:fldCharType="separate"/>
        </w:r>
        <w:r>
          <w:rPr>
            <w:noProof/>
            <w:webHidden/>
          </w:rPr>
          <w:t>44</w:t>
        </w:r>
        <w:r>
          <w:rPr>
            <w:noProof/>
            <w:webHidden/>
          </w:rPr>
          <w:fldChar w:fldCharType="end"/>
        </w:r>
      </w:hyperlink>
    </w:p>
    <w:p w14:paraId="1A0EE6CD" w14:textId="45D7D47B" w:rsidR="00841766" w:rsidRDefault="00841766">
      <w:pPr>
        <w:pStyle w:val="Verzeichnis2"/>
        <w:rPr>
          <w:rFonts w:asciiTheme="minorHAnsi" w:hAnsiTheme="minorHAnsi"/>
          <w:kern w:val="2"/>
          <w:sz w:val="24"/>
          <w:szCs w:val="24"/>
          <w14:ligatures w14:val="standardContextual"/>
        </w:rPr>
      </w:pPr>
      <w:hyperlink w:anchor="_Toc230255615" w:history="1">
        <w:r w:rsidRPr="00354A19">
          <w:rPr>
            <w:rStyle w:val="Hyperlink"/>
          </w:rPr>
          <w:t>Hintergrund</w:t>
        </w:r>
        <w:r>
          <w:rPr>
            <w:webHidden/>
          </w:rPr>
          <w:tab/>
        </w:r>
        <w:r>
          <w:rPr>
            <w:webHidden/>
          </w:rPr>
          <w:fldChar w:fldCharType="begin"/>
        </w:r>
        <w:r>
          <w:rPr>
            <w:webHidden/>
          </w:rPr>
          <w:instrText xml:space="preserve"> PAGEREF _Toc230255615 \h </w:instrText>
        </w:r>
        <w:r>
          <w:rPr>
            <w:webHidden/>
          </w:rPr>
        </w:r>
        <w:r>
          <w:rPr>
            <w:webHidden/>
          </w:rPr>
          <w:fldChar w:fldCharType="separate"/>
        </w:r>
        <w:r>
          <w:rPr>
            <w:webHidden/>
          </w:rPr>
          <w:t>44</w:t>
        </w:r>
        <w:r>
          <w:rPr>
            <w:webHidden/>
          </w:rPr>
          <w:fldChar w:fldCharType="end"/>
        </w:r>
      </w:hyperlink>
    </w:p>
    <w:p w14:paraId="48B9160C" w14:textId="768EBDAD" w:rsidR="00841766" w:rsidRDefault="00841766">
      <w:pPr>
        <w:pStyle w:val="Verzeichnis2"/>
        <w:rPr>
          <w:rFonts w:asciiTheme="minorHAnsi" w:hAnsiTheme="minorHAnsi"/>
          <w:kern w:val="2"/>
          <w:sz w:val="24"/>
          <w:szCs w:val="24"/>
          <w14:ligatures w14:val="standardContextual"/>
        </w:rPr>
      </w:pPr>
      <w:hyperlink w:anchor="_Toc230255616" w:history="1">
        <w:r w:rsidRPr="00354A19">
          <w:rPr>
            <w:rStyle w:val="Hyperlink"/>
          </w:rPr>
          <w:t>Verwendete Datenfelder</w:t>
        </w:r>
        <w:r>
          <w:rPr>
            <w:webHidden/>
          </w:rPr>
          <w:tab/>
        </w:r>
        <w:r>
          <w:rPr>
            <w:webHidden/>
          </w:rPr>
          <w:fldChar w:fldCharType="begin"/>
        </w:r>
        <w:r>
          <w:rPr>
            <w:webHidden/>
          </w:rPr>
          <w:instrText xml:space="preserve"> PAGEREF _Toc230255616 \h </w:instrText>
        </w:r>
        <w:r>
          <w:rPr>
            <w:webHidden/>
          </w:rPr>
        </w:r>
        <w:r>
          <w:rPr>
            <w:webHidden/>
          </w:rPr>
          <w:fldChar w:fldCharType="separate"/>
        </w:r>
        <w:r>
          <w:rPr>
            <w:webHidden/>
          </w:rPr>
          <w:t>45</w:t>
        </w:r>
        <w:r>
          <w:rPr>
            <w:webHidden/>
          </w:rPr>
          <w:fldChar w:fldCharType="end"/>
        </w:r>
      </w:hyperlink>
    </w:p>
    <w:p w14:paraId="7F8FA073" w14:textId="38A07232" w:rsidR="00841766" w:rsidRDefault="00841766">
      <w:pPr>
        <w:pStyle w:val="Verzeichnis2"/>
        <w:rPr>
          <w:rFonts w:asciiTheme="minorHAnsi" w:hAnsiTheme="minorHAnsi"/>
          <w:kern w:val="2"/>
          <w:sz w:val="24"/>
          <w:szCs w:val="24"/>
          <w14:ligatures w14:val="standardContextual"/>
        </w:rPr>
      </w:pPr>
      <w:hyperlink w:anchor="_Toc230255617" w:history="1">
        <w:r w:rsidRPr="00354A19">
          <w:rPr>
            <w:rStyle w:val="Hyperlink"/>
          </w:rPr>
          <w:t>Eigenschaften und Berechnung</w:t>
        </w:r>
        <w:r>
          <w:rPr>
            <w:webHidden/>
          </w:rPr>
          <w:tab/>
        </w:r>
        <w:r>
          <w:rPr>
            <w:webHidden/>
          </w:rPr>
          <w:fldChar w:fldCharType="begin"/>
        </w:r>
        <w:r>
          <w:rPr>
            <w:webHidden/>
          </w:rPr>
          <w:instrText xml:space="preserve"> PAGEREF _Toc230255617 \h </w:instrText>
        </w:r>
        <w:r>
          <w:rPr>
            <w:webHidden/>
          </w:rPr>
        </w:r>
        <w:r>
          <w:rPr>
            <w:webHidden/>
          </w:rPr>
          <w:fldChar w:fldCharType="separate"/>
        </w:r>
        <w:r>
          <w:rPr>
            <w:webHidden/>
          </w:rPr>
          <w:t>46</w:t>
        </w:r>
        <w:r>
          <w:rPr>
            <w:webHidden/>
          </w:rPr>
          <w:fldChar w:fldCharType="end"/>
        </w:r>
      </w:hyperlink>
    </w:p>
    <w:p w14:paraId="440B50AA" w14:textId="6AE73D19"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18" w:history="1">
        <w:r w:rsidRPr="00354A19">
          <w:rPr>
            <w:rStyle w:val="Hyperlink"/>
            <w:noProof/>
          </w:rPr>
          <w:t>12577: Lebertransplantation bei Spenderin bzw. beim Spender innerhalb von 3 Jahren nach Leberlebendspende erforderlich</w:t>
        </w:r>
        <w:r>
          <w:rPr>
            <w:noProof/>
            <w:webHidden/>
          </w:rPr>
          <w:tab/>
        </w:r>
        <w:r>
          <w:rPr>
            <w:noProof/>
            <w:webHidden/>
          </w:rPr>
          <w:fldChar w:fldCharType="begin"/>
        </w:r>
        <w:r>
          <w:rPr>
            <w:noProof/>
            <w:webHidden/>
          </w:rPr>
          <w:instrText xml:space="preserve"> PAGEREF _Toc230255618 \h </w:instrText>
        </w:r>
        <w:r>
          <w:rPr>
            <w:noProof/>
            <w:webHidden/>
          </w:rPr>
        </w:r>
        <w:r>
          <w:rPr>
            <w:noProof/>
            <w:webHidden/>
          </w:rPr>
          <w:fldChar w:fldCharType="separate"/>
        </w:r>
        <w:r>
          <w:rPr>
            <w:noProof/>
            <w:webHidden/>
          </w:rPr>
          <w:t>48</w:t>
        </w:r>
        <w:r>
          <w:rPr>
            <w:noProof/>
            <w:webHidden/>
          </w:rPr>
          <w:fldChar w:fldCharType="end"/>
        </w:r>
      </w:hyperlink>
    </w:p>
    <w:p w14:paraId="01227163" w14:textId="15C05A0C" w:rsidR="00841766" w:rsidRDefault="00841766">
      <w:pPr>
        <w:pStyle w:val="Verzeichnis2"/>
        <w:rPr>
          <w:rFonts w:asciiTheme="minorHAnsi" w:hAnsiTheme="minorHAnsi"/>
          <w:kern w:val="2"/>
          <w:sz w:val="24"/>
          <w:szCs w:val="24"/>
          <w14:ligatures w14:val="standardContextual"/>
        </w:rPr>
      </w:pPr>
      <w:hyperlink w:anchor="_Toc230255619" w:history="1">
        <w:r w:rsidRPr="00354A19">
          <w:rPr>
            <w:rStyle w:val="Hyperlink"/>
          </w:rPr>
          <w:t>Hintergrund</w:t>
        </w:r>
        <w:r>
          <w:rPr>
            <w:webHidden/>
          </w:rPr>
          <w:tab/>
        </w:r>
        <w:r>
          <w:rPr>
            <w:webHidden/>
          </w:rPr>
          <w:fldChar w:fldCharType="begin"/>
        </w:r>
        <w:r>
          <w:rPr>
            <w:webHidden/>
          </w:rPr>
          <w:instrText xml:space="preserve"> PAGEREF _Toc230255619 \h </w:instrText>
        </w:r>
        <w:r>
          <w:rPr>
            <w:webHidden/>
          </w:rPr>
        </w:r>
        <w:r>
          <w:rPr>
            <w:webHidden/>
          </w:rPr>
          <w:fldChar w:fldCharType="separate"/>
        </w:r>
        <w:r>
          <w:rPr>
            <w:webHidden/>
          </w:rPr>
          <w:t>48</w:t>
        </w:r>
        <w:r>
          <w:rPr>
            <w:webHidden/>
          </w:rPr>
          <w:fldChar w:fldCharType="end"/>
        </w:r>
      </w:hyperlink>
    </w:p>
    <w:p w14:paraId="21649E76" w14:textId="5458FE2E" w:rsidR="00841766" w:rsidRDefault="00841766">
      <w:pPr>
        <w:pStyle w:val="Verzeichnis2"/>
        <w:rPr>
          <w:rFonts w:asciiTheme="minorHAnsi" w:hAnsiTheme="minorHAnsi"/>
          <w:kern w:val="2"/>
          <w:sz w:val="24"/>
          <w:szCs w:val="24"/>
          <w14:ligatures w14:val="standardContextual"/>
        </w:rPr>
      </w:pPr>
      <w:hyperlink w:anchor="_Toc230255620" w:history="1">
        <w:r w:rsidRPr="00354A19">
          <w:rPr>
            <w:rStyle w:val="Hyperlink"/>
          </w:rPr>
          <w:t>Verwendete Datenfelder</w:t>
        </w:r>
        <w:r>
          <w:rPr>
            <w:webHidden/>
          </w:rPr>
          <w:tab/>
        </w:r>
        <w:r>
          <w:rPr>
            <w:webHidden/>
          </w:rPr>
          <w:fldChar w:fldCharType="begin"/>
        </w:r>
        <w:r>
          <w:rPr>
            <w:webHidden/>
          </w:rPr>
          <w:instrText xml:space="preserve"> PAGEREF _Toc230255620 \h </w:instrText>
        </w:r>
        <w:r>
          <w:rPr>
            <w:webHidden/>
          </w:rPr>
        </w:r>
        <w:r>
          <w:rPr>
            <w:webHidden/>
          </w:rPr>
          <w:fldChar w:fldCharType="separate"/>
        </w:r>
        <w:r>
          <w:rPr>
            <w:webHidden/>
          </w:rPr>
          <w:t>49</w:t>
        </w:r>
        <w:r>
          <w:rPr>
            <w:webHidden/>
          </w:rPr>
          <w:fldChar w:fldCharType="end"/>
        </w:r>
      </w:hyperlink>
    </w:p>
    <w:p w14:paraId="2C1FD0E3" w14:textId="4DFE915F" w:rsidR="00841766" w:rsidRDefault="00841766">
      <w:pPr>
        <w:pStyle w:val="Verzeichnis2"/>
        <w:rPr>
          <w:rFonts w:asciiTheme="minorHAnsi" w:hAnsiTheme="minorHAnsi"/>
          <w:kern w:val="2"/>
          <w:sz w:val="24"/>
          <w:szCs w:val="24"/>
          <w14:ligatures w14:val="standardContextual"/>
        </w:rPr>
      </w:pPr>
      <w:hyperlink w:anchor="_Toc230255621" w:history="1">
        <w:r w:rsidRPr="00354A19">
          <w:rPr>
            <w:rStyle w:val="Hyperlink"/>
          </w:rPr>
          <w:t>Eigenschaften und Berechnung</w:t>
        </w:r>
        <w:r>
          <w:rPr>
            <w:webHidden/>
          </w:rPr>
          <w:tab/>
        </w:r>
        <w:r>
          <w:rPr>
            <w:webHidden/>
          </w:rPr>
          <w:fldChar w:fldCharType="begin"/>
        </w:r>
        <w:r>
          <w:rPr>
            <w:webHidden/>
          </w:rPr>
          <w:instrText xml:space="preserve"> PAGEREF _Toc230255621 \h </w:instrText>
        </w:r>
        <w:r>
          <w:rPr>
            <w:webHidden/>
          </w:rPr>
        </w:r>
        <w:r>
          <w:rPr>
            <w:webHidden/>
          </w:rPr>
          <w:fldChar w:fldCharType="separate"/>
        </w:r>
        <w:r>
          <w:rPr>
            <w:webHidden/>
          </w:rPr>
          <w:t>50</w:t>
        </w:r>
        <w:r>
          <w:rPr>
            <w:webHidden/>
          </w:rPr>
          <w:fldChar w:fldCharType="end"/>
        </w:r>
      </w:hyperlink>
    </w:p>
    <w:p w14:paraId="5B9D6666" w14:textId="545BF9CD"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22" w:history="1">
        <w:r w:rsidRPr="00354A19">
          <w:rPr>
            <w:rStyle w:val="Hyperlink"/>
            <w:noProof/>
          </w:rPr>
          <w:t>12609: Beeintr</w:t>
        </w:r>
        <w:r w:rsidRPr="00354A19">
          <w:rPr>
            <w:rStyle w:val="Hyperlink"/>
            <w:rFonts w:hint="eastAsia"/>
            <w:noProof/>
          </w:rPr>
          <w:t>ä</w:t>
        </w:r>
        <w:r w:rsidRPr="00354A19">
          <w:rPr>
            <w:rStyle w:val="Hyperlink"/>
            <w:noProof/>
          </w:rPr>
          <w:t>chtigte Leberfunktion der Spenderin bzw. des Spenders (1 Jahr nach Leberlebendspende)</w:t>
        </w:r>
        <w:r>
          <w:rPr>
            <w:noProof/>
            <w:webHidden/>
          </w:rPr>
          <w:tab/>
        </w:r>
        <w:r>
          <w:rPr>
            <w:noProof/>
            <w:webHidden/>
          </w:rPr>
          <w:fldChar w:fldCharType="begin"/>
        </w:r>
        <w:r>
          <w:rPr>
            <w:noProof/>
            <w:webHidden/>
          </w:rPr>
          <w:instrText xml:space="preserve"> PAGEREF _Toc230255622 \h </w:instrText>
        </w:r>
        <w:r>
          <w:rPr>
            <w:noProof/>
            <w:webHidden/>
          </w:rPr>
        </w:r>
        <w:r>
          <w:rPr>
            <w:noProof/>
            <w:webHidden/>
          </w:rPr>
          <w:fldChar w:fldCharType="separate"/>
        </w:r>
        <w:r>
          <w:rPr>
            <w:noProof/>
            <w:webHidden/>
          </w:rPr>
          <w:t>52</w:t>
        </w:r>
        <w:r>
          <w:rPr>
            <w:noProof/>
            <w:webHidden/>
          </w:rPr>
          <w:fldChar w:fldCharType="end"/>
        </w:r>
      </w:hyperlink>
    </w:p>
    <w:p w14:paraId="406E35A7" w14:textId="5B6ADC52" w:rsidR="00841766" w:rsidRDefault="00841766">
      <w:pPr>
        <w:pStyle w:val="Verzeichnis2"/>
        <w:rPr>
          <w:rFonts w:asciiTheme="minorHAnsi" w:hAnsiTheme="minorHAnsi"/>
          <w:kern w:val="2"/>
          <w:sz w:val="24"/>
          <w:szCs w:val="24"/>
          <w14:ligatures w14:val="standardContextual"/>
        </w:rPr>
      </w:pPr>
      <w:hyperlink w:anchor="_Toc230255623" w:history="1">
        <w:r w:rsidRPr="00354A19">
          <w:rPr>
            <w:rStyle w:val="Hyperlink"/>
          </w:rPr>
          <w:t>Hintergrund</w:t>
        </w:r>
        <w:r>
          <w:rPr>
            <w:webHidden/>
          </w:rPr>
          <w:tab/>
        </w:r>
        <w:r>
          <w:rPr>
            <w:webHidden/>
          </w:rPr>
          <w:fldChar w:fldCharType="begin"/>
        </w:r>
        <w:r>
          <w:rPr>
            <w:webHidden/>
          </w:rPr>
          <w:instrText xml:space="preserve"> PAGEREF _Toc230255623 \h </w:instrText>
        </w:r>
        <w:r>
          <w:rPr>
            <w:webHidden/>
          </w:rPr>
        </w:r>
        <w:r>
          <w:rPr>
            <w:webHidden/>
          </w:rPr>
          <w:fldChar w:fldCharType="separate"/>
        </w:r>
        <w:r>
          <w:rPr>
            <w:webHidden/>
          </w:rPr>
          <w:t>52</w:t>
        </w:r>
        <w:r>
          <w:rPr>
            <w:webHidden/>
          </w:rPr>
          <w:fldChar w:fldCharType="end"/>
        </w:r>
      </w:hyperlink>
    </w:p>
    <w:p w14:paraId="5F0D1AB0" w14:textId="7E949C1B" w:rsidR="00841766" w:rsidRDefault="00841766">
      <w:pPr>
        <w:pStyle w:val="Verzeichnis2"/>
        <w:rPr>
          <w:rFonts w:asciiTheme="minorHAnsi" w:hAnsiTheme="minorHAnsi"/>
          <w:kern w:val="2"/>
          <w:sz w:val="24"/>
          <w:szCs w:val="24"/>
          <w14:ligatures w14:val="standardContextual"/>
        </w:rPr>
      </w:pPr>
      <w:hyperlink w:anchor="_Toc230255624" w:history="1">
        <w:r w:rsidRPr="00354A19">
          <w:rPr>
            <w:rStyle w:val="Hyperlink"/>
          </w:rPr>
          <w:t>Verwendete Datenfelder</w:t>
        </w:r>
        <w:r>
          <w:rPr>
            <w:webHidden/>
          </w:rPr>
          <w:tab/>
        </w:r>
        <w:r>
          <w:rPr>
            <w:webHidden/>
          </w:rPr>
          <w:fldChar w:fldCharType="begin"/>
        </w:r>
        <w:r>
          <w:rPr>
            <w:webHidden/>
          </w:rPr>
          <w:instrText xml:space="preserve"> PAGEREF _Toc230255624 \h </w:instrText>
        </w:r>
        <w:r>
          <w:rPr>
            <w:webHidden/>
          </w:rPr>
        </w:r>
        <w:r>
          <w:rPr>
            <w:webHidden/>
          </w:rPr>
          <w:fldChar w:fldCharType="separate"/>
        </w:r>
        <w:r>
          <w:rPr>
            <w:webHidden/>
          </w:rPr>
          <w:t>53</w:t>
        </w:r>
        <w:r>
          <w:rPr>
            <w:webHidden/>
          </w:rPr>
          <w:fldChar w:fldCharType="end"/>
        </w:r>
      </w:hyperlink>
    </w:p>
    <w:p w14:paraId="14C5B5AC" w14:textId="72D34003" w:rsidR="00841766" w:rsidRDefault="00841766">
      <w:pPr>
        <w:pStyle w:val="Verzeichnis2"/>
        <w:rPr>
          <w:rFonts w:asciiTheme="minorHAnsi" w:hAnsiTheme="minorHAnsi"/>
          <w:kern w:val="2"/>
          <w:sz w:val="24"/>
          <w:szCs w:val="24"/>
          <w14:ligatures w14:val="standardContextual"/>
        </w:rPr>
      </w:pPr>
      <w:hyperlink w:anchor="_Toc230255625" w:history="1">
        <w:r w:rsidRPr="00354A19">
          <w:rPr>
            <w:rStyle w:val="Hyperlink"/>
          </w:rPr>
          <w:t>Eigenschaften und Berechnung</w:t>
        </w:r>
        <w:r>
          <w:rPr>
            <w:webHidden/>
          </w:rPr>
          <w:tab/>
        </w:r>
        <w:r>
          <w:rPr>
            <w:webHidden/>
          </w:rPr>
          <w:fldChar w:fldCharType="begin"/>
        </w:r>
        <w:r>
          <w:rPr>
            <w:webHidden/>
          </w:rPr>
          <w:instrText xml:space="preserve"> PAGEREF _Toc230255625 \h </w:instrText>
        </w:r>
        <w:r>
          <w:rPr>
            <w:webHidden/>
          </w:rPr>
        </w:r>
        <w:r>
          <w:rPr>
            <w:webHidden/>
          </w:rPr>
          <w:fldChar w:fldCharType="separate"/>
        </w:r>
        <w:r>
          <w:rPr>
            <w:webHidden/>
          </w:rPr>
          <w:t>54</w:t>
        </w:r>
        <w:r>
          <w:rPr>
            <w:webHidden/>
          </w:rPr>
          <w:fldChar w:fldCharType="end"/>
        </w:r>
      </w:hyperlink>
    </w:p>
    <w:p w14:paraId="7FD731E4" w14:textId="48A65E8C"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26" w:history="1">
        <w:r w:rsidRPr="00354A19">
          <w:rPr>
            <w:rStyle w:val="Hyperlink"/>
            <w:noProof/>
          </w:rPr>
          <w:t>12613: Beeintr</w:t>
        </w:r>
        <w:r w:rsidRPr="00354A19">
          <w:rPr>
            <w:rStyle w:val="Hyperlink"/>
            <w:rFonts w:hint="eastAsia"/>
            <w:noProof/>
          </w:rPr>
          <w:t>ä</w:t>
        </w:r>
        <w:r w:rsidRPr="00354A19">
          <w:rPr>
            <w:rStyle w:val="Hyperlink"/>
            <w:noProof/>
          </w:rPr>
          <w:t>chtigte Leberfunktion der Spenderin bzw. des Spenders (2 Jahre nach Leberlebendspende)</w:t>
        </w:r>
        <w:r>
          <w:rPr>
            <w:noProof/>
            <w:webHidden/>
          </w:rPr>
          <w:tab/>
        </w:r>
        <w:r>
          <w:rPr>
            <w:noProof/>
            <w:webHidden/>
          </w:rPr>
          <w:fldChar w:fldCharType="begin"/>
        </w:r>
        <w:r>
          <w:rPr>
            <w:noProof/>
            <w:webHidden/>
          </w:rPr>
          <w:instrText xml:space="preserve"> PAGEREF _Toc230255626 \h </w:instrText>
        </w:r>
        <w:r>
          <w:rPr>
            <w:noProof/>
            <w:webHidden/>
          </w:rPr>
        </w:r>
        <w:r>
          <w:rPr>
            <w:noProof/>
            <w:webHidden/>
          </w:rPr>
          <w:fldChar w:fldCharType="separate"/>
        </w:r>
        <w:r>
          <w:rPr>
            <w:noProof/>
            <w:webHidden/>
          </w:rPr>
          <w:t>56</w:t>
        </w:r>
        <w:r>
          <w:rPr>
            <w:noProof/>
            <w:webHidden/>
          </w:rPr>
          <w:fldChar w:fldCharType="end"/>
        </w:r>
      </w:hyperlink>
    </w:p>
    <w:p w14:paraId="7DA1F0AF" w14:textId="7BCA1861" w:rsidR="00841766" w:rsidRDefault="00841766">
      <w:pPr>
        <w:pStyle w:val="Verzeichnis2"/>
        <w:rPr>
          <w:rFonts w:asciiTheme="minorHAnsi" w:hAnsiTheme="minorHAnsi"/>
          <w:kern w:val="2"/>
          <w:sz w:val="24"/>
          <w:szCs w:val="24"/>
          <w14:ligatures w14:val="standardContextual"/>
        </w:rPr>
      </w:pPr>
      <w:hyperlink w:anchor="_Toc230255627" w:history="1">
        <w:r w:rsidRPr="00354A19">
          <w:rPr>
            <w:rStyle w:val="Hyperlink"/>
          </w:rPr>
          <w:t>Hintergrund</w:t>
        </w:r>
        <w:r>
          <w:rPr>
            <w:webHidden/>
          </w:rPr>
          <w:tab/>
        </w:r>
        <w:r>
          <w:rPr>
            <w:webHidden/>
          </w:rPr>
          <w:fldChar w:fldCharType="begin"/>
        </w:r>
        <w:r>
          <w:rPr>
            <w:webHidden/>
          </w:rPr>
          <w:instrText xml:space="preserve"> PAGEREF _Toc230255627 \h </w:instrText>
        </w:r>
        <w:r>
          <w:rPr>
            <w:webHidden/>
          </w:rPr>
        </w:r>
        <w:r>
          <w:rPr>
            <w:webHidden/>
          </w:rPr>
          <w:fldChar w:fldCharType="separate"/>
        </w:r>
        <w:r>
          <w:rPr>
            <w:webHidden/>
          </w:rPr>
          <w:t>56</w:t>
        </w:r>
        <w:r>
          <w:rPr>
            <w:webHidden/>
          </w:rPr>
          <w:fldChar w:fldCharType="end"/>
        </w:r>
      </w:hyperlink>
    </w:p>
    <w:p w14:paraId="489B6954" w14:textId="544FE676" w:rsidR="00841766" w:rsidRDefault="00841766">
      <w:pPr>
        <w:pStyle w:val="Verzeichnis2"/>
        <w:rPr>
          <w:rFonts w:asciiTheme="minorHAnsi" w:hAnsiTheme="minorHAnsi"/>
          <w:kern w:val="2"/>
          <w:sz w:val="24"/>
          <w:szCs w:val="24"/>
          <w14:ligatures w14:val="standardContextual"/>
        </w:rPr>
      </w:pPr>
      <w:hyperlink w:anchor="_Toc230255628" w:history="1">
        <w:r w:rsidRPr="00354A19">
          <w:rPr>
            <w:rStyle w:val="Hyperlink"/>
          </w:rPr>
          <w:t>Verwendete Datenfelder</w:t>
        </w:r>
        <w:r>
          <w:rPr>
            <w:webHidden/>
          </w:rPr>
          <w:tab/>
        </w:r>
        <w:r>
          <w:rPr>
            <w:webHidden/>
          </w:rPr>
          <w:fldChar w:fldCharType="begin"/>
        </w:r>
        <w:r>
          <w:rPr>
            <w:webHidden/>
          </w:rPr>
          <w:instrText xml:space="preserve"> PAGEREF _Toc230255628 \h </w:instrText>
        </w:r>
        <w:r>
          <w:rPr>
            <w:webHidden/>
          </w:rPr>
        </w:r>
        <w:r>
          <w:rPr>
            <w:webHidden/>
          </w:rPr>
          <w:fldChar w:fldCharType="separate"/>
        </w:r>
        <w:r>
          <w:rPr>
            <w:webHidden/>
          </w:rPr>
          <w:t>57</w:t>
        </w:r>
        <w:r>
          <w:rPr>
            <w:webHidden/>
          </w:rPr>
          <w:fldChar w:fldCharType="end"/>
        </w:r>
      </w:hyperlink>
    </w:p>
    <w:p w14:paraId="0D2489D2" w14:textId="45F91AF0" w:rsidR="00841766" w:rsidRDefault="00841766">
      <w:pPr>
        <w:pStyle w:val="Verzeichnis2"/>
        <w:rPr>
          <w:rFonts w:asciiTheme="minorHAnsi" w:hAnsiTheme="minorHAnsi"/>
          <w:kern w:val="2"/>
          <w:sz w:val="24"/>
          <w:szCs w:val="24"/>
          <w14:ligatures w14:val="standardContextual"/>
        </w:rPr>
      </w:pPr>
      <w:hyperlink w:anchor="_Toc230255629" w:history="1">
        <w:r w:rsidRPr="00354A19">
          <w:rPr>
            <w:rStyle w:val="Hyperlink"/>
          </w:rPr>
          <w:t>Eigenschaften und Berechnung</w:t>
        </w:r>
        <w:r>
          <w:rPr>
            <w:webHidden/>
          </w:rPr>
          <w:tab/>
        </w:r>
        <w:r>
          <w:rPr>
            <w:webHidden/>
          </w:rPr>
          <w:fldChar w:fldCharType="begin"/>
        </w:r>
        <w:r>
          <w:rPr>
            <w:webHidden/>
          </w:rPr>
          <w:instrText xml:space="preserve"> PAGEREF _Toc230255629 \h </w:instrText>
        </w:r>
        <w:r>
          <w:rPr>
            <w:webHidden/>
          </w:rPr>
        </w:r>
        <w:r>
          <w:rPr>
            <w:webHidden/>
          </w:rPr>
          <w:fldChar w:fldCharType="separate"/>
        </w:r>
        <w:r>
          <w:rPr>
            <w:webHidden/>
          </w:rPr>
          <w:t>58</w:t>
        </w:r>
        <w:r>
          <w:rPr>
            <w:webHidden/>
          </w:rPr>
          <w:fldChar w:fldCharType="end"/>
        </w:r>
      </w:hyperlink>
    </w:p>
    <w:p w14:paraId="4DC7E9A5" w14:textId="76FF3316"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30" w:history="1">
        <w:r w:rsidRPr="00354A19">
          <w:rPr>
            <w:rStyle w:val="Hyperlink"/>
            <w:noProof/>
          </w:rPr>
          <w:t>12617: Beeintr</w:t>
        </w:r>
        <w:r w:rsidRPr="00354A19">
          <w:rPr>
            <w:rStyle w:val="Hyperlink"/>
            <w:rFonts w:hint="eastAsia"/>
            <w:noProof/>
          </w:rPr>
          <w:t>ä</w:t>
        </w:r>
        <w:r w:rsidRPr="00354A19">
          <w:rPr>
            <w:rStyle w:val="Hyperlink"/>
            <w:noProof/>
          </w:rPr>
          <w:t>chtigte Leberfunktion der Spenderin bzw. des Spenders (3 Jahre nach Leberlebendspende)</w:t>
        </w:r>
        <w:r>
          <w:rPr>
            <w:noProof/>
            <w:webHidden/>
          </w:rPr>
          <w:tab/>
        </w:r>
        <w:r>
          <w:rPr>
            <w:noProof/>
            <w:webHidden/>
          </w:rPr>
          <w:fldChar w:fldCharType="begin"/>
        </w:r>
        <w:r>
          <w:rPr>
            <w:noProof/>
            <w:webHidden/>
          </w:rPr>
          <w:instrText xml:space="preserve"> PAGEREF _Toc230255630 \h </w:instrText>
        </w:r>
        <w:r>
          <w:rPr>
            <w:noProof/>
            <w:webHidden/>
          </w:rPr>
        </w:r>
        <w:r>
          <w:rPr>
            <w:noProof/>
            <w:webHidden/>
          </w:rPr>
          <w:fldChar w:fldCharType="separate"/>
        </w:r>
        <w:r>
          <w:rPr>
            <w:noProof/>
            <w:webHidden/>
          </w:rPr>
          <w:t>60</w:t>
        </w:r>
        <w:r>
          <w:rPr>
            <w:noProof/>
            <w:webHidden/>
          </w:rPr>
          <w:fldChar w:fldCharType="end"/>
        </w:r>
      </w:hyperlink>
    </w:p>
    <w:p w14:paraId="095B4D2A" w14:textId="3E2BAF70" w:rsidR="00841766" w:rsidRDefault="00841766">
      <w:pPr>
        <w:pStyle w:val="Verzeichnis2"/>
        <w:rPr>
          <w:rFonts w:asciiTheme="minorHAnsi" w:hAnsiTheme="minorHAnsi"/>
          <w:kern w:val="2"/>
          <w:sz w:val="24"/>
          <w:szCs w:val="24"/>
          <w14:ligatures w14:val="standardContextual"/>
        </w:rPr>
      </w:pPr>
      <w:hyperlink w:anchor="_Toc230255631" w:history="1">
        <w:r w:rsidRPr="00354A19">
          <w:rPr>
            <w:rStyle w:val="Hyperlink"/>
          </w:rPr>
          <w:t>Hintergrund</w:t>
        </w:r>
        <w:r>
          <w:rPr>
            <w:webHidden/>
          </w:rPr>
          <w:tab/>
        </w:r>
        <w:r>
          <w:rPr>
            <w:webHidden/>
          </w:rPr>
          <w:fldChar w:fldCharType="begin"/>
        </w:r>
        <w:r>
          <w:rPr>
            <w:webHidden/>
          </w:rPr>
          <w:instrText xml:space="preserve"> PAGEREF _Toc230255631 \h </w:instrText>
        </w:r>
        <w:r>
          <w:rPr>
            <w:webHidden/>
          </w:rPr>
        </w:r>
        <w:r>
          <w:rPr>
            <w:webHidden/>
          </w:rPr>
          <w:fldChar w:fldCharType="separate"/>
        </w:r>
        <w:r>
          <w:rPr>
            <w:webHidden/>
          </w:rPr>
          <w:t>60</w:t>
        </w:r>
        <w:r>
          <w:rPr>
            <w:webHidden/>
          </w:rPr>
          <w:fldChar w:fldCharType="end"/>
        </w:r>
      </w:hyperlink>
    </w:p>
    <w:p w14:paraId="0EABFF28" w14:textId="7B597A42" w:rsidR="00841766" w:rsidRDefault="00841766">
      <w:pPr>
        <w:pStyle w:val="Verzeichnis2"/>
        <w:rPr>
          <w:rFonts w:asciiTheme="minorHAnsi" w:hAnsiTheme="minorHAnsi"/>
          <w:kern w:val="2"/>
          <w:sz w:val="24"/>
          <w:szCs w:val="24"/>
          <w14:ligatures w14:val="standardContextual"/>
        </w:rPr>
      </w:pPr>
      <w:hyperlink w:anchor="_Toc230255632" w:history="1">
        <w:r w:rsidRPr="00354A19">
          <w:rPr>
            <w:rStyle w:val="Hyperlink"/>
          </w:rPr>
          <w:t>Verwendete Datenfelder</w:t>
        </w:r>
        <w:r>
          <w:rPr>
            <w:webHidden/>
          </w:rPr>
          <w:tab/>
        </w:r>
        <w:r>
          <w:rPr>
            <w:webHidden/>
          </w:rPr>
          <w:fldChar w:fldCharType="begin"/>
        </w:r>
        <w:r>
          <w:rPr>
            <w:webHidden/>
          </w:rPr>
          <w:instrText xml:space="preserve"> PAGEREF _Toc230255632 \h </w:instrText>
        </w:r>
        <w:r>
          <w:rPr>
            <w:webHidden/>
          </w:rPr>
        </w:r>
        <w:r>
          <w:rPr>
            <w:webHidden/>
          </w:rPr>
          <w:fldChar w:fldCharType="separate"/>
        </w:r>
        <w:r>
          <w:rPr>
            <w:webHidden/>
          </w:rPr>
          <w:t>61</w:t>
        </w:r>
        <w:r>
          <w:rPr>
            <w:webHidden/>
          </w:rPr>
          <w:fldChar w:fldCharType="end"/>
        </w:r>
      </w:hyperlink>
    </w:p>
    <w:p w14:paraId="77684C2A" w14:textId="43285B92" w:rsidR="00841766" w:rsidRDefault="00841766">
      <w:pPr>
        <w:pStyle w:val="Verzeichnis2"/>
        <w:rPr>
          <w:rFonts w:asciiTheme="minorHAnsi" w:hAnsiTheme="minorHAnsi"/>
          <w:kern w:val="2"/>
          <w:sz w:val="24"/>
          <w:szCs w:val="24"/>
          <w14:ligatures w14:val="standardContextual"/>
        </w:rPr>
      </w:pPr>
      <w:hyperlink w:anchor="_Toc230255633" w:history="1">
        <w:r w:rsidRPr="00354A19">
          <w:rPr>
            <w:rStyle w:val="Hyperlink"/>
          </w:rPr>
          <w:t>Eigenschaften und Berechnung</w:t>
        </w:r>
        <w:r>
          <w:rPr>
            <w:webHidden/>
          </w:rPr>
          <w:tab/>
        </w:r>
        <w:r>
          <w:rPr>
            <w:webHidden/>
          </w:rPr>
          <w:fldChar w:fldCharType="begin"/>
        </w:r>
        <w:r>
          <w:rPr>
            <w:webHidden/>
          </w:rPr>
          <w:instrText xml:space="preserve"> PAGEREF _Toc230255633 \h </w:instrText>
        </w:r>
        <w:r>
          <w:rPr>
            <w:webHidden/>
          </w:rPr>
        </w:r>
        <w:r>
          <w:rPr>
            <w:webHidden/>
          </w:rPr>
          <w:fldChar w:fldCharType="separate"/>
        </w:r>
        <w:r>
          <w:rPr>
            <w:webHidden/>
          </w:rPr>
          <w:t>62</w:t>
        </w:r>
        <w:r>
          <w:rPr>
            <w:webHidden/>
          </w:rPr>
          <w:fldChar w:fldCharType="end"/>
        </w:r>
      </w:hyperlink>
    </w:p>
    <w:p w14:paraId="773ECEA8" w14:textId="069D4D10"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34" w:history="1">
        <w:r w:rsidRPr="00354A19">
          <w:rPr>
            <w:rStyle w:val="Hyperlink"/>
            <w:noProof/>
          </w:rPr>
          <w:t>Literatur</w:t>
        </w:r>
        <w:r>
          <w:rPr>
            <w:noProof/>
            <w:webHidden/>
          </w:rPr>
          <w:tab/>
        </w:r>
        <w:r>
          <w:rPr>
            <w:noProof/>
            <w:webHidden/>
          </w:rPr>
          <w:fldChar w:fldCharType="begin"/>
        </w:r>
        <w:r>
          <w:rPr>
            <w:noProof/>
            <w:webHidden/>
          </w:rPr>
          <w:instrText xml:space="preserve"> PAGEREF _Toc230255634 \h </w:instrText>
        </w:r>
        <w:r>
          <w:rPr>
            <w:noProof/>
            <w:webHidden/>
          </w:rPr>
        </w:r>
        <w:r>
          <w:rPr>
            <w:noProof/>
            <w:webHidden/>
          </w:rPr>
          <w:fldChar w:fldCharType="separate"/>
        </w:r>
        <w:r>
          <w:rPr>
            <w:noProof/>
            <w:webHidden/>
          </w:rPr>
          <w:t>64</w:t>
        </w:r>
        <w:r>
          <w:rPr>
            <w:noProof/>
            <w:webHidden/>
          </w:rPr>
          <w:fldChar w:fldCharType="end"/>
        </w:r>
      </w:hyperlink>
    </w:p>
    <w:p w14:paraId="3F8AF659" w14:textId="763994CF"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35" w:history="1">
        <w:r w:rsidRPr="00354A19">
          <w:rPr>
            <w:rStyle w:val="Hyperlink"/>
            <w:noProof/>
          </w:rPr>
          <w:t>Anhang I: Schl</w:t>
        </w:r>
        <w:r w:rsidRPr="00354A19">
          <w:rPr>
            <w:rStyle w:val="Hyperlink"/>
            <w:rFonts w:hint="eastAsia"/>
            <w:noProof/>
          </w:rPr>
          <w:t>ü</w:t>
        </w:r>
        <w:r w:rsidRPr="00354A19">
          <w:rPr>
            <w:rStyle w:val="Hyperlink"/>
            <w:noProof/>
          </w:rPr>
          <w:t>ssel (Spezifikation)</w:t>
        </w:r>
        <w:r>
          <w:rPr>
            <w:noProof/>
            <w:webHidden/>
          </w:rPr>
          <w:tab/>
        </w:r>
        <w:r>
          <w:rPr>
            <w:noProof/>
            <w:webHidden/>
          </w:rPr>
          <w:fldChar w:fldCharType="begin"/>
        </w:r>
        <w:r>
          <w:rPr>
            <w:noProof/>
            <w:webHidden/>
          </w:rPr>
          <w:instrText xml:space="preserve"> PAGEREF _Toc230255635 \h </w:instrText>
        </w:r>
        <w:r>
          <w:rPr>
            <w:noProof/>
            <w:webHidden/>
          </w:rPr>
        </w:r>
        <w:r>
          <w:rPr>
            <w:noProof/>
            <w:webHidden/>
          </w:rPr>
          <w:fldChar w:fldCharType="separate"/>
        </w:r>
        <w:r>
          <w:rPr>
            <w:noProof/>
            <w:webHidden/>
          </w:rPr>
          <w:t>67</w:t>
        </w:r>
        <w:r>
          <w:rPr>
            <w:noProof/>
            <w:webHidden/>
          </w:rPr>
          <w:fldChar w:fldCharType="end"/>
        </w:r>
      </w:hyperlink>
    </w:p>
    <w:p w14:paraId="51197CC9" w14:textId="402F75C2"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36" w:history="1">
        <w:r w:rsidRPr="00354A19">
          <w:rPr>
            <w:rStyle w:val="Hyperlink"/>
            <w:noProof/>
          </w:rPr>
          <w:t>Anhang II: Listen</w:t>
        </w:r>
        <w:r>
          <w:rPr>
            <w:noProof/>
            <w:webHidden/>
          </w:rPr>
          <w:tab/>
        </w:r>
        <w:r>
          <w:rPr>
            <w:noProof/>
            <w:webHidden/>
          </w:rPr>
          <w:fldChar w:fldCharType="begin"/>
        </w:r>
        <w:r>
          <w:rPr>
            <w:noProof/>
            <w:webHidden/>
          </w:rPr>
          <w:instrText xml:space="preserve"> PAGEREF _Toc230255636 \h </w:instrText>
        </w:r>
        <w:r>
          <w:rPr>
            <w:noProof/>
            <w:webHidden/>
          </w:rPr>
        </w:r>
        <w:r>
          <w:rPr>
            <w:noProof/>
            <w:webHidden/>
          </w:rPr>
          <w:fldChar w:fldCharType="separate"/>
        </w:r>
        <w:r>
          <w:rPr>
            <w:noProof/>
            <w:webHidden/>
          </w:rPr>
          <w:t>68</w:t>
        </w:r>
        <w:r>
          <w:rPr>
            <w:noProof/>
            <w:webHidden/>
          </w:rPr>
          <w:fldChar w:fldCharType="end"/>
        </w:r>
      </w:hyperlink>
    </w:p>
    <w:p w14:paraId="59D51DA9" w14:textId="6A47C1E2"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37" w:history="1">
        <w:r w:rsidRPr="00354A19">
          <w:rPr>
            <w:rStyle w:val="Hyperlink"/>
            <w:noProof/>
          </w:rPr>
          <w:t>Anhang III: Vorberechnungen</w:t>
        </w:r>
        <w:r>
          <w:rPr>
            <w:noProof/>
            <w:webHidden/>
          </w:rPr>
          <w:tab/>
        </w:r>
        <w:r>
          <w:rPr>
            <w:noProof/>
            <w:webHidden/>
          </w:rPr>
          <w:fldChar w:fldCharType="begin"/>
        </w:r>
        <w:r>
          <w:rPr>
            <w:noProof/>
            <w:webHidden/>
          </w:rPr>
          <w:instrText xml:space="preserve"> PAGEREF _Toc230255637 \h </w:instrText>
        </w:r>
        <w:r>
          <w:rPr>
            <w:noProof/>
            <w:webHidden/>
          </w:rPr>
        </w:r>
        <w:r>
          <w:rPr>
            <w:noProof/>
            <w:webHidden/>
          </w:rPr>
          <w:fldChar w:fldCharType="separate"/>
        </w:r>
        <w:r>
          <w:rPr>
            <w:noProof/>
            <w:webHidden/>
          </w:rPr>
          <w:t>69</w:t>
        </w:r>
        <w:r>
          <w:rPr>
            <w:noProof/>
            <w:webHidden/>
          </w:rPr>
          <w:fldChar w:fldCharType="end"/>
        </w:r>
      </w:hyperlink>
    </w:p>
    <w:p w14:paraId="5FDFB2C9" w14:textId="57999707"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38" w:history="1">
        <w:r w:rsidRPr="00354A19">
          <w:rPr>
            <w:rStyle w:val="Hyperlink"/>
            <w:noProof/>
          </w:rPr>
          <w:t>Anhang IV: Funktionen</w:t>
        </w:r>
        <w:r>
          <w:rPr>
            <w:noProof/>
            <w:webHidden/>
          </w:rPr>
          <w:tab/>
        </w:r>
        <w:r>
          <w:rPr>
            <w:noProof/>
            <w:webHidden/>
          </w:rPr>
          <w:fldChar w:fldCharType="begin"/>
        </w:r>
        <w:r>
          <w:rPr>
            <w:noProof/>
            <w:webHidden/>
          </w:rPr>
          <w:instrText xml:space="preserve"> PAGEREF _Toc230255638 \h </w:instrText>
        </w:r>
        <w:r>
          <w:rPr>
            <w:noProof/>
            <w:webHidden/>
          </w:rPr>
        </w:r>
        <w:r>
          <w:rPr>
            <w:noProof/>
            <w:webHidden/>
          </w:rPr>
          <w:fldChar w:fldCharType="separate"/>
        </w:r>
        <w:r>
          <w:rPr>
            <w:noProof/>
            <w:webHidden/>
          </w:rPr>
          <w:t>70</w:t>
        </w:r>
        <w:r>
          <w:rPr>
            <w:noProof/>
            <w:webHidden/>
          </w:rPr>
          <w:fldChar w:fldCharType="end"/>
        </w:r>
      </w:hyperlink>
    </w:p>
    <w:p w14:paraId="23DAB36B" w14:textId="57A5F882" w:rsidR="00841766" w:rsidRDefault="00841766">
      <w:pPr>
        <w:pStyle w:val="Verzeichnis1"/>
        <w:rPr>
          <w:rFonts w:asciiTheme="minorHAnsi" w:eastAsiaTheme="minorEastAsia" w:hAnsiTheme="minorHAnsi"/>
          <w:noProof/>
          <w:kern w:val="2"/>
          <w:sz w:val="24"/>
          <w:szCs w:val="24"/>
          <w:lang w:eastAsia="de-DE"/>
          <w14:ligatures w14:val="standardContextual"/>
        </w:rPr>
      </w:pPr>
      <w:hyperlink w:anchor="_Toc230255639" w:history="1">
        <w:r w:rsidRPr="00354A19">
          <w:rPr>
            <w:rStyle w:val="Hyperlink"/>
            <w:rFonts w:eastAsia="DengXian"/>
            <w:noProof/>
          </w:rPr>
          <w:t>Impressum</w:t>
        </w:r>
        <w:r>
          <w:rPr>
            <w:noProof/>
            <w:webHidden/>
          </w:rPr>
          <w:tab/>
        </w:r>
        <w:r>
          <w:rPr>
            <w:noProof/>
            <w:webHidden/>
          </w:rPr>
          <w:fldChar w:fldCharType="begin"/>
        </w:r>
        <w:r>
          <w:rPr>
            <w:noProof/>
            <w:webHidden/>
          </w:rPr>
          <w:instrText xml:space="preserve"> PAGEREF _Toc230255639 \h </w:instrText>
        </w:r>
        <w:r>
          <w:rPr>
            <w:noProof/>
            <w:webHidden/>
          </w:rPr>
        </w:r>
        <w:r>
          <w:rPr>
            <w:noProof/>
            <w:webHidden/>
          </w:rPr>
          <w:fldChar w:fldCharType="separate"/>
        </w:r>
        <w:r>
          <w:rPr>
            <w:noProof/>
            <w:webHidden/>
          </w:rPr>
          <w:t>75</w:t>
        </w:r>
        <w:r>
          <w:rPr>
            <w:noProof/>
            <w:webHidden/>
          </w:rPr>
          <w:fldChar w:fldCharType="end"/>
        </w:r>
      </w:hyperlink>
    </w:p>
    <w:p w14:paraId="51F5793F" w14:textId="1821E704" w:rsidR="00863369" w:rsidRPr="00650DEE" w:rsidRDefault="000E302A" w:rsidP="008B01CE">
      <w:r>
        <w:rPr>
          <w:b/>
          <w:bCs/>
          <w:noProof/>
        </w:rPr>
        <w:fldChar w:fldCharType="end"/>
      </w:r>
    </w:p>
    <w:p w14:paraId="51393E4D" w14:textId="77777777" w:rsidR="001647D3" w:rsidRDefault="001647D3">
      <w:pPr>
        <w:sectPr w:rsidR="001647D3"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C17F6B4" w14:textId="77777777" w:rsidR="00841766" w:rsidRPr="00BB5D85" w:rsidRDefault="00841766" w:rsidP="00C377FE">
      <w:pPr>
        <w:pStyle w:val="berschrift1ohneGliederung"/>
      </w:pPr>
      <w:bookmarkStart w:id="2" w:name="_Toc230255581"/>
      <w:r w:rsidRPr="00BB5D85">
        <w:lastRenderedPageBreak/>
        <w:t>Einleitung</w:t>
      </w:r>
      <w:bookmarkEnd w:id="2"/>
    </w:p>
    <w:p w14:paraId="5E600BFD" w14:textId="77777777" w:rsidR="00841766" w:rsidRPr="00716F60" w:rsidRDefault="00841766" w:rsidP="007728F1">
      <w:pPr>
        <w:pStyle w:val="Standardlinksbndig"/>
      </w:pPr>
      <w:r>
        <w:t>Die Leber ist das wichtigste Organ für den menschlichen Stoffwechsel. Patientinnen und Patienten mit chronischem oder akutem Leberversagen können nur durch eine Transplantation überleben. Da die Zahl der Spenderorgane den Bedarf bei Weitem nicht deckt, sterben jedes Jahr viele Patientinnen und Patienten während der Wartezeit auf ein Spenderorgan. Eine Leberlebendspende durch nahestehende Personen kann hier eine Therapiemöglichkeit sein. Aufgrund des besonderen anatomischen Aufbaus der Leber in Form mehrerer</w:t>
      </w:r>
      <w:r>
        <w:t xml:space="preserve"> Segmente und ihrer großen Regenerationsfähigkeit ist es möglich, Teile der Leber von einer lebenden Spenderin oder einem lebenden Spender auf eine Empfängerin oder einen Empfänger zu übertragen. Die Leberlebendspende stellt insbesondere in der Transplantationschirurgie bei Kindern eine Möglichkeit dar, die Verfügbarkeit von Organen zu verbessern und so die Therapiemöglichkeiten für leberkranke Kinder zu ergänzen.  </w:t>
      </w:r>
      <w:r>
        <w:br/>
        <w:t xml:space="preserve">  </w:t>
      </w:r>
      <w:r>
        <w:br/>
        <w:t>Lebendorganspenden sind von einer intensiven ethischen Diskussion begleitet, da hier Oper</w:t>
      </w:r>
      <w:r>
        <w:t>ationen an gesunden Menschen durchgeführt werden. Voraussetzungen für eine Lebendspende sind der gute Gesundheitszustand der Spenderin bzw. des Spenders und die Freiwilligkeit der Spende. Vor diesem Hintergrund erlaubt das deutsche Transplantationsgesetz die Leberlebendspende ausschließlich an Verwandte ersten und zweiten Grades, an Ehegatten und Verlobte sowie andere Personen, „die der Spenderin bzw. dem Spender in besonderer persönlicher Verbundenheit offenkundig nahestehen“. Zum Schutz der Spenderin bzw.</w:t>
      </w:r>
      <w:r>
        <w:t xml:space="preserve"> des Spenders, deren Sicherheit und Gesundheit höchste Priorität haben, muss vor jeder Lebendspende die Stellungnahme einer unabhängigen Lebendspende-Kommission vorliegen.  </w:t>
      </w:r>
      <w:r>
        <w:br/>
        <w:t xml:space="preserve">  </w:t>
      </w:r>
      <w:r>
        <w:br/>
        <w:t>Der Leistungsbereich Leberlebendspende bezieht sich ausschließlich auf die Spenderin bzw. den Spender. Bei der Lebendspende soll durch bestmögliche Qualität der medizinischen Behandlung und durch sorgfältige Bewertung der Spenderin bzw. des Spenders vor dem Eingriff ein Höchstmaß an Sicherheit erreicht werden. Es gilt, jede Komplikat</w:t>
      </w:r>
      <w:r>
        <w:t xml:space="preserve">ion für die Spenderin bzw. den Spender zu vermeiden. Die Qualitätsindikatoren beziehen sich dementsprechend auf die Erfassung der Sterblichkeit bzw. der Überlebensraten der Spenderin und der Spender im Langzeitverlauf, auf den Erhalt derer Leberfunktion sowie auf Komplikationen im Zusammenhang mit dem Eingriff.  </w:t>
      </w:r>
      <w:r>
        <w:br/>
        <w:t xml:space="preserve">  </w:t>
      </w:r>
      <w:r>
        <w:br/>
        <w:t>In der Ergebnisdarstellung werden die Überlebensraten im Follow-up (Längsschnittbetrachtung) als 1-, 2- oder 3-Jahres-Überlebensraten bei bekanntem Überlebensstatus abgebildet. Zudem wird der An</w:t>
      </w:r>
      <w:r>
        <w:t xml:space="preserve">teil an Patientinnen und Patienten erfasst, für die ein unbekannter Status innerhalb von 3 Jahren dokumentiert wurde. Ziel ist es, dass möglichst viele Patientinnen und Patienten einen bekannten Status aufweisen. Mit diesem neuen Qualitätsindikator wird somit eine Aussage über die Nachsorge als auch über die Dokumentationsqualität der Einrichtungen getroffen. </w:t>
      </w:r>
      <w:r>
        <w:br/>
        <w:t xml:space="preserve"> </w:t>
      </w:r>
      <w:r>
        <w:br/>
      </w:r>
      <w:r>
        <w:lastRenderedPageBreak/>
        <w:t xml:space="preserve">Hinweis: Im vorliegenden Bericht entspricht die Silbentrennung nicht durchgehend den korrekten Regeln der deutschen Rechtschreibung. Wir bitten um </w:t>
      </w:r>
      <w:r>
        <w:t>Verständnis für die technisch bedingten Abweichungen.</w:t>
      </w:r>
    </w:p>
    <w:p w14:paraId="25B8D662" w14:textId="77777777" w:rsidR="001647D3" w:rsidRDefault="001647D3">
      <w:pPr>
        <w:sectPr w:rsidR="001647D3" w:rsidSect="00A0114C">
          <w:headerReference w:type="default" r:id="rId11"/>
          <w:footerReference w:type="default" r:id="rId12"/>
          <w:pgSz w:w="11906" w:h="16838"/>
          <w:pgMar w:top="1418" w:right="1134" w:bottom="1418" w:left="1701" w:header="454" w:footer="737" w:gutter="0"/>
          <w:cols w:space="708"/>
          <w:docGrid w:linePitch="360"/>
        </w:sectPr>
      </w:pPr>
    </w:p>
    <w:p w14:paraId="3F052F8A" w14:textId="77777777" w:rsidR="00841766" w:rsidRPr="00A3451D" w:rsidRDefault="00841766" w:rsidP="0004540C">
      <w:pPr>
        <w:pStyle w:val="berschrift1ohneGliederung"/>
      </w:pPr>
      <w:bookmarkStart w:id="3" w:name="_Toc230255582"/>
      <w:r>
        <w:lastRenderedPageBreak/>
        <w:t>2128: Intra- und postoperative behandlungsbedürftige Komplikationen bei Leberlebendspende</w:t>
      </w:r>
      <w:bookmarkEnd w:id="3"/>
    </w:p>
    <w:tbl>
      <w:tblPr>
        <w:tblStyle w:val="IQTIGStandard"/>
        <w:tblW w:w="5000" w:type="pct"/>
        <w:tblLook w:val="0480" w:firstRow="0" w:lastRow="0" w:firstColumn="1" w:lastColumn="0" w:noHBand="0" w:noVBand="1"/>
      </w:tblPr>
      <w:tblGrid>
        <w:gridCol w:w="1983"/>
        <w:gridCol w:w="7078"/>
      </w:tblGrid>
      <w:tr w:rsidR="00AF0AAF" w:rsidRPr="00743DF3" w14:paraId="4322F82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4FD94FA"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F491E79" w14:textId="77777777" w:rsidR="00841766" w:rsidRPr="00743DF3" w:rsidRDefault="00841766" w:rsidP="00152136">
            <w:pPr>
              <w:pStyle w:val="Tabellentext"/>
            </w:pPr>
            <w:r>
              <w:t>Selten operative oder allgemeine Komplikationen bei der Leberlebendspende</w:t>
            </w:r>
          </w:p>
        </w:tc>
      </w:tr>
    </w:tbl>
    <w:p w14:paraId="2F95BA3E" w14:textId="77777777" w:rsidR="00841766" w:rsidRPr="00AE2CB4" w:rsidRDefault="00841766" w:rsidP="002A6C31">
      <w:pPr>
        <w:pStyle w:val="Absatzberschriftebene2nurinNavigation"/>
      </w:pPr>
      <w:bookmarkStart w:id="4" w:name="_Toc230255583"/>
      <w:r w:rsidRPr="00A3451D">
        <w:t>Hintergrund</w:t>
      </w:r>
      <w:bookmarkEnd w:id="4"/>
    </w:p>
    <w:p w14:paraId="1E16B577" w14:textId="77777777" w:rsidR="00841766" w:rsidRPr="00AE2CB4" w:rsidRDefault="00841766" w:rsidP="00A64D53">
      <w:pPr>
        <w:pStyle w:val="Standardlinksbndig"/>
      </w:pPr>
      <w:r>
        <w:t xml:space="preserve">Bei diesem Qualitätsindikator werden verschiedene perioperative Komplikationen zusammengefasst, die in wissenschaftlichen Publikationen zur Beurteilung der Ergebnisqualität herangezogen werden.  </w:t>
      </w:r>
      <w:r>
        <w:br/>
        <w:t xml:space="preserve">  </w:t>
      </w:r>
      <w:r>
        <w:br/>
        <w:t xml:space="preserve">Die Komplikationsrate nach Teil-Leberlebendspende wird, je nach Autorin bzw. Autor, mit 10 % bis 25 % angegeben (Lo 2003, Tanaka und Kiuchi 2002, Testa et al. 2000). Die perioperative Morbidität ist bei der Lebendspende für Erwachsene aufgrund des erforderlichen größeren Resektionsvolumens gegenüber der Lebendspende für Kinder erhöht (Adam et al. 2003).  </w:t>
      </w:r>
      <w:r>
        <w:br/>
        <w:t xml:space="preserve">  </w:t>
      </w:r>
      <w:r>
        <w:br/>
        <w:t xml:space="preserve">Die frühe Morbidität liegt in Europa bei 13 % (Adam et al. 2013). Eine unizentrische Studie aus Asien berichtet von einer Morbiditätsrate von rund </w:t>
      </w:r>
      <w:r>
        <w:t xml:space="preserve">21 %, wobei fast alle Komplikationen als leicht bis mittelschwer einzustufen sind (Suh et al. 2013).  </w:t>
      </w:r>
      <w:r>
        <w:br/>
        <w:t xml:space="preserve">  </w:t>
      </w:r>
      <w:r>
        <w:br/>
        <w:t xml:space="preserve">Unter den operativ-technischen Komplikationen stellen Gallenwegskomplikationen mit 5 bis 10 % einen wesentlichen Anteil dar (Settmacher und Neuhaus 2003).  </w:t>
      </w:r>
      <w:r>
        <w:br/>
        <w:t xml:space="preserve">  </w:t>
      </w:r>
      <w:r>
        <w:br/>
        <w:t>Die tiefe Bein- und Beckenvenenthrombose sowie die perioperative Lungenembolie gehören zu den gefürchteten allgemeinen Komplikationen in der perioperativen Phase der Leberlebendspende. In der Literatur wird über mindestens fünf Fälle einer Lungen</w:t>
      </w:r>
      <w:r>
        <w:t>embolie berichtet, von denen zwei tödlich verliefen (Durand et al. 2002). Bekannte Risikofaktoren für thromboembolische Ereignisse sind Adipositas, Östrogenbehandlung, hohes Alter, das Vorliegen von Varizen, Nikotinabusus und eine positive Familienanamnese bezüglich thromboembolischer Ereignisse (Sauer et al. 2004). Die Entscheidung über die Durchführung einer Lebendorganspende bei Personen mit einer leichten Erhöhung des Thromboserisikos sollte unter individueller Abwägung des Spender- und Empfängerrisikos</w:t>
      </w:r>
      <w:r>
        <w:t xml:space="preserve"> erfolgen. Vermeidbare Risikofaktoren wie Nikotinabusus oder die Einnahme von Kontrazeptiva sollten möglichst nicht akzeptiert werden (Bröring und Rogiers 2004).  </w:t>
      </w:r>
      <w:r>
        <w:br/>
        <w:t xml:space="preserve">  </w:t>
      </w:r>
      <w:r>
        <w:br/>
        <w:t xml:space="preserve">Die Erfahrung des behandelnden Teams wirkt sich nach Auffassung mehrerer Autorinnen und Autoren unmittelbar auf die operative Morbidität der Teil-Leberlebendspende aus. So sank die Rate an Komplikationen in einem Zentrum von anfänglich 53 % auf 9 % (Bröring und Rogiers 2004). Ähnliche Erfahrungen werden auch von anderen Autorinnen und Autoren </w:t>
      </w:r>
      <w:r>
        <w:t>berichtet (Grewal et al. 1998, Settmacher und Neuhaus 2003).</w:t>
      </w:r>
    </w:p>
    <w:p w14:paraId="683C6102" w14:textId="77777777" w:rsidR="001647D3" w:rsidRDefault="001647D3">
      <w:pPr>
        <w:sectPr w:rsidR="001647D3" w:rsidSect="000A3778">
          <w:headerReference w:type="default" r:id="rId13"/>
          <w:footerReference w:type="default" r:id="rId14"/>
          <w:pgSz w:w="11906" w:h="16838"/>
          <w:pgMar w:top="1418" w:right="1134" w:bottom="1418" w:left="1701" w:header="454" w:footer="737" w:gutter="0"/>
          <w:cols w:space="708"/>
          <w:docGrid w:linePitch="360"/>
        </w:sectPr>
      </w:pPr>
    </w:p>
    <w:p w14:paraId="6F626E34" w14:textId="77777777" w:rsidR="00841766" w:rsidRPr="00880DD2" w:rsidRDefault="00841766" w:rsidP="00447106">
      <w:pPr>
        <w:pStyle w:val="Absatzberschriftebene2nurinNavigation"/>
        <w:rPr>
          <w:sz w:val="21"/>
          <w:szCs w:val="21"/>
        </w:rPr>
      </w:pPr>
      <w:bookmarkStart w:id="5" w:name="_Toc230255584"/>
      <w:r>
        <w:rPr>
          <w:sz w:val="21"/>
          <w:szCs w:val="21"/>
        </w:rPr>
        <w:lastRenderedPageBreak/>
        <w:t>Verwendete Datenfelder</w:t>
      </w:r>
      <w:bookmarkEnd w:id="5"/>
    </w:p>
    <w:p w14:paraId="2E2AB0FC"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DEE026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6D48332" w14:textId="77777777" w:rsidR="00841766" w:rsidRPr="00880DD2" w:rsidRDefault="00841766" w:rsidP="00880DD2">
            <w:pPr>
              <w:pStyle w:val="Tabellenkopf"/>
            </w:pPr>
            <w:r w:rsidRPr="00880DD2">
              <w:t>Item</w:t>
            </w:r>
          </w:p>
        </w:tc>
        <w:tc>
          <w:tcPr>
            <w:tcW w:w="1075" w:type="pct"/>
          </w:tcPr>
          <w:p w14:paraId="11B9F23A" w14:textId="77777777" w:rsidR="00841766" w:rsidRPr="00880DD2" w:rsidRDefault="00841766" w:rsidP="00880DD2">
            <w:pPr>
              <w:pStyle w:val="Tabellenkopf"/>
            </w:pPr>
            <w:r w:rsidRPr="00880DD2">
              <w:t>Bezeichnung</w:t>
            </w:r>
          </w:p>
        </w:tc>
        <w:tc>
          <w:tcPr>
            <w:tcW w:w="326" w:type="pct"/>
          </w:tcPr>
          <w:p w14:paraId="258E657A" w14:textId="77777777" w:rsidR="00841766" w:rsidRPr="00880DD2" w:rsidRDefault="00841766" w:rsidP="00880DD2">
            <w:pPr>
              <w:pStyle w:val="Tabellenkopf"/>
            </w:pPr>
            <w:r w:rsidRPr="00880DD2">
              <w:t>M/K</w:t>
            </w:r>
          </w:p>
        </w:tc>
        <w:tc>
          <w:tcPr>
            <w:tcW w:w="1646" w:type="pct"/>
          </w:tcPr>
          <w:p w14:paraId="62D7BAF5" w14:textId="77777777" w:rsidR="00841766" w:rsidRPr="00880DD2" w:rsidRDefault="00841766" w:rsidP="00880DD2">
            <w:pPr>
              <w:pStyle w:val="Tabellenkopf"/>
            </w:pPr>
            <w:r w:rsidRPr="00880DD2">
              <w:t>Schlüssel/Formel</w:t>
            </w:r>
          </w:p>
        </w:tc>
        <w:tc>
          <w:tcPr>
            <w:tcW w:w="1328" w:type="pct"/>
          </w:tcPr>
          <w:p w14:paraId="092C2758" w14:textId="77777777" w:rsidR="00841766" w:rsidRPr="00880DD2" w:rsidRDefault="00841766" w:rsidP="003C7F90">
            <w:pPr>
              <w:pStyle w:val="Tabellenkopf"/>
            </w:pPr>
            <w:r w:rsidRPr="00880DD2">
              <w:t>Feldname</w:t>
            </w:r>
            <w:r w:rsidRPr="00880DD2">
              <w:t xml:space="preserve"> </w:t>
            </w:r>
          </w:p>
        </w:tc>
      </w:tr>
      <w:tr w:rsidR="00275B01" w:rsidRPr="00743DF3" w14:paraId="2BED48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DE31E9" w14:textId="77777777" w:rsidR="00841766" w:rsidRPr="00091E43" w:rsidRDefault="00841766" w:rsidP="000361A4">
            <w:pPr>
              <w:pStyle w:val="Tabellentext"/>
            </w:pPr>
            <w:r>
              <w:t>23:B</w:t>
            </w:r>
          </w:p>
        </w:tc>
        <w:tc>
          <w:tcPr>
            <w:tcW w:w="1075" w:type="pct"/>
          </w:tcPr>
          <w:p w14:paraId="1D2D7610" w14:textId="77777777" w:rsidR="00841766" w:rsidRPr="00091E43" w:rsidRDefault="00841766" w:rsidP="000361A4">
            <w:pPr>
              <w:pStyle w:val="Tabellentext"/>
            </w:pPr>
            <w:r>
              <w:t>Komplikation nach Clavien-Dindo-Klassifikation</w:t>
            </w:r>
          </w:p>
        </w:tc>
        <w:tc>
          <w:tcPr>
            <w:tcW w:w="326" w:type="pct"/>
          </w:tcPr>
          <w:p w14:paraId="7417030D" w14:textId="77777777" w:rsidR="00841766" w:rsidRPr="00091E43" w:rsidRDefault="00841766" w:rsidP="000361A4">
            <w:pPr>
              <w:pStyle w:val="Tabellentext"/>
            </w:pPr>
            <w:r>
              <w:t>M</w:t>
            </w:r>
          </w:p>
        </w:tc>
        <w:tc>
          <w:tcPr>
            <w:tcW w:w="1646" w:type="pct"/>
          </w:tcPr>
          <w:p w14:paraId="31DCEF40" w14:textId="77777777" w:rsidR="00841766" w:rsidRPr="00091E43" w:rsidRDefault="00841766" w:rsidP="00177070">
            <w:pPr>
              <w:pStyle w:val="Tabellentext"/>
              <w:ind w:left="453" w:hanging="340"/>
            </w:pPr>
            <w:r>
              <w:t>0 =</w:t>
            </w:r>
            <w:r>
              <w:tab/>
              <w:t>nein</w:t>
            </w:r>
          </w:p>
          <w:p w14:paraId="03D348E3" w14:textId="77777777" w:rsidR="00841766" w:rsidRPr="00091E43" w:rsidRDefault="00841766" w:rsidP="00177070">
            <w:pPr>
              <w:pStyle w:val="Tabellentext"/>
              <w:ind w:left="453" w:hanging="340"/>
            </w:pPr>
            <w:r>
              <w:t>1 =</w:t>
            </w:r>
            <w:r>
              <w:tab/>
              <w:t>Grad I (erlaubte Behandlungsoptionen)</w:t>
            </w:r>
          </w:p>
          <w:p w14:paraId="5B9FEFC0" w14:textId="77777777" w:rsidR="00841766" w:rsidRPr="00091E43" w:rsidRDefault="00841766" w:rsidP="00177070">
            <w:pPr>
              <w:pStyle w:val="Tabellentext"/>
              <w:ind w:left="453" w:hanging="340"/>
            </w:pPr>
            <w:r>
              <w:t>2 =</w:t>
            </w:r>
            <w:r>
              <w:tab/>
            </w:r>
            <w:r>
              <w:t>Grad II (weiterführende pharmakologische Behandlung, EKs, parenterale Ernährung )</w:t>
            </w:r>
          </w:p>
          <w:p w14:paraId="21BD76F0" w14:textId="77777777" w:rsidR="00841766" w:rsidRPr="00091E43" w:rsidRDefault="00841766" w:rsidP="00177070">
            <w:pPr>
              <w:pStyle w:val="Tabellentext"/>
              <w:ind w:left="453" w:hanging="340"/>
            </w:pPr>
            <w:r>
              <w:t>3 =</w:t>
            </w:r>
            <w:r>
              <w:tab/>
              <w:t>Grad III (chirurgische, radiologische oder endoskopische Intervention)</w:t>
            </w:r>
          </w:p>
          <w:p w14:paraId="7C889506" w14:textId="77777777" w:rsidR="00841766" w:rsidRPr="00091E43" w:rsidRDefault="00841766" w:rsidP="00177070">
            <w:pPr>
              <w:pStyle w:val="Tabellentext"/>
              <w:ind w:left="453" w:hanging="340"/>
            </w:pPr>
            <w:r>
              <w:t>4 =</w:t>
            </w:r>
            <w:r>
              <w:tab/>
              <w:t>Grad IV (lebensbedrohliche Komplikation)</w:t>
            </w:r>
          </w:p>
          <w:p w14:paraId="1EC9FE18" w14:textId="77777777" w:rsidR="00841766" w:rsidRPr="00091E43" w:rsidRDefault="00841766" w:rsidP="00177070">
            <w:pPr>
              <w:pStyle w:val="Tabellentext"/>
              <w:ind w:left="453" w:hanging="340"/>
            </w:pPr>
            <w:r>
              <w:t>5 =</w:t>
            </w:r>
            <w:r>
              <w:tab/>
              <w:t>Grad V (Tod)</w:t>
            </w:r>
          </w:p>
        </w:tc>
        <w:tc>
          <w:tcPr>
            <w:tcW w:w="1328" w:type="pct"/>
          </w:tcPr>
          <w:p w14:paraId="46259C62" w14:textId="77777777" w:rsidR="00841766" w:rsidRPr="00091E43" w:rsidRDefault="00841766" w:rsidP="000361A4">
            <w:pPr>
              <w:pStyle w:val="Tabellentext"/>
            </w:pPr>
            <w:r>
              <w:t>CLAVIENDINDO</w:t>
            </w:r>
          </w:p>
        </w:tc>
      </w:tr>
      <w:tr w:rsidR="00275B01" w:rsidRPr="00743DF3" w14:paraId="11C4DA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F98143" w14:textId="77777777" w:rsidR="00841766" w:rsidRPr="00091E43" w:rsidRDefault="00841766" w:rsidP="000361A4">
            <w:pPr>
              <w:pStyle w:val="Tabellentext"/>
            </w:pPr>
            <w:r>
              <w:t>26:B</w:t>
            </w:r>
          </w:p>
        </w:tc>
        <w:tc>
          <w:tcPr>
            <w:tcW w:w="1075" w:type="pct"/>
          </w:tcPr>
          <w:p w14:paraId="26E0C228" w14:textId="77777777" w:rsidR="00841766" w:rsidRPr="00091E43" w:rsidRDefault="00841766" w:rsidP="000361A4">
            <w:pPr>
              <w:pStyle w:val="Tabellentext"/>
            </w:pPr>
            <w:r>
              <w:t>Dominotransplantation</w:t>
            </w:r>
          </w:p>
        </w:tc>
        <w:tc>
          <w:tcPr>
            <w:tcW w:w="326" w:type="pct"/>
          </w:tcPr>
          <w:p w14:paraId="178531B4" w14:textId="77777777" w:rsidR="00841766" w:rsidRPr="00091E43" w:rsidRDefault="00841766" w:rsidP="000361A4">
            <w:pPr>
              <w:pStyle w:val="Tabellentext"/>
            </w:pPr>
            <w:r>
              <w:t>K</w:t>
            </w:r>
          </w:p>
        </w:tc>
        <w:tc>
          <w:tcPr>
            <w:tcW w:w="1646" w:type="pct"/>
          </w:tcPr>
          <w:p w14:paraId="6BD09091" w14:textId="77777777" w:rsidR="00841766" w:rsidRPr="00091E43" w:rsidRDefault="00841766" w:rsidP="00177070">
            <w:pPr>
              <w:pStyle w:val="Tabellentext"/>
              <w:ind w:left="453" w:hanging="340"/>
            </w:pPr>
            <w:r>
              <w:t>0 =</w:t>
            </w:r>
            <w:r>
              <w:tab/>
              <w:t>nein</w:t>
            </w:r>
          </w:p>
          <w:p w14:paraId="3B470423" w14:textId="77777777" w:rsidR="00841766" w:rsidRPr="00091E43" w:rsidRDefault="00841766" w:rsidP="00177070">
            <w:pPr>
              <w:pStyle w:val="Tabellentext"/>
              <w:ind w:left="453" w:hanging="340"/>
            </w:pPr>
            <w:r>
              <w:t>1 =</w:t>
            </w:r>
            <w:r>
              <w:tab/>
              <w:t>ja</w:t>
            </w:r>
          </w:p>
        </w:tc>
        <w:tc>
          <w:tcPr>
            <w:tcW w:w="1328" w:type="pct"/>
          </w:tcPr>
          <w:p w14:paraId="2E767720" w14:textId="77777777" w:rsidR="00841766" w:rsidRPr="00091E43" w:rsidRDefault="00841766" w:rsidP="000361A4">
            <w:pPr>
              <w:pStyle w:val="Tabellentext"/>
            </w:pPr>
            <w:r>
              <w:t>DOMINOTX</w:t>
            </w:r>
          </w:p>
        </w:tc>
      </w:tr>
      <w:tr w:rsidR="00275B01" w:rsidRPr="00743DF3" w14:paraId="68866E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F571A3" w14:textId="77777777" w:rsidR="00841766" w:rsidRPr="00091E43" w:rsidRDefault="00841766" w:rsidP="000361A4">
            <w:pPr>
              <w:pStyle w:val="Tabellentext"/>
            </w:pPr>
            <w:r>
              <w:t>27:B</w:t>
            </w:r>
          </w:p>
        </w:tc>
        <w:tc>
          <w:tcPr>
            <w:tcW w:w="1075" w:type="pct"/>
          </w:tcPr>
          <w:p w14:paraId="2E155062" w14:textId="77777777" w:rsidR="00841766" w:rsidRPr="00091E43" w:rsidRDefault="00841766" w:rsidP="000361A4">
            <w:pPr>
              <w:pStyle w:val="Tabellentext"/>
            </w:pPr>
            <w:r>
              <w:t>Entlassungsdatum Krankenhaus</w:t>
            </w:r>
          </w:p>
        </w:tc>
        <w:tc>
          <w:tcPr>
            <w:tcW w:w="326" w:type="pct"/>
          </w:tcPr>
          <w:p w14:paraId="02B99519" w14:textId="77777777" w:rsidR="00841766" w:rsidRPr="00091E43" w:rsidRDefault="00841766" w:rsidP="000361A4">
            <w:pPr>
              <w:pStyle w:val="Tabellentext"/>
            </w:pPr>
            <w:r>
              <w:t>K</w:t>
            </w:r>
          </w:p>
        </w:tc>
        <w:tc>
          <w:tcPr>
            <w:tcW w:w="1646" w:type="pct"/>
          </w:tcPr>
          <w:p w14:paraId="24999D3A" w14:textId="77777777" w:rsidR="00841766" w:rsidRPr="00091E43" w:rsidRDefault="00841766" w:rsidP="00177070">
            <w:pPr>
              <w:pStyle w:val="Tabellentext"/>
              <w:ind w:left="453" w:hanging="340"/>
            </w:pPr>
            <w:r>
              <w:t>-</w:t>
            </w:r>
          </w:p>
        </w:tc>
        <w:tc>
          <w:tcPr>
            <w:tcW w:w="1328" w:type="pct"/>
          </w:tcPr>
          <w:p w14:paraId="343175F1" w14:textId="77777777" w:rsidR="00841766" w:rsidRPr="00091E43" w:rsidRDefault="00841766" w:rsidP="000361A4">
            <w:pPr>
              <w:pStyle w:val="Tabellentext"/>
            </w:pPr>
            <w:r>
              <w:t>ENTLDATUM</w:t>
            </w:r>
          </w:p>
        </w:tc>
      </w:tr>
    </w:tbl>
    <w:p w14:paraId="0838B7DA" w14:textId="77777777" w:rsidR="001647D3" w:rsidRDefault="001647D3">
      <w:pPr>
        <w:sectPr w:rsidR="001647D3" w:rsidSect="00163BAC">
          <w:headerReference w:type="default" r:id="rId15"/>
          <w:footerReference w:type="default" r:id="rId16"/>
          <w:pgSz w:w="11906" w:h="16838"/>
          <w:pgMar w:top="1418" w:right="1134" w:bottom="1418" w:left="1701" w:header="454" w:footer="737" w:gutter="0"/>
          <w:cols w:space="708"/>
          <w:docGrid w:linePitch="360"/>
        </w:sectPr>
      </w:pPr>
    </w:p>
    <w:p w14:paraId="02F1D27B" w14:textId="77777777" w:rsidR="00841766" w:rsidRPr="003C6CA0" w:rsidRDefault="00841766" w:rsidP="0094520C">
      <w:pPr>
        <w:pStyle w:val="Absatzberschriftebene2nurinNavigation"/>
        <w:rPr>
          <w:sz w:val="21"/>
          <w:szCs w:val="21"/>
        </w:rPr>
      </w:pPr>
      <w:bookmarkStart w:id="6" w:name="_Toc230255585"/>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131ADF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47993" w14:textId="77777777" w:rsidR="00841766" w:rsidRPr="003C6CA0" w:rsidRDefault="00841766" w:rsidP="003C6CA0">
            <w:pPr>
              <w:pStyle w:val="Tabellenkopf"/>
            </w:pPr>
            <w:r w:rsidRPr="003C6CA0">
              <w:t>ID</w:t>
            </w:r>
          </w:p>
        </w:tc>
        <w:tc>
          <w:tcPr>
            <w:tcW w:w="5716" w:type="dxa"/>
          </w:tcPr>
          <w:p w14:paraId="1C58BB6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2128</w:t>
            </w:r>
          </w:p>
        </w:tc>
      </w:tr>
      <w:tr w:rsidR="000955B5" w14:paraId="696529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FCECFF" w14:textId="77777777" w:rsidR="00841766" w:rsidRPr="003C6CA0" w:rsidRDefault="00841766" w:rsidP="003C6CA0">
            <w:pPr>
              <w:pStyle w:val="Tabellenkopf"/>
            </w:pPr>
            <w:r w:rsidRPr="003C6CA0">
              <w:t>Bezeichnung</w:t>
            </w:r>
          </w:p>
        </w:tc>
        <w:tc>
          <w:tcPr>
            <w:tcW w:w="5716" w:type="dxa"/>
          </w:tcPr>
          <w:p w14:paraId="6A1CAEA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Intra- und postoperative behandlungsbedürftige Komplikationen bei Leberlebendspende</w:t>
            </w:r>
          </w:p>
        </w:tc>
      </w:tr>
      <w:tr w:rsidR="000955B5" w14:paraId="464D7F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F48A2D" w14:textId="77777777" w:rsidR="00841766" w:rsidRPr="003C6CA0" w:rsidRDefault="00841766" w:rsidP="003C6CA0">
            <w:pPr>
              <w:pStyle w:val="Tabellenkopf"/>
            </w:pPr>
            <w:r w:rsidRPr="003C6CA0">
              <w:t>Indikatortyp</w:t>
            </w:r>
          </w:p>
        </w:tc>
        <w:tc>
          <w:tcPr>
            <w:tcW w:w="5716" w:type="dxa"/>
          </w:tcPr>
          <w:p w14:paraId="0865D94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607C2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1ED530" w14:textId="77777777" w:rsidR="00841766" w:rsidRPr="003C6CA0" w:rsidRDefault="00841766" w:rsidP="003C6CA0">
            <w:pPr>
              <w:pStyle w:val="Tabellenkopf"/>
            </w:pPr>
            <w:r w:rsidRPr="003C6CA0">
              <w:t>Art des Wertes</w:t>
            </w:r>
          </w:p>
        </w:tc>
        <w:tc>
          <w:tcPr>
            <w:tcW w:w="5716" w:type="dxa"/>
          </w:tcPr>
          <w:p w14:paraId="07E562B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52696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AB099D" w14:textId="77777777" w:rsidR="00841766" w:rsidRPr="003C6CA0" w:rsidRDefault="00841766" w:rsidP="003C6CA0">
            <w:pPr>
              <w:pStyle w:val="Tabellenkopf"/>
            </w:pPr>
            <w:r>
              <w:t>Auswertungsjahr</w:t>
            </w:r>
          </w:p>
        </w:tc>
        <w:tc>
          <w:tcPr>
            <w:tcW w:w="5716" w:type="dxa"/>
          </w:tcPr>
          <w:p w14:paraId="269CB70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D582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65E2B7" w14:textId="77777777" w:rsidR="00841766" w:rsidRPr="003C6CA0" w:rsidRDefault="00841766" w:rsidP="003C6CA0">
            <w:pPr>
              <w:pStyle w:val="Tabellenkopf"/>
            </w:pPr>
            <w:r>
              <w:t>Erfassungsjahr</w:t>
            </w:r>
          </w:p>
        </w:tc>
        <w:tc>
          <w:tcPr>
            <w:tcW w:w="5716" w:type="dxa"/>
          </w:tcPr>
          <w:p w14:paraId="23B7376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0FF98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BDEF5" w14:textId="77777777" w:rsidR="00841766" w:rsidRPr="003C6CA0" w:rsidRDefault="00841766" w:rsidP="003C6CA0">
            <w:pPr>
              <w:pStyle w:val="Tabellenkopf"/>
            </w:pPr>
            <w:r>
              <w:t>Berichtszeitraum</w:t>
            </w:r>
          </w:p>
        </w:tc>
        <w:tc>
          <w:tcPr>
            <w:tcW w:w="5716" w:type="dxa"/>
          </w:tcPr>
          <w:p w14:paraId="7ED51E7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08BFC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DA613" w14:textId="77777777" w:rsidR="00841766" w:rsidRPr="003C6CA0" w:rsidRDefault="00841766" w:rsidP="003C6CA0">
            <w:pPr>
              <w:pStyle w:val="Tabellenkopf"/>
            </w:pPr>
            <w:r w:rsidRPr="003C6CA0">
              <w:t>Datenquelle</w:t>
            </w:r>
          </w:p>
        </w:tc>
        <w:tc>
          <w:tcPr>
            <w:tcW w:w="5716" w:type="dxa"/>
          </w:tcPr>
          <w:p w14:paraId="07591BC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EDA1B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FBA96" w14:textId="77777777" w:rsidR="00841766" w:rsidRPr="003C6CA0" w:rsidRDefault="00841766" w:rsidP="003C6CA0">
            <w:pPr>
              <w:pStyle w:val="Tabellenkopf"/>
            </w:pPr>
            <w:r w:rsidRPr="003C6CA0">
              <w:t>Berechnun</w:t>
            </w:r>
            <w:r w:rsidRPr="003C6CA0">
              <w:t>gsart</w:t>
            </w:r>
          </w:p>
        </w:tc>
        <w:tc>
          <w:tcPr>
            <w:tcW w:w="5716" w:type="dxa"/>
          </w:tcPr>
          <w:p w14:paraId="2EB5C88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BD4CF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5EC246" w14:textId="77777777" w:rsidR="00841766" w:rsidRPr="003C6CA0" w:rsidRDefault="00841766" w:rsidP="003C6CA0">
            <w:pPr>
              <w:pStyle w:val="Tabellenkopf"/>
            </w:pPr>
            <w:r w:rsidRPr="003C6CA0">
              <w:t xml:space="preserve">Referenzbereich </w:t>
            </w:r>
            <w:r>
              <w:t>2025</w:t>
            </w:r>
          </w:p>
        </w:tc>
        <w:tc>
          <w:tcPr>
            <w:tcW w:w="5716" w:type="dxa"/>
          </w:tcPr>
          <w:p w14:paraId="2E4FF0C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15C85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24C23" w14:textId="77777777" w:rsidR="00841766" w:rsidRPr="003C6CA0" w:rsidRDefault="00841766" w:rsidP="003C6CA0">
            <w:pPr>
              <w:pStyle w:val="Tabellenkopf"/>
            </w:pPr>
            <w:r w:rsidRPr="003C6CA0">
              <w:t xml:space="preserve">Referenzbereich </w:t>
            </w:r>
            <w:r>
              <w:t>2024</w:t>
            </w:r>
          </w:p>
        </w:tc>
        <w:tc>
          <w:tcPr>
            <w:tcW w:w="5716" w:type="dxa"/>
          </w:tcPr>
          <w:p w14:paraId="44CFC24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545CD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7DD85C" w14:textId="77777777" w:rsidR="00841766" w:rsidRPr="003C6CA0" w:rsidRDefault="00841766" w:rsidP="003C6CA0">
            <w:pPr>
              <w:pStyle w:val="Tabellenkopf"/>
            </w:pPr>
            <w:r w:rsidRPr="003C6CA0">
              <w:t xml:space="preserve">Erläuterung zum Referenzbereich </w:t>
            </w:r>
            <w:r>
              <w:t>2025</w:t>
            </w:r>
          </w:p>
        </w:tc>
        <w:tc>
          <w:tcPr>
            <w:tcW w:w="5716" w:type="dxa"/>
          </w:tcPr>
          <w:p w14:paraId="47E2077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Für operative und allgemeine Komplikationen nach Teil-Leberlebendspende gibt es in wissenschaftlichen Publikationen keine einheitlichen, standardisierten Definitionen. Der Referenzbereich wurde daher auf der Grundlage eines Expertenkonsenses durch die Fachgruppe Lebertransplantation auf Bundesebene festgelegt. Die Klassifizierung der auftretenden Komplikationen wird nach Clavien-Dindo erfasst.</w:t>
            </w:r>
          </w:p>
        </w:tc>
      </w:tr>
      <w:tr w:rsidR="005C726F" w14:paraId="44E66B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DC3859" w14:textId="77777777" w:rsidR="00841766" w:rsidRPr="003C6CA0" w:rsidRDefault="00841766" w:rsidP="003C6CA0">
            <w:pPr>
              <w:pStyle w:val="Tabellenkopf"/>
            </w:pPr>
            <w:r>
              <w:t>Methode Auffälligkeit</w:t>
            </w:r>
          </w:p>
        </w:tc>
        <w:tc>
          <w:tcPr>
            <w:tcW w:w="5716" w:type="dxa"/>
          </w:tcPr>
          <w:p w14:paraId="186A666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A3BC3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C966BB"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776F90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01828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BC76EF" w14:textId="77777777" w:rsidR="00841766" w:rsidRPr="003C6CA0" w:rsidRDefault="00841766" w:rsidP="003C6CA0">
            <w:pPr>
              <w:pStyle w:val="Tabellenkopf"/>
            </w:pPr>
            <w:r w:rsidRPr="003C6CA0">
              <w:t>Methode der Risikoadjustierung</w:t>
            </w:r>
          </w:p>
        </w:tc>
        <w:tc>
          <w:tcPr>
            <w:tcW w:w="5716" w:type="dxa"/>
          </w:tcPr>
          <w:p w14:paraId="162B8EF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4E1F2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D91B2A" w14:textId="77777777" w:rsidR="00841766" w:rsidRPr="003C6CA0" w:rsidRDefault="00841766" w:rsidP="003C6CA0">
            <w:pPr>
              <w:pStyle w:val="Tabellenkopf"/>
            </w:pPr>
            <w:r w:rsidRPr="003C6CA0">
              <w:t>Erläuterung der Risikoadjustierung</w:t>
            </w:r>
          </w:p>
        </w:tc>
        <w:tc>
          <w:tcPr>
            <w:tcW w:w="5716" w:type="dxa"/>
          </w:tcPr>
          <w:p w14:paraId="78F407F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672D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B20469B" w14:textId="77777777" w:rsidR="00841766" w:rsidRPr="003C6CA0" w:rsidRDefault="00841766" w:rsidP="003C6CA0">
            <w:pPr>
              <w:pStyle w:val="Tabellenkopf"/>
            </w:pPr>
            <w:r w:rsidRPr="003C6CA0">
              <w:t>Rechenregeln</w:t>
            </w:r>
          </w:p>
        </w:tc>
        <w:tc>
          <w:tcPr>
            <w:tcW w:w="5716" w:type="dxa"/>
            <w:tcBorders>
              <w:bottom w:val="nil"/>
            </w:tcBorders>
          </w:tcPr>
          <w:p w14:paraId="10416DB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91A00C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mit mindestens einer intra- oder postoperativen behandlungsbedürftigen Komplikation (Grad 2 bis 4 nach Clavien-Dindo)</w:t>
            </w:r>
          </w:p>
          <w:p w14:paraId="359CDE8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E12EEF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unter Ausschluss von Dominospenderinnen bzw. -spendern</w:t>
            </w:r>
          </w:p>
        </w:tc>
      </w:tr>
      <w:tr w:rsidR="000955B5" w14:paraId="03C22C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5C00B9"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2094B3C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D9D3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29F84" w14:textId="77777777" w:rsidR="00841766" w:rsidRPr="003C6CA0" w:rsidRDefault="00841766" w:rsidP="003C6CA0">
            <w:pPr>
              <w:pStyle w:val="Tabellenkopf"/>
            </w:pPr>
            <w:r w:rsidRPr="003C6CA0">
              <w:t>Teildatensatzbezug</w:t>
            </w:r>
          </w:p>
        </w:tc>
        <w:tc>
          <w:tcPr>
            <w:tcW w:w="5716" w:type="dxa"/>
          </w:tcPr>
          <w:p w14:paraId="701E637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LLS:B</w:t>
            </w:r>
          </w:p>
        </w:tc>
      </w:tr>
      <w:tr w:rsidR="000955B5" w14:paraId="734320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9D1D3B" w14:textId="77777777" w:rsidR="00841766" w:rsidRPr="003C6CA0" w:rsidRDefault="00841766" w:rsidP="003C6CA0">
            <w:pPr>
              <w:pStyle w:val="Tabellenkopf"/>
            </w:pPr>
            <w:r w:rsidRPr="003C6CA0">
              <w:t>Zähler (Formel)</w:t>
            </w:r>
          </w:p>
        </w:tc>
        <w:tc>
          <w:tcPr>
            <w:tcW w:w="5716" w:type="dxa"/>
          </w:tcPr>
          <w:p w14:paraId="217727E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CLAVIENDINDO %in% c(2,3,4)</w:t>
            </w:r>
          </w:p>
        </w:tc>
      </w:tr>
      <w:tr w:rsidR="00CA3AE5" w14:paraId="0EEEEE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4DA49F" w14:textId="77777777" w:rsidR="00841766" w:rsidRPr="003C6CA0" w:rsidRDefault="00841766" w:rsidP="003C6CA0">
            <w:pPr>
              <w:pStyle w:val="Tabellenkopf"/>
            </w:pPr>
            <w:r w:rsidRPr="003C6CA0">
              <w:t>Nenner (Formel)</w:t>
            </w:r>
          </w:p>
        </w:tc>
        <w:tc>
          <w:tcPr>
            <w:tcW w:w="5716" w:type="dxa"/>
          </w:tcPr>
          <w:p w14:paraId="4AB14D4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fn_EntlassungInEJ &amp; fn_keinDominoSpender</w:t>
            </w:r>
          </w:p>
        </w:tc>
      </w:tr>
      <w:tr w:rsidR="00CA3AE5" w14:paraId="69FF61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12799" w14:textId="77777777" w:rsidR="00841766" w:rsidRPr="003C6CA0" w:rsidRDefault="00841766" w:rsidP="003C6CA0">
            <w:pPr>
              <w:pStyle w:val="Tabellenkopf"/>
            </w:pPr>
            <w:r w:rsidRPr="003C6CA0">
              <w:lastRenderedPageBreak/>
              <w:t>Verwendete Funktionen</w:t>
            </w:r>
          </w:p>
        </w:tc>
        <w:tc>
          <w:tcPr>
            <w:tcW w:w="5716" w:type="dxa"/>
          </w:tcPr>
          <w:p w14:paraId="01991D2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r>
            <w:r>
              <w:t>fn_EntlassungJahr</w:t>
            </w:r>
            <w:r>
              <w:br/>
              <w:t>fn_keinDominoSpender</w:t>
            </w:r>
          </w:p>
        </w:tc>
      </w:tr>
      <w:tr w:rsidR="00CA3AE5" w14:paraId="625F51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434539" w14:textId="77777777" w:rsidR="00841766" w:rsidRPr="003C6CA0" w:rsidRDefault="00841766" w:rsidP="003C6CA0">
            <w:pPr>
              <w:pStyle w:val="Tabellenkopf"/>
            </w:pPr>
            <w:r w:rsidRPr="003C6CA0">
              <w:t>Verwendete Listen</w:t>
            </w:r>
          </w:p>
        </w:tc>
        <w:tc>
          <w:tcPr>
            <w:tcW w:w="5716" w:type="dxa"/>
          </w:tcPr>
          <w:p w14:paraId="00C360A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1FAE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CACC4C" w14:textId="77777777" w:rsidR="00841766" w:rsidRPr="003C6CA0" w:rsidRDefault="00841766" w:rsidP="003C6CA0">
            <w:pPr>
              <w:pStyle w:val="Tabellenkopf"/>
            </w:pPr>
            <w:r w:rsidRPr="003C6CA0">
              <w:t>Darstellung</w:t>
            </w:r>
          </w:p>
        </w:tc>
        <w:tc>
          <w:tcPr>
            <w:tcW w:w="5716" w:type="dxa"/>
          </w:tcPr>
          <w:p w14:paraId="680C8A3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E2E8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2B5BC" w14:textId="77777777" w:rsidR="00841766" w:rsidRPr="003C6CA0" w:rsidRDefault="00841766" w:rsidP="003C6CA0">
            <w:pPr>
              <w:pStyle w:val="Tabellenkopf"/>
            </w:pPr>
            <w:r w:rsidRPr="003C6CA0">
              <w:t>Grafik</w:t>
            </w:r>
          </w:p>
        </w:tc>
        <w:tc>
          <w:tcPr>
            <w:tcW w:w="5716" w:type="dxa"/>
          </w:tcPr>
          <w:p w14:paraId="61B29AA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143E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F30B4C" w14:textId="77777777" w:rsidR="00841766" w:rsidRPr="003C6CA0" w:rsidRDefault="00841766" w:rsidP="003C6CA0">
            <w:pPr>
              <w:pStyle w:val="Tabellenkopf"/>
            </w:pPr>
            <w:r w:rsidRPr="003C6CA0">
              <w:t>Vergleichbarkeit mit Vorjahresergebnissen</w:t>
            </w:r>
          </w:p>
        </w:tc>
        <w:tc>
          <w:tcPr>
            <w:tcW w:w="5716" w:type="dxa"/>
          </w:tcPr>
          <w:p w14:paraId="09055ED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1C7B4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A485B9" w14:textId="77777777" w:rsidR="00841766" w:rsidRPr="003C6CA0" w:rsidRDefault="00841766" w:rsidP="003C6CA0">
            <w:pPr>
              <w:pStyle w:val="Tabellenkopf"/>
            </w:pPr>
            <w:r w:rsidRPr="003C6CA0">
              <w:t>Erläuterung der Vergleichbarkeit zum Vorjahr</w:t>
            </w:r>
          </w:p>
        </w:tc>
        <w:tc>
          <w:tcPr>
            <w:tcW w:w="5716" w:type="dxa"/>
          </w:tcPr>
          <w:p w14:paraId="17AAE2B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4CA2B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5F0444"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19336C3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B012FCC" w14:textId="77777777" w:rsidR="00841766" w:rsidRDefault="00841766" w:rsidP="00AA7E2B">
      <w:pPr>
        <w:pStyle w:val="Tabellentext"/>
        <w:spacing w:before="0" w:after="0" w:line="20" w:lineRule="exact"/>
        <w:ind w:left="0" w:right="0"/>
      </w:pPr>
    </w:p>
    <w:p w14:paraId="37938AA3" w14:textId="77777777" w:rsidR="001647D3" w:rsidRDefault="001647D3">
      <w:pPr>
        <w:sectPr w:rsidR="001647D3" w:rsidSect="00AD6E6F">
          <w:headerReference w:type="default" r:id="rId17"/>
          <w:footerReference w:type="default" r:id="rId18"/>
          <w:pgSz w:w="11906" w:h="16838"/>
          <w:pgMar w:top="1418" w:right="1134" w:bottom="1418" w:left="1701" w:header="454" w:footer="737" w:gutter="0"/>
          <w:cols w:space="708"/>
          <w:docGrid w:linePitch="360"/>
        </w:sectPr>
      </w:pPr>
    </w:p>
    <w:p w14:paraId="323A6DC7" w14:textId="77777777" w:rsidR="00841766" w:rsidRPr="00A3451D" w:rsidRDefault="00841766" w:rsidP="0004540C">
      <w:pPr>
        <w:pStyle w:val="berschrift1ohneGliederung"/>
      </w:pPr>
      <w:bookmarkStart w:id="7" w:name="_Toc230255586"/>
      <w:r>
        <w:lastRenderedPageBreak/>
        <w:t>2125: Sterblichkeit im Krankenhaus</w:t>
      </w:r>
      <w:bookmarkEnd w:id="7"/>
    </w:p>
    <w:tbl>
      <w:tblPr>
        <w:tblStyle w:val="IQTIGStandard"/>
        <w:tblW w:w="5000" w:type="pct"/>
        <w:tblLook w:val="0480" w:firstRow="0" w:lastRow="0" w:firstColumn="1" w:lastColumn="0" w:noHBand="0" w:noVBand="1"/>
      </w:tblPr>
      <w:tblGrid>
        <w:gridCol w:w="1983"/>
        <w:gridCol w:w="7078"/>
      </w:tblGrid>
      <w:tr w:rsidR="00AF0AAF" w:rsidRPr="00743DF3" w14:paraId="01B5F5A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692279D"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0066DFB" w14:textId="77777777" w:rsidR="00841766" w:rsidRPr="00743DF3" w:rsidRDefault="00841766" w:rsidP="00152136">
            <w:pPr>
              <w:pStyle w:val="Tabellentext"/>
            </w:pPr>
            <w:r>
              <w:t>Keine Todesfälle nach Leberlebendspende</w:t>
            </w:r>
          </w:p>
        </w:tc>
      </w:tr>
    </w:tbl>
    <w:p w14:paraId="3C9DB560" w14:textId="77777777" w:rsidR="00841766" w:rsidRPr="00AE2CB4" w:rsidRDefault="00841766" w:rsidP="002A6C31">
      <w:pPr>
        <w:pStyle w:val="Absatzberschriftebene2nurinNavigation"/>
      </w:pPr>
      <w:bookmarkStart w:id="8" w:name="_Toc230255587"/>
      <w:r w:rsidRPr="00A3451D">
        <w:t>Hintergrund</w:t>
      </w:r>
      <w:bookmarkEnd w:id="8"/>
    </w:p>
    <w:p w14:paraId="0943F614" w14:textId="77777777" w:rsidR="00841766" w:rsidRPr="00AE2CB4" w:rsidRDefault="00841766" w:rsidP="00A64D53">
      <w:pPr>
        <w:pStyle w:val="Standardlinksbndig"/>
      </w:pPr>
      <w:r>
        <w:t xml:space="preserve">Die Sicherheit der Lebendorganspenderin bzw. des Lebendorganspenders hat während des gesamten Lebendorganspendeprozesses höchste Priorität. Das Risiko der Lebendorganspende kann durch eine sorgfältige Untersuchung der potenziellen Spenderin bzw. des potenziellen Spenders deutlich reduziert werden.  </w:t>
      </w:r>
      <w:r>
        <w:br/>
        <w:t xml:space="preserve">  </w:t>
      </w:r>
      <w:r>
        <w:br/>
        <w:t>Potenzielle Lebendorganspenderinnen und Lebendorganspender werden in der Regel in einem mehrstufigen Verfahren evaluiert. Dabei werden der Bedarf der Transplantatempfängerin bzw. des Transplantatempfängers an Lebergewebe und die nach der Teil-Leberlebendspende erwartete Funktion der Restleber der Spenderin bzw. des Spenders geschätzt und gegeneinander abgewogen. Außerdem werden Einflussfaktoren identifiziert, die das Risiko für eine potenziell tödliche Komplikation erhöhen können. Wie bei jeder Operatio</w:t>
      </w:r>
      <w:r>
        <w:t xml:space="preserve">n verbleibt jedoch ein Restrisiko. Den Daten des Europäischen Lebertransplantationsregisters ist zu entnehmen, dass die Sterblichkeit in den ersten zwei Monaten nach Lebendspende bei 0,2 % liegt (Adam et al. 2013).  </w:t>
      </w:r>
      <w:r>
        <w:br/>
        <w:t xml:space="preserve">  </w:t>
      </w:r>
      <w:r>
        <w:br/>
        <w:t>Im Allgemeinen sollte ein Restlebervolumen von mindestens 30 % des totalen Lebervolumens der Spenderleber nicht unterschritten werden (Fan et al. 2000). Dabei ist jedoch der Fettgehalt der Spenderleber vom Restvolumen abzuziehen. Eine Studie konnte zeigen, dass der Grad der Leberverfettung m</w:t>
      </w:r>
      <w:r>
        <w:t xml:space="preserve">it dem Body Mass Index (BMI) korreliert (Rinella et al. 2001). Bei Personen mit einem BMI &gt; 28 kg/m² bestand in 70 % der Fälle eine signifikante Leberverfettung. Die Autorinnen und Autoren empfehlen daher, Personen mit einem BMI von &gt; 28 kg/m² von der Teil-Leberlebendspende für Erwachsene auszuschließen (Rinella et al. 2001).  </w:t>
      </w:r>
      <w:r>
        <w:br/>
        <w:t xml:space="preserve">  </w:t>
      </w:r>
      <w:r>
        <w:br/>
        <w:t xml:space="preserve">Das Risiko operativ-technischer Komplikationen wird durch anatomische Variationen der Gallenwege und der Lebergefäße erhöht. Es wird empfohlen, potenzielle Lebendspenderinnen und </w:t>
      </w:r>
      <w:r>
        <w:t xml:space="preserve">Lebendspender gegebenenfalls nach Risikoabwägung und intensiver Aufklärung von der Spende auszuschließen, wenn aufgrund der präoperativen Untersuchungsergebnisse eine Rekonstruktion der Gefäße oder Gallenwege nach Teil-Leberspende wahrscheinlich wird (Bröring und Rogiers 2004). Jegliche Form der Rekonstruktion stellt eine Risikoerhöhung für die Spenderin bzw. den Spender dar.  </w:t>
      </w:r>
      <w:r>
        <w:br/>
        <w:t xml:space="preserve">  </w:t>
      </w:r>
      <w:r>
        <w:br/>
        <w:t>Die perioperative Lungenembolie gehört zu den gefürchteten allgemeinen Komplikationen der Teil-Leberlebendspende. Bekannte Risik</w:t>
      </w:r>
      <w:r>
        <w:t xml:space="preserve">ofaktoren für thromboembolische Ereignisse sind Adipositas, Östrogenbehandlung, hohes Alter, das Vorliegen von Varizen, Nikotinabusus und eine positive Familienanamnese bezüglich thromboembolischer Ereignisse (Sauer et al. 2004). Die Entscheidung über die </w:t>
      </w:r>
      <w:r>
        <w:lastRenderedPageBreak/>
        <w:t>Durchführung einer Lebendorganspende bei Personen mit einer leichten Erhöhung des Thromboserisikos sollte unter individueller Abwägung des Spender- und Empfängerrisikos erfolgen. Vermeidbare Risikofaktoren wie Nikotinabusus oder die Einnahme von Kontrazept</w:t>
      </w:r>
      <w:r>
        <w:t xml:space="preserve">iva sollten möglichst nicht akzeptiert werden (Bröring und Rogiers 2004).  </w:t>
      </w:r>
      <w:r>
        <w:br/>
        <w:t xml:space="preserve">  </w:t>
      </w:r>
      <w:r>
        <w:br/>
        <w:t>Das Risiko, nach einer Teil-Leberlebendspende zu versterben, wird mit 0,3 % bis 0,5 % angegeben (Bramstedt 2006, Bröring und Rogiers 2004). Da es sich bei der Teil-Leberlebendspende um einen operativen Eingriff an einem Gesunden handelt, dessen Risiko durch eine sorgfältige Evaluation vor der Lebendspende minimiert werden kann, muss jeder einzelne Todesfall analysiert werden.</w:t>
      </w:r>
    </w:p>
    <w:p w14:paraId="0F440B5A" w14:textId="77777777" w:rsidR="001647D3" w:rsidRDefault="001647D3">
      <w:pPr>
        <w:sectPr w:rsidR="001647D3" w:rsidSect="000A3778">
          <w:headerReference w:type="default" r:id="rId19"/>
          <w:footerReference w:type="default" r:id="rId20"/>
          <w:pgSz w:w="11906" w:h="16838"/>
          <w:pgMar w:top="1418" w:right="1134" w:bottom="1418" w:left="1701" w:header="454" w:footer="737" w:gutter="0"/>
          <w:cols w:space="708"/>
          <w:docGrid w:linePitch="360"/>
        </w:sectPr>
      </w:pPr>
    </w:p>
    <w:p w14:paraId="40742402" w14:textId="77777777" w:rsidR="00841766" w:rsidRPr="00880DD2" w:rsidRDefault="00841766" w:rsidP="00447106">
      <w:pPr>
        <w:pStyle w:val="Absatzberschriftebene2nurinNavigation"/>
        <w:rPr>
          <w:sz w:val="21"/>
          <w:szCs w:val="21"/>
        </w:rPr>
      </w:pPr>
      <w:bookmarkStart w:id="9" w:name="_Toc230255588"/>
      <w:r>
        <w:rPr>
          <w:sz w:val="21"/>
          <w:szCs w:val="21"/>
        </w:rPr>
        <w:lastRenderedPageBreak/>
        <w:t>Verwendete Datenfelder</w:t>
      </w:r>
      <w:bookmarkEnd w:id="9"/>
    </w:p>
    <w:p w14:paraId="42962FED"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E6FA7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6B970B7" w14:textId="77777777" w:rsidR="00841766" w:rsidRPr="00880DD2" w:rsidRDefault="00841766" w:rsidP="00880DD2">
            <w:pPr>
              <w:pStyle w:val="Tabellenkopf"/>
            </w:pPr>
            <w:r w:rsidRPr="00880DD2">
              <w:t>Item</w:t>
            </w:r>
          </w:p>
        </w:tc>
        <w:tc>
          <w:tcPr>
            <w:tcW w:w="1075" w:type="pct"/>
          </w:tcPr>
          <w:p w14:paraId="6325D93F" w14:textId="77777777" w:rsidR="00841766" w:rsidRPr="00880DD2" w:rsidRDefault="00841766" w:rsidP="00880DD2">
            <w:pPr>
              <w:pStyle w:val="Tabellenkopf"/>
            </w:pPr>
            <w:r w:rsidRPr="00880DD2">
              <w:t>Bezeichnung</w:t>
            </w:r>
          </w:p>
        </w:tc>
        <w:tc>
          <w:tcPr>
            <w:tcW w:w="326" w:type="pct"/>
          </w:tcPr>
          <w:p w14:paraId="3E0C2BA4" w14:textId="77777777" w:rsidR="00841766" w:rsidRPr="00880DD2" w:rsidRDefault="00841766" w:rsidP="00880DD2">
            <w:pPr>
              <w:pStyle w:val="Tabellenkopf"/>
            </w:pPr>
            <w:r w:rsidRPr="00880DD2">
              <w:t>M/K</w:t>
            </w:r>
          </w:p>
        </w:tc>
        <w:tc>
          <w:tcPr>
            <w:tcW w:w="1646" w:type="pct"/>
          </w:tcPr>
          <w:p w14:paraId="73F2FFAD" w14:textId="77777777" w:rsidR="00841766" w:rsidRPr="00880DD2" w:rsidRDefault="00841766" w:rsidP="00880DD2">
            <w:pPr>
              <w:pStyle w:val="Tabellenkopf"/>
            </w:pPr>
            <w:r w:rsidRPr="00880DD2">
              <w:t>Schlüssel/Formel</w:t>
            </w:r>
          </w:p>
        </w:tc>
        <w:tc>
          <w:tcPr>
            <w:tcW w:w="1328" w:type="pct"/>
          </w:tcPr>
          <w:p w14:paraId="4C478C87" w14:textId="77777777" w:rsidR="00841766" w:rsidRPr="00880DD2" w:rsidRDefault="00841766" w:rsidP="003C7F90">
            <w:pPr>
              <w:pStyle w:val="Tabellenkopf"/>
            </w:pPr>
            <w:r w:rsidRPr="00880DD2">
              <w:t>Feldname</w:t>
            </w:r>
            <w:r w:rsidRPr="00880DD2">
              <w:t xml:space="preserve"> </w:t>
            </w:r>
          </w:p>
        </w:tc>
      </w:tr>
      <w:tr w:rsidR="00275B01" w:rsidRPr="00743DF3" w14:paraId="0E734A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23CF39" w14:textId="77777777" w:rsidR="00841766" w:rsidRPr="00091E43" w:rsidRDefault="00841766" w:rsidP="000361A4">
            <w:pPr>
              <w:pStyle w:val="Tabellentext"/>
            </w:pPr>
            <w:r>
              <w:t>26:B</w:t>
            </w:r>
          </w:p>
        </w:tc>
        <w:tc>
          <w:tcPr>
            <w:tcW w:w="1075" w:type="pct"/>
          </w:tcPr>
          <w:p w14:paraId="77D17A79" w14:textId="77777777" w:rsidR="00841766" w:rsidRPr="00091E43" w:rsidRDefault="00841766" w:rsidP="000361A4">
            <w:pPr>
              <w:pStyle w:val="Tabellentext"/>
            </w:pPr>
            <w:r>
              <w:t>Dominotransplantation</w:t>
            </w:r>
          </w:p>
        </w:tc>
        <w:tc>
          <w:tcPr>
            <w:tcW w:w="326" w:type="pct"/>
          </w:tcPr>
          <w:p w14:paraId="3A5459B6" w14:textId="77777777" w:rsidR="00841766" w:rsidRPr="00091E43" w:rsidRDefault="00841766" w:rsidP="000361A4">
            <w:pPr>
              <w:pStyle w:val="Tabellentext"/>
            </w:pPr>
            <w:r>
              <w:t>K</w:t>
            </w:r>
          </w:p>
        </w:tc>
        <w:tc>
          <w:tcPr>
            <w:tcW w:w="1646" w:type="pct"/>
          </w:tcPr>
          <w:p w14:paraId="5102685E" w14:textId="77777777" w:rsidR="00841766" w:rsidRPr="00091E43" w:rsidRDefault="00841766" w:rsidP="00177070">
            <w:pPr>
              <w:pStyle w:val="Tabellentext"/>
              <w:ind w:left="453" w:hanging="340"/>
            </w:pPr>
            <w:r>
              <w:t>0 =</w:t>
            </w:r>
            <w:r>
              <w:tab/>
              <w:t>nein</w:t>
            </w:r>
          </w:p>
          <w:p w14:paraId="646AC267" w14:textId="77777777" w:rsidR="00841766" w:rsidRPr="00091E43" w:rsidRDefault="00841766" w:rsidP="00177070">
            <w:pPr>
              <w:pStyle w:val="Tabellentext"/>
              <w:ind w:left="453" w:hanging="340"/>
            </w:pPr>
            <w:r>
              <w:t>1 =</w:t>
            </w:r>
            <w:r>
              <w:tab/>
              <w:t>ja</w:t>
            </w:r>
          </w:p>
        </w:tc>
        <w:tc>
          <w:tcPr>
            <w:tcW w:w="1328" w:type="pct"/>
          </w:tcPr>
          <w:p w14:paraId="6EB0C49A" w14:textId="77777777" w:rsidR="00841766" w:rsidRPr="00091E43" w:rsidRDefault="00841766" w:rsidP="000361A4">
            <w:pPr>
              <w:pStyle w:val="Tabellentext"/>
            </w:pPr>
            <w:r>
              <w:t>DOMINOTX</w:t>
            </w:r>
          </w:p>
        </w:tc>
      </w:tr>
      <w:tr w:rsidR="00275B01" w:rsidRPr="00743DF3" w14:paraId="7B6458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F707B9" w14:textId="77777777" w:rsidR="00841766" w:rsidRPr="00091E43" w:rsidRDefault="00841766" w:rsidP="000361A4">
            <w:pPr>
              <w:pStyle w:val="Tabellentext"/>
            </w:pPr>
            <w:r>
              <w:t>27:B</w:t>
            </w:r>
          </w:p>
        </w:tc>
        <w:tc>
          <w:tcPr>
            <w:tcW w:w="1075" w:type="pct"/>
          </w:tcPr>
          <w:p w14:paraId="5AF03F8A" w14:textId="77777777" w:rsidR="00841766" w:rsidRPr="00091E43" w:rsidRDefault="00841766" w:rsidP="000361A4">
            <w:pPr>
              <w:pStyle w:val="Tabellentext"/>
            </w:pPr>
            <w:r>
              <w:t>Entlassungsdatum Krankenhaus</w:t>
            </w:r>
          </w:p>
        </w:tc>
        <w:tc>
          <w:tcPr>
            <w:tcW w:w="326" w:type="pct"/>
          </w:tcPr>
          <w:p w14:paraId="4DC26A5F" w14:textId="77777777" w:rsidR="00841766" w:rsidRPr="00091E43" w:rsidRDefault="00841766" w:rsidP="000361A4">
            <w:pPr>
              <w:pStyle w:val="Tabellentext"/>
            </w:pPr>
            <w:r>
              <w:t>K</w:t>
            </w:r>
          </w:p>
        </w:tc>
        <w:tc>
          <w:tcPr>
            <w:tcW w:w="1646" w:type="pct"/>
          </w:tcPr>
          <w:p w14:paraId="3677A52A" w14:textId="77777777" w:rsidR="00841766" w:rsidRPr="00091E43" w:rsidRDefault="00841766" w:rsidP="00177070">
            <w:pPr>
              <w:pStyle w:val="Tabellentext"/>
              <w:ind w:left="453" w:hanging="340"/>
            </w:pPr>
            <w:r>
              <w:t>-</w:t>
            </w:r>
          </w:p>
        </w:tc>
        <w:tc>
          <w:tcPr>
            <w:tcW w:w="1328" w:type="pct"/>
          </w:tcPr>
          <w:p w14:paraId="27081041" w14:textId="77777777" w:rsidR="00841766" w:rsidRPr="00091E43" w:rsidRDefault="00841766" w:rsidP="000361A4">
            <w:pPr>
              <w:pStyle w:val="Tabellentext"/>
            </w:pPr>
            <w:r>
              <w:t>ENTLDATUM</w:t>
            </w:r>
          </w:p>
        </w:tc>
      </w:tr>
      <w:tr w:rsidR="00275B01" w:rsidRPr="00743DF3" w14:paraId="41C5DB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B11808" w14:textId="77777777" w:rsidR="00841766" w:rsidRPr="00091E43" w:rsidRDefault="00841766" w:rsidP="000361A4">
            <w:pPr>
              <w:pStyle w:val="Tabellentext"/>
            </w:pPr>
            <w:r>
              <w:t>29.1:B</w:t>
            </w:r>
          </w:p>
        </w:tc>
        <w:tc>
          <w:tcPr>
            <w:tcW w:w="1075" w:type="pct"/>
          </w:tcPr>
          <w:p w14:paraId="4BF3C259" w14:textId="77777777" w:rsidR="00841766" w:rsidRPr="00091E43" w:rsidRDefault="00841766" w:rsidP="000361A4">
            <w:pPr>
              <w:pStyle w:val="Tabellentext"/>
            </w:pPr>
            <w:r>
              <w:t>Entlassungsgrund</w:t>
            </w:r>
          </w:p>
        </w:tc>
        <w:tc>
          <w:tcPr>
            <w:tcW w:w="326" w:type="pct"/>
          </w:tcPr>
          <w:p w14:paraId="6173A932" w14:textId="77777777" w:rsidR="00841766" w:rsidRPr="00091E43" w:rsidRDefault="00841766" w:rsidP="000361A4">
            <w:pPr>
              <w:pStyle w:val="Tabellentext"/>
            </w:pPr>
            <w:r>
              <w:t>K</w:t>
            </w:r>
          </w:p>
        </w:tc>
        <w:tc>
          <w:tcPr>
            <w:tcW w:w="1646" w:type="pct"/>
          </w:tcPr>
          <w:p w14:paraId="2D2ECD57" w14:textId="77777777" w:rsidR="00841766" w:rsidRPr="00091E43" w:rsidRDefault="00841766" w:rsidP="00177070">
            <w:pPr>
              <w:pStyle w:val="Tabellentext"/>
              <w:ind w:left="453" w:hanging="340"/>
            </w:pPr>
            <w:r>
              <w:t>s. Anhang: EntlGrund</w:t>
            </w:r>
          </w:p>
        </w:tc>
        <w:tc>
          <w:tcPr>
            <w:tcW w:w="1328" w:type="pct"/>
          </w:tcPr>
          <w:p w14:paraId="778844D7" w14:textId="77777777" w:rsidR="00841766" w:rsidRPr="00091E43" w:rsidRDefault="00841766" w:rsidP="000361A4">
            <w:pPr>
              <w:pStyle w:val="Tabellentext"/>
            </w:pPr>
            <w:r>
              <w:t>ENTLGRUND</w:t>
            </w:r>
          </w:p>
        </w:tc>
      </w:tr>
    </w:tbl>
    <w:p w14:paraId="5E8F00E5" w14:textId="77777777" w:rsidR="001647D3" w:rsidRDefault="001647D3">
      <w:pPr>
        <w:sectPr w:rsidR="001647D3" w:rsidSect="00163BAC">
          <w:headerReference w:type="default" r:id="rId21"/>
          <w:footerReference w:type="default" r:id="rId22"/>
          <w:pgSz w:w="11906" w:h="16838"/>
          <w:pgMar w:top="1418" w:right="1134" w:bottom="1418" w:left="1701" w:header="454" w:footer="737" w:gutter="0"/>
          <w:cols w:space="708"/>
          <w:docGrid w:linePitch="360"/>
        </w:sectPr>
      </w:pPr>
    </w:p>
    <w:p w14:paraId="2F2249D4" w14:textId="77777777" w:rsidR="00841766" w:rsidRPr="003C6CA0" w:rsidRDefault="00841766" w:rsidP="0094520C">
      <w:pPr>
        <w:pStyle w:val="Absatzberschriftebene2nurinNavigation"/>
        <w:rPr>
          <w:sz w:val="21"/>
          <w:szCs w:val="21"/>
        </w:rPr>
      </w:pPr>
      <w:bookmarkStart w:id="10" w:name="_Toc230255589"/>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169316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770E6D" w14:textId="77777777" w:rsidR="00841766" w:rsidRPr="003C6CA0" w:rsidRDefault="00841766" w:rsidP="003C6CA0">
            <w:pPr>
              <w:pStyle w:val="Tabellenkopf"/>
            </w:pPr>
            <w:r w:rsidRPr="003C6CA0">
              <w:t>ID</w:t>
            </w:r>
          </w:p>
        </w:tc>
        <w:tc>
          <w:tcPr>
            <w:tcW w:w="5716" w:type="dxa"/>
          </w:tcPr>
          <w:p w14:paraId="5F713F3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2125</w:t>
            </w:r>
          </w:p>
        </w:tc>
      </w:tr>
      <w:tr w:rsidR="000955B5" w14:paraId="5E983B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C36CE3" w14:textId="77777777" w:rsidR="00841766" w:rsidRPr="003C6CA0" w:rsidRDefault="00841766" w:rsidP="003C6CA0">
            <w:pPr>
              <w:pStyle w:val="Tabellenkopf"/>
            </w:pPr>
            <w:r w:rsidRPr="003C6CA0">
              <w:t>Bezeichnung</w:t>
            </w:r>
          </w:p>
        </w:tc>
        <w:tc>
          <w:tcPr>
            <w:tcW w:w="5716" w:type="dxa"/>
          </w:tcPr>
          <w:p w14:paraId="1B3515F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74935E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2FCC76" w14:textId="77777777" w:rsidR="00841766" w:rsidRPr="003C6CA0" w:rsidRDefault="00841766" w:rsidP="003C6CA0">
            <w:pPr>
              <w:pStyle w:val="Tabellenkopf"/>
            </w:pPr>
            <w:r w:rsidRPr="003C6CA0">
              <w:t>Indikatortyp</w:t>
            </w:r>
          </w:p>
        </w:tc>
        <w:tc>
          <w:tcPr>
            <w:tcW w:w="5716" w:type="dxa"/>
          </w:tcPr>
          <w:p w14:paraId="71C3835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A2584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AF6EB7" w14:textId="77777777" w:rsidR="00841766" w:rsidRPr="003C6CA0" w:rsidRDefault="00841766" w:rsidP="003C6CA0">
            <w:pPr>
              <w:pStyle w:val="Tabellenkopf"/>
            </w:pPr>
            <w:r w:rsidRPr="003C6CA0">
              <w:t>Art des Wertes</w:t>
            </w:r>
          </w:p>
        </w:tc>
        <w:tc>
          <w:tcPr>
            <w:tcW w:w="5716" w:type="dxa"/>
          </w:tcPr>
          <w:p w14:paraId="693750D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B180E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46C94C" w14:textId="77777777" w:rsidR="00841766" w:rsidRPr="003C6CA0" w:rsidRDefault="00841766" w:rsidP="003C6CA0">
            <w:pPr>
              <w:pStyle w:val="Tabellenkopf"/>
            </w:pPr>
            <w:r>
              <w:t>Auswertungsjahr</w:t>
            </w:r>
          </w:p>
        </w:tc>
        <w:tc>
          <w:tcPr>
            <w:tcW w:w="5716" w:type="dxa"/>
          </w:tcPr>
          <w:p w14:paraId="22A550C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8DC83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FAA149" w14:textId="77777777" w:rsidR="00841766" w:rsidRPr="003C6CA0" w:rsidRDefault="00841766" w:rsidP="003C6CA0">
            <w:pPr>
              <w:pStyle w:val="Tabellenkopf"/>
            </w:pPr>
            <w:r>
              <w:t>Erfassungsjahr</w:t>
            </w:r>
          </w:p>
        </w:tc>
        <w:tc>
          <w:tcPr>
            <w:tcW w:w="5716" w:type="dxa"/>
          </w:tcPr>
          <w:p w14:paraId="3E0A369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63222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9CD89A" w14:textId="77777777" w:rsidR="00841766" w:rsidRPr="003C6CA0" w:rsidRDefault="00841766" w:rsidP="003C6CA0">
            <w:pPr>
              <w:pStyle w:val="Tabellenkopf"/>
            </w:pPr>
            <w:r>
              <w:t>Berichtszeitraum</w:t>
            </w:r>
          </w:p>
        </w:tc>
        <w:tc>
          <w:tcPr>
            <w:tcW w:w="5716" w:type="dxa"/>
          </w:tcPr>
          <w:p w14:paraId="522E52F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9161D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550A22" w14:textId="77777777" w:rsidR="00841766" w:rsidRPr="003C6CA0" w:rsidRDefault="00841766" w:rsidP="003C6CA0">
            <w:pPr>
              <w:pStyle w:val="Tabellenkopf"/>
            </w:pPr>
            <w:r w:rsidRPr="003C6CA0">
              <w:t>Datenquelle</w:t>
            </w:r>
          </w:p>
        </w:tc>
        <w:tc>
          <w:tcPr>
            <w:tcW w:w="5716" w:type="dxa"/>
          </w:tcPr>
          <w:p w14:paraId="45729DA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64902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6A3292" w14:textId="77777777" w:rsidR="00841766" w:rsidRPr="003C6CA0" w:rsidRDefault="00841766" w:rsidP="003C6CA0">
            <w:pPr>
              <w:pStyle w:val="Tabellenkopf"/>
            </w:pPr>
            <w:r w:rsidRPr="003C6CA0">
              <w:t>Berechnun</w:t>
            </w:r>
            <w:r w:rsidRPr="003C6CA0">
              <w:t>gsart</w:t>
            </w:r>
          </w:p>
        </w:tc>
        <w:tc>
          <w:tcPr>
            <w:tcW w:w="5716" w:type="dxa"/>
          </w:tcPr>
          <w:p w14:paraId="4522E21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B4890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61095" w14:textId="77777777" w:rsidR="00841766" w:rsidRPr="003C6CA0" w:rsidRDefault="00841766" w:rsidP="003C6CA0">
            <w:pPr>
              <w:pStyle w:val="Tabellenkopf"/>
            </w:pPr>
            <w:r w:rsidRPr="003C6CA0">
              <w:t xml:space="preserve">Referenzbereich </w:t>
            </w:r>
            <w:r>
              <w:t>2025</w:t>
            </w:r>
          </w:p>
        </w:tc>
        <w:tc>
          <w:tcPr>
            <w:tcW w:w="5716" w:type="dxa"/>
          </w:tcPr>
          <w:p w14:paraId="2A16E47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AAA64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569C5" w14:textId="77777777" w:rsidR="00841766" w:rsidRPr="003C6CA0" w:rsidRDefault="00841766" w:rsidP="003C6CA0">
            <w:pPr>
              <w:pStyle w:val="Tabellenkopf"/>
            </w:pPr>
            <w:r w:rsidRPr="003C6CA0">
              <w:t xml:space="preserve">Referenzbereich </w:t>
            </w:r>
            <w:r>
              <w:t>2024</w:t>
            </w:r>
          </w:p>
        </w:tc>
        <w:tc>
          <w:tcPr>
            <w:tcW w:w="5716" w:type="dxa"/>
          </w:tcPr>
          <w:p w14:paraId="31176C8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960E0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E65769" w14:textId="77777777" w:rsidR="00841766" w:rsidRPr="003C6CA0" w:rsidRDefault="00841766" w:rsidP="003C6CA0">
            <w:pPr>
              <w:pStyle w:val="Tabellenkopf"/>
            </w:pPr>
            <w:r w:rsidRPr="003C6CA0">
              <w:t xml:space="preserve">Erläuterung zum Referenzbereich </w:t>
            </w:r>
            <w:r>
              <w:t>2025</w:t>
            </w:r>
          </w:p>
        </w:tc>
        <w:tc>
          <w:tcPr>
            <w:tcW w:w="5716" w:type="dxa"/>
          </w:tcPr>
          <w:p w14:paraId="10B420F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Teil-Leberlebendspende muss zwingend nachgegangen werden, da es sich um einen operativen Eingriff an Gesunden handelt, dessen Risiko durch eine sorgfältige präoperative Evaluation minimiert werden kann.</w:t>
            </w:r>
          </w:p>
        </w:tc>
      </w:tr>
      <w:tr w:rsidR="005C726F" w14:paraId="7631A7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A08A22" w14:textId="77777777" w:rsidR="00841766" w:rsidRPr="003C6CA0" w:rsidRDefault="00841766" w:rsidP="003C6CA0">
            <w:pPr>
              <w:pStyle w:val="Tabellenkopf"/>
            </w:pPr>
            <w:r>
              <w:t>Methode Auffälligkeit</w:t>
            </w:r>
          </w:p>
        </w:tc>
        <w:tc>
          <w:tcPr>
            <w:tcW w:w="5716" w:type="dxa"/>
          </w:tcPr>
          <w:p w14:paraId="5DE0052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EBB68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F27052"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4CBEFC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Sollte tatsächlich ein Todesfall einer Spenderin bzw. eines Spenders eingetreten sein, so melden Sie dies bitte unverzüglich zunächst dem Verfahrenssupport des IQTIG, damit die entsprechenden Fachexpertinnen und -experten informiert werden können und kurzfristig Kontakt mit Ihrem Haus aufgenommen werden kann.  Bei Eintritt eines solchen Todesfalls sind folgende Informationen notwendig und zu übermitteln: eine ausführliche Epikrise zur verstorbenen Patientin bzw. zum verstorbenen Patienten, das Alter der Spe</w:t>
            </w:r>
            <w:r>
              <w:t>nderin bzw. des Spenders, der Kreatininwert bei Transplantation und bei Entlassung, das Bestehen einer arteriellen Hypertonie als auch mögliche Todesursachen.</w:t>
            </w:r>
          </w:p>
        </w:tc>
      </w:tr>
      <w:tr w:rsidR="000955B5" w14:paraId="35C10E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61A2D" w14:textId="77777777" w:rsidR="00841766" w:rsidRPr="003C6CA0" w:rsidRDefault="00841766" w:rsidP="003C6CA0">
            <w:pPr>
              <w:pStyle w:val="Tabellenkopf"/>
            </w:pPr>
            <w:r w:rsidRPr="003C6CA0">
              <w:t>Methode der Risikoadjustierung</w:t>
            </w:r>
          </w:p>
        </w:tc>
        <w:tc>
          <w:tcPr>
            <w:tcW w:w="5716" w:type="dxa"/>
          </w:tcPr>
          <w:p w14:paraId="4D46F20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41E0B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5FCBC4" w14:textId="77777777" w:rsidR="00841766" w:rsidRPr="003C6CA0" w:rsidRDefault="00841766" w:rsidP="003C6CA0">
            <w:pPr>
              <w:pStyle w:val="Tabellenkopf"/>
            </w:pPr>
            <w:r w:rsidRPr="003C6CA0">
              <w:t>Erläuterung der Risikoadjustierung</w:t>
            </w:r>
          </w:p>
        </w:tc>
        <w:tc>
          <w:tcPr>
            <w:tcW w:w="5716" w:type="dxa"/>
          </w:tcPr>
          <w:p w14:paraId="58190D3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5EF4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F9B7B92" w14:textId="77777777" w:rsidR="00841766" w:rsidRPr="003C6CA0" w:rsidRDefault="00841766" w:rsidP="003C6CA0">
            <w:pPr>
              <w:pStyle w:val="Tabellenkopf"/>
            </w:pPr>
            <w:r w:rsidRPr="003C6CA0">
              <w:t>Rechenregeln</w:t>
            </w:r>
          </w:p>
        </w:tc>
        <w:tc>
          <w:tcPr>
            <w:tcW w:w="5716" w:type="dxa"/>
            <w:tcBorders>
              <w:bottom w:val="nil"/>
            </w:tcBorders>
          </w:tcPr>
          <w:p w14:paraId="2AE0553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B31521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Verstorbene Leberlebendspenderin bzw. verstorbener Lebendspender</w:t>
            </w:r>
          </w:p>
          <w:p w14:paraId="2E27A1B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739D1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-spender unter Ausschluss von Dominospenderinnen bzw. -spendern</w:t>
            </w:r>
          </w:p>
        </w:tc>
      </w:tr>
      <w:tr w:rsidR="000955B5" w14:paraId="323FB4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37E04"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509654C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7B02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FAB5A2" w14:textId="77777777" w:rsidR="00841766" w:rsidRPr="003C6CA0" w:rsidRDefault="00841766" w:rsidP="003C6CA0">
            <w:pPr>
              <w:pStyle w:val="Tabellenkopf"/>
            </w:pPr>
            <w:r w:rsidRPr="003C6CA0">
              <w:t>Teildatensatzbezug</w:t>
            </w:r>
          </w:p>
        </w:tc>
        <w:tc>
          <w:tcPr>
            <w:tcW w:w="5716" w:type="dxa"/>
          </w:tcPr>
          <w:p w14:paraId="3D16EC7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LLS:B</w:t>
            </w:r>
          </w:p>
        </w:tc>
      </w:tr>
      <w:tr w:rsidR="000955B5" w14:paraId="15E9EC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15FE1B" w14:textId="77777777" w:rsidR="00841766" w:rsidRPr="003C6CA0" w:rsidRDefault="00841766" w:rsidP="003C6CA0">
            <w:pPr>
              <w:pStyle w:val="Tabellenkopf"/>
            </w:pPr>
            <w:r w:rsidRPr="003C6CA0">
              <w:lastRenderedPageBreak/>
              <w:t>Zähler (Formel)</w:t>
            </w:r>
          </w:p>
        </w:tc>
        <w:tc>
          <w:tcPr>
            <w:tcW w:w="5716" w:type="dxa"/>
          </w:tcPr>
          <w:p w14:paraId="13C2094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56C794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1C8465" w14:textId="77777777" w:rsidR="00841766" w:rsidRPr="003C6CA0" w:rsidRDefault="00841766" w:rsidP="003C6CA0">
            <w:pPr>
              <w:pStyle w:val="Tabellenkopf"/>
            </w:pPr>
            <w:r w:rsidRPr="003C6CA0">
              <w:t>Nenner (Formel)</w:t>
            </w:r>
          </w:p>
        </w:tc>
        <w:tc>
          <w:tcPr>
            <w:tcW w:w="5716" w:type="dxa"/>
          </w:tcPr>
          <w:p w14:paraId="430FF8C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fn_EntlassungInEJ &amp; fn_keinDominoSpender</w:t>
            </w:r>
          </w:p>
        </w:tc>
      </w:tr>
      <w:tr w:rsidR="00CA3AE5" w14:paraId="383AF0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A64FA1" w14:textId="77777777" w:rsidR="00841766" w:rsidRPr="003C6CA0" w:rsidRDefault="00841766" w:rsidP="003C6CA0">
            <w:pPr>
              <w:pStyle w:val="Tabellenkopf"/>
            </w:pPr>
            <w:r w:rsidRPr="003C6CA0">
              <w:t>Verwendete Funktionen</w:t>
            </w:r>
          </w:p>
        </w:tc>
        <w:tc>
          <w:tcPr>
            <w:tcW w:w="5716" w:type="dxa"/>
          </w:tcPr>
          <w:p w14:paraId="2449A49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fn_keinDominoSpender</w:t>
            </w:r>
          </w:p>
        </w:tc>
      </w:tr>
      <w:tr w:rsidR="00CA3AE5" w14:paraId="12352E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22429F" w14:textId="77777777" w:rsidR="00841766" w:rsidRPr="003C6CA0" w:rsidRDefault="00841766" w:rsidP="003C6CA0">
            <w:pPr>
              <w:pStyle w:val="Tabellenkopf"/>
            </w:pPr>
            <w:r w:rsidRPr="003C6CA0">
              <w:t>Verwendete Listen</w:t>
            </w:r>
          </w:p>
        </w:tc>
        <w:tc>
          <w:tcPr>
            <w:tcW w:w="5716" w:type="dxa"/>
          </w:tcPr>
          <w:p w14:paraId="6562968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4E49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3687B8" w14:textId="77777777" w:rsidR="00841766" w:rsidRPr="003C6CA0" w:rsidRDefault="00841766" w:rsidP="003C6CA0">
            <w:pPr>
              <w:pStyle w:val="Tabellenkopf"/>
            </w:pPr>
            <w:r w:rsidRPr="003C6CA0">
              <w:t>Darstellung</w:t>
            </w:r>
          </w:p>
        </w:tc>
        <w:tc>
          <w:tcPr>
            <w:tcW w:w="5716" w:type="dxa"/>
          </w:tcPr>
          <w:p w14:paraId="5001636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9CA70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5E9FE8" w14:textId="77777777" w:rsidR="00841766" w:rsidRPr="003C6CA0" w:rsidRDefault="00841766" w:rsidP="003C6CA0">
            <w:pPr>
              <w:pStyle w:val="Tabellenkopf"/>
            </w:pPr>
            <w:r w:rsidRPr="003C6CA0">
              <w:t>Grafik</w:t>
            </w:r>
          </w:p>
        </w:tc>
        <w:tc>
          <w:tcPr>
            <w:tcW w:w="5716" w:type="dxa"/>
          </w:tcPr>
          <w:p w14:paraId="6729631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E5F1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D725F" w14:textId="77777777" w:rsidR="00841766" w:rsidRPr="003C6CA0" w:rsidRDefault="00841766" w:rsidP="003C6CA0">
            <w:pPr>
              <w:pStyle w:val="Tabellenkopf"/>
            </w:pPr>
            <w:r w:rsidRPr="003C6CA0">
              <w:t>Vergleichbarkeit mit Vorjahresergebnissen</w:t>
            </w:r>
          </w:p>
        </w:tc>
        <w:tc>
          <w:tcPr>
            <w:tcW w:w="5716" w:type="dxa"/>
          </w:tcPr>
          <w:p w14:paraId="04297E7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B6546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726E45" w14:textId="77777777" w:rsidR="00841766" w:rsidRPr="003C6CA0" w:rsidRDefault="00841766" w:rsidP="003C6CA0">
            <w:pPr>
              <w:pStyle w:val="Tabellenkopf"/>
            </w:pPr>
            <w:r w:rsidRPr="003C6CA0">
              <w:t>Erläuterung der Vergleichbarkeit zum Vorjahr</w:t>
            </w:r>
          </w:p>
        </w:tc>
        <w:tc>
          <w:tcPr>
            <w:tcW w:w="5716" w:type="dxa"/>
          </w:tcPr>
          <w:p w14:paraId="06FD384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5B7E7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3C3789"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1C2B571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B48D373" w14:textId="77777777" w:rsidR="00841766" w:rsidRDefault="00841766" w:rsidP="00AA7E2B">
      <w:pPr>
        <w:pStyle w:val="Tabellentext"/>
        <w:spacing w:before="0" w:after="0" w:line="20" w:lineRule="exact"/>
        <w:ind w:left="0" w:right="0"/>
      </w:pPr>
    </w:p>
    <w:p w14:paraId="73E4BBA4" w14:textId="77777777" w:rsidR="001647D3" w:rsidRDefault="001647D3">
      <w:pPr>
        <w:sectPr w:rsidR="001647D3" w:rsidSect="00AD6E6F">
          <w:headerReference w:type="default" r:id="rId23"/>
          <w:footerReference w:type="default" r:id="rId24"/>
          <w:pgSz w:w="11906" w:h="16838"/>
          <w:pgMar w:top="1418" w:right="1134" w:bottom="1418" w:left="1701" w:header="454" w:footer="737" w:gutter="0"/>
          <w:cols w:space="708"/>
          <w:docGrid w:linePitch="360"/>
        </w:sectPr>
      </w:pPr>
    </w:p>
    <w:p w14:paraId="28FF6CC1" w14:textId="77777777" w:rsidR="00841766" w:rsidRPr="00A3451D" w:rsidRDefault="00841766" w:rsidP="0004540C">
      <w:pPr>
        <w:pStyle w:val="berschrift1ohneGliederung"/>
      </w:pPr>
      <w:bookmarkStart w:id="11" w:name="_Toc230255590"/>
      <w:r>
        <w:lastRenderedPageBreak/>
        <w:t>12296: Tod der Spenderin bzw. des Spenders innerhalb des 1. Jahres nach Leberlebendspende</w:t>
      </w:r>
      <w:bookmarkEnd w:id="11"/>
    </w:p>
    <w:tbl>
      <w:tblPr>
        <w:tblStyle w:val="IQTIGStandard"/>
        <w:tblW w:w="5000" w:type="pct"/>
        <w:tblLook w:val="0480" w:firstRow="0" w:lastRow="0" w:firstColumn="1" w:lastColumn="0" w:noHBand="0" w:noVBand="1"/>
      </w:tblPr>
      <w:tblGrid>
        <w:gridCol w:w="1983"/>
        <w:gridCol w:w="7078"/>
      </w:tblGrid>
      <w:tr w:rsidR="00AF0AAF" w:rsidRPr="00743DF3" w14:paraId="10D157C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9FBEA6C"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05D27ED" w14:textId="77777777" w:rsidR="00841766" w:rsidRPr="00743DF3" w:rsidRDefault="00841766" w:rsidP="00152136">
            <w:pPr>
              <w:pStyle w:val="Tabellentext"/>
            </w:pPr>
            <w:r>
              <w:t>Keine Todesfälle innerhalb des 1. Jahres nach Leberlebendspende</w:t>
            </w:r>
          </w:p>
        </w:tc>
      </w:tr>
    </w:tbl>
    <w:p w14:paraId="4A2185B3" w14:textId="77777777" w:rsidR="00841766" w:rsidRPr="00AE2CB4" w:rsidRDefault="00841766" w:rsidP="002A6C31">
      <w:pPr>
        <w:pStyle w:val="Absatzberschriftebene2nurinNavigation"/>
      </w:pPr>
      <w:bookmarkStart w:id="12" w:name="_Toc230255591"/>
      <w:r w:rsidRPr="00A3451D">
        <w:t>Hintergrund</w:t>
      </w:r>
      <w:bookmarkEnd w:id="12"/>
    </w:p>
    <w:p w14:paraId="0312F768" w14:textId="77777777" w:rsidR="00841766" w:rsidRPr="00AE2CB4" w:rsidRDefault="00841766" w:rsidP="00A64D53">
      <w:pPr>
        <w:pStyle w:val="Standardlinksbndig"/>
      </w:pPr>
      <w:r>
        <w:t xml:space="preserve">Die Sicherheit des Lebendorganspenders hat auch nach erfolgter Organspende höchste Priorität. Das Risiko der Lebendorganspende kann durch eine sorgfältige Untersuchung der potenziellen Spenderin bzw. des potenziellen Spenders vor dem Eingriff deutlich reduziert werden.  </w:t>
      </w:r>
      <w:r>
        <w:br/>
        <w:t xml:space="preserve">  </w:t>
      </w:r>
      <w:r>
        <w:br/>
        <w:t xml:space="preserve">Potenzielle Lebendorganspenderinnen und Lebendorganspender werden in der Regel in einem mehrstufigen Verfahren evaluiert. Dabei werden der Bedarf der Transplantatempfängerin bzw. des Transplantatempfängers an Lebergewebe und die nach der Teil-Leberlebendspende erwartete Funktion der Restleber der Spenderin bzw. des Spenders geschätzt und gegeneinander abgewogen. Außerdem werden Einflussfaktoren identifiziert, die das Risiko für eine potenziell tödliche Komplikation erhöhen können. Denn gemäß § 8 Abs. 1 </w:t>
      </w:r>
      <w:r>
        <w:t xml:space="preserve">S. 1c TPG (BGBl. I S. 2757) [1] ist eine Organentnahme bei Lebenden nur zulässig, wenn diese nicht über das allgemeine Operationsrisiko hinaus gefährdet werden. Daher gilt es das Risiko präoperativ abzuschätzen und Risikofaktoren für thromboembolische Ereignisse wie z. B. hohes Alter, Nikotinabusus, Östrogenbehandlung und Adipositas auszuschließen (Sauer et al. 2004, Bröring und Rogiers 2004, BÄK 2000).  </w:t>
      </w:r>
      <w:r>
        <w:br/>
        <w:t xml:space="preserve">  </w:t>
      </w:r>
      <w:r>
        <w:br/>
        <w:t>Neben den gesetzlichen Bestimmungen ist es auch aus ethischer Sicht geboten das Risiko zu minimieren</w:t>
      </w:r>
      <w:r>
        <w:t xml:space="preserve">, da es sich um einen Eingriff bei Gesunden handelt (BÄK, STäKO 2004).  </w:t>
      </w:r>
      <w:r>
        <w:br/>
        <w:t xml:space="preserve">  </w:t>
      </w:r>
      <w:r>
        <w:br/>
        <w:t>Entsprechend ist das Risiko nach einer Leberlebendspende zu versterben sehr gering. In einer Literaturanalyse über 20 Jahre analysiert Bramstedt (2006) weltweit 14 Fälle, in denen die Lebendspenderin bzw. der Lebendspender verstorben ist, bei über 4500 bis zu diesem Zeitpunkt erfolgten Leberlebendspenden weltweit. Daten aus großen Transplantationsregistern zur Mortalität von Leberlebendspenderinnen und Leberlebendspendern liegen nic</w:t>
      </w:r>
      <w:r>
        <w:t xml:space="preserve">ht vor. Insgesamt ist von einer Spendermortalität von 0,2 % bis 0,5 % auszugehen (Adam et al. 2013, Bramstedt 2006, Bröring und Rogiers 2004).  </w:t>
      </w:r>
      <w:r>
        <w:br/>
        <w:t>Bei der Lebendspende soll durch sorgfältige Bewertung der spendenden Person vor dem Eingriff und durch bestmögliche Qualität der medizinischen Versorgung während und nach der Lebendspende ein Höchstmaß an Sicherheit erreicht werden. Es gilt, jede Komplikation und besonders den Tod für die Lebendspenderinnen und Lebendspender zu vermeiden, nicht nur unmittelbar währ</w:t>
      </w:r>
      <w:r>
        <w:t xml:space="preserve">end und nach dem Eingriff, sondern auch in der mehrere Jahre andauernden Nachsorgephase. Aufgrund der medizinischen Relevanz der Nachsorge für die Sicherheit der Spender sind die Verpflichtungen der Transplantationszentren zur Nachsorge der Lebendspender gesetzlich geregelt (§ 10 Abs. 2 Satz 8 TPG). </w:t>
      </w:r>
      <w:r>
        <w:br/>
        <w:t xml:space="preserve"> </w:t>
      </w:r>
      <w:r>
        <w:br/>
        <w:t xml:space="preserve"> </w:t>
      </w:r>
      <w:r>
        <w:br/>
      </w:r>
      <w:r>
        <w:lastRenderedPageBreak/>
        <w:t>[1] Transplantationsgesetz in der Fassung der Bekanntmachung vom 4. September 2007 (BGBl. I S. 2206), das zuletzt durch Artikel 2 des Gesetzes vom 18. Juli 2017 (BGBl. I S. 2757) geändert worden ist. URL: h</w:t>
      </w:r>
      <w:r>
        <w:t>ttps://www.gesetze-im-internet.de/tpg/TPG.pdf (abgerufen am: 10.04.2018). [Update Verfahrenspflege 10.04.2018, IQTIG].</w:t>
      </w:r>
    </w:p>
    <w:p w14:paraId="09AA127F" w14:textId="77777777" w:rsidR="001647D3" w:rsidRDefault="001647D3">
      <w:pPr>
        <w:sectPr w:rsidR="001647D3" w:rsidSect="000A3778">
          <w:headerReference w:type="default" r:id="rId25"/>
          <w:footerReference w:type="default" r:id="rId26"/>
          <w:pgSz w:w="11906" w:h="16838"/>
          <w:pgMar w:top="1418" w:right="1134" w:bottom="1418" w:left="1701" w:header="454" w:footer="737" w:gutter="0"/>
          <w:cols w:space="708"/>
          <w:docGrid w:linePitch="360"/>
        </w:sectPr>
      </w:pPr>
    </w:p>
    <w:p w14:paraId="5C945114" w14:textId="77777777" w:rsidR="00841766" w:rsidRPr="00880DD2" w:rsidRDefault="00841766" w:rsidP="00447106">
      <w:pPr>
        <w:pStyle w:val="Absatzberschriftebene2nurinNavigation"/>
        <w:rPr>
          <w:sz w:val="21"/>
          <w:szCs w:val="21"/>
        </w:rPr>
      </w:pPr>
      <w:bookmarkStart w:id="13" w:name="_Toc230255592"/>
      <w:r>
        <w:rPr>
          <w:sz w:val="21"/>
          <w:szCs w:val="21"/>
        </w:rPr>
        <w:lastRenderedPageBreak/>
        <w:t>Verwendete Datenfelder</w:t>
      </w:r>
      <w:bookmarkEnd w:id="13"/>
    </w:p>
    <w:p w14:paraId="40F74CEA"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2CD2DD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A4E83B3" w14:textId="77777777" w:rsidR="00841766" w:rsidRPr="00880DD2" w:rsidRDefault="00841766" w:rsidP="00880DD2">
            <w:pPr>
              <w:pStyle w:val="Tabellenkopf"/>
            </w:pPr>
            <w:r w:rsidRPr="00880DD2">
              <w:t>Item</w:t>
            </w:r>
          </w:p>
        </w:tc>
        <w:tc>
          <w:tcPr>
            <w:tcW w:w="1075" w:type="pct"/>
          </w:tcPr>
          <w:p w14:paraId="611F49EF" w14:textId="77777777" w:rsidR="00841766" w:rsidRPr="00880DD2" w:rsidRDefault="00841766" w:rsidP="00880DD2">
            <w:pPr>
              <w:pStyle w:val="Tabellenkopf"/>
            </w:pPr>
            <w:r w:rsidRPr="00880DD2">
              <w:t>Bezeichnung</w:t>
            </w:r>
          </w:p>
        </w:tc>
        <w:tc>
          <w:tcPr>
            <w:tcW w:w="326" w:type="pct"/>
          </w:tcPr>
          <w:p w14:paraId="086442D9" w14:textId="77777777" w:rsidR="00841766" w:rsidRPr="00880DD2" w:rsidRDefault="00841766" w:rsidP="00880DD2">
            <w:pPr>
              <w:pStyle w:val="Tabellenkopf"/>
            </w:pPr>
            <w:r w:rsidRPr="00880DD2">
              <w:t>M/K</w:t>
            </w:r>
          </w:p>
        </w:tc>
        <w:tc>
          <w:tcPr>
            <w:tcW w:w="1646" w:type="pct"/>
          </w:tcPr>
          <w:p w14:paraId="09653D53" w14:textId="77777777" w:rsidR="00841766" w:rsidRPr="00880DD2" w:rsidRDefault="00841766" w:rsidP="00880DD2">
            <w:pPr>
              <w:pStyle w:val="Tabellenkopf"/>
            </w:pPr>
            <w:r w:rsidRPr="00880DD2">
              <w:t>Schlüssel/Formel</w:t>
            </w:r>
          </w:p>
        </w:tc>
        <w:tc>
          <w:tcPr>
            <w:tcW w:w="1328" w:type="pct"/>
          </w:tcPr>
          <w:p w14:paraId="0BEE5F5D" w14:textId="77777777" w:rsidR="00841766" w:rsidRPr="00880DD2" w:rsidRDefault="00841766" w:rsidP="003C7F90">
            <w:pPr>
              <w:pStyle w:val="Tabellenkopf"/>
            </w:pPr>
            <w:r w:rsidRPr="00880DD2">
              <w:t>Feldname</w:t>
            </w:r>
            <w:r>
              <w:t>▼</w:t>
            </w:r>
            <w:r w:rsidRPr="00880DD2">
              <w:t xml:space="preserve"> </w:t>
            </w:r>
          </w:p>
        </w:tc>
      </w:tr>
      <w:tr w:rsidR="00275B01" w:rsidRPr="00743DF3" w14:paraId="44F1046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63FCF4" w14:textId="77777777" w:rsidR="00841766" w:rsidRPr="00091E43" w:rsidRDefault="00841766" w:rsidP="000361A4">
            <w:pPr>
              <w:pStyle w:val="Tabellentext"/>
            </w:pPr>
            <w:r>
              <w:t>19:B</w:t>
            </w:r>
          </w:p>
        </w:tc>
        <w:tc>
          <w:tcPr>
            <w:tcW w:w="1075" w:type="pct"/>
          </w:tcPr>
          <w:p w14:paraId="2AEBD570" w14:textId="77777777" w:rsidR="00841766" w:rsidRPr="00091E43" w:rsidRDefault="00841766" w:rsidP="000361A4">
            <w:pPr>
              <w:pStyle w:val="Tabellentext"/>
            </w:pPr>
            <w:r>
              <w:t>OP-Datum</w:t>
            </w:r>
          </w:p>
        </w:tc>
        <w:tc>
          <w:tcPr>
            <w:tcW w:w="326" w:type="pct"/>
          </w:tcPr>
          <w:p w14:paraId="3467F764" w14:textId="77777777" w:rsidR="00841766" w:rsidRPr="00091E43" w:rsidRDefault="00841766" w:rsidP="000361A4">
            <w:pPr>
              <w:pStyle w:val="Tabellentext"/>
            </w:pPr>
            <w:r>
              <w:t>K</w:t>
            </w:r>
          </w:p>
        </w:tc>
        <w:tc>
          <w:tcPr>
            <w:tcW w:w="1646" w:type="pct"/>
          </w:tcPr>
          <w:p w14:paraId="138A78AB" w14:textId="77777777" w:rsidR="00841766" w:rsidRPr="00091E43" w:rsidRDefault="00841766" w:rsidP="00177070">
            <w:pPr>
              <w:pStyle w:val="Tabellentext"/>
              <w:ind w:left="453" w:hanging="340"/>
            </w:pPr>
            <w:r>
              <w:t>-</w:t>
            </w:r>
          </w:p>
        </w:tc>
        <w:tc>
          <w:tcPr>
            <w:tcW w:w="1328" w:type="pct"/>
          </w:tcPr>
          <w:p w14:paraId="4243FA95" w14:textId="77777777" w:rsidR="00841766" w:rsidRPr="00091E43" w:rsidRDefault="00841766" w:rsidP="000361A4">
            <w:pPr>
              <w:pStyle w:val="Tabellentext"/>
            </w:pPr>
            <w:r>
              <w:t>OPDATUM</w:t>
            </w:r>
          </w:p>
        </w:tc>
      </w:tr>
      <w:tr w:rsidR="00275B01" w:rsidRPr="00743DF3" w14:paraId="614F8F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423722" w14:textId="77777777" w:rsidR="00841766" w:rsidRPr="00091E43" w:rsidRDefault="00841766" w:rsidP="000361A4">
            <w:pPr>
              <w:pStyle w:val="Tabellentext"/>
            </w:pPr>
            <w:r>
              <w:t>26:B</w:t>
            </w:r>
          </w:p>
        </w:tc>
        <w:tc>
          <w:tcPr>
            <w:tcW w:w="1075" w:type="pct"/>
          </w:tcPr>
          <w:p w14:paraId="204A0625" w14:textId="77777777" w:rsidR="00841766" w:rsidRPr="00091E43" w:rsidRDefault="00841766" w:rsidP="000361A4">
            <w:pPr>
              <w:pStyle w:val="Tabellentext"/>
            </w:pPr>
            <w:r>
              <w:t>Dominotransplantation</w:t>
            </w:r>
          </w:p>
        </w:tc>
        <w:tc>
          <w:tcPr>
            <w:tcW w:w="326" w:type="pct"/>
          </w:tcPr>
          <w:p w14:paraId="52DA7768" w14:textId="77777777" w:rsidR="00841766" w:rsidRPr="00091E43" w:rsidRDefault="00841766" w:rsidP="000361A4">
            <w:pPr>
              <w:pStyle w:val="Tabellentext"/>
            </w:pPr>
            <w:r>
              <w:t>K</w:t>
            </w:r>
          </w:p>
        </w:tc>
        <w:tc>
          <w:tcPr>
            <w:tcW w:w="1646" w:type="pct"/>
          </w:tcPr>
          <w:p w14:paraId="2223B2F1" w14:textId="77777777" w:rsidR="00841766" w:rsidRPr="00091E43" w:rsidRDefault="00841766" w:rsidP="00177070">
            <w:pPr>
              <w:pStyle w:val="Tabellentext"/>
              <w:ind w:left="453" w:hanging="340"/>
            </w:pPr>
            <w:r>
              <w:t>0 =</w:t>
            </w:r>
            <w:r>
              <w:tab/>
              <w:t>nein</w:t>
            </w:r>
          </w:p>
          <w:p w14:paraId="4E947914" w14:textId="77777777" w:rsidR="00841766" w:rsidRPr="00091E43" w:rsidRDefault="00841766" w:rsidP="00177070">
            <w:pPr>
              <w:pStyle w:val="Tabellentext"/>
              <w:ind w:left="453" w:hanging="340"/>
            </w:pPr>
            <w:r>
              <w:t>1 =</w:t>
            </w:r>
            <w:r>
              <w:tab/>
              <w:t>ja</w:t>
            </w:r>
          </w:p>
        </w:tc>
        <w:tc>
          <w:tcPr>
            <w:tcW w:w="1328" w:type="pct"/>
          </w:tcPr>
          <w:p w14:paraId="30F5D094" w14:textId="77777777" w:rsidR="00841766" w:rsidRPr="00091E43" w:rsidRDefault="00841766" w:rsidP="000361A4">
            <w:pPr>
              <w:pStyle w:val="Tabellentext"/>
            </w:pPr>
            <w:r>
              <w:t>DOMINOTX</w:t>
            </w:r>
          </w:p>
        </w:tc>
      </w:tr>
      <w:tr w:rsidR="00275B01" w:rsidRPr="00743DF3" w14:paraId="4639B5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35F577" w14:textId="77777777" w:rsidR="00841766" w:rsidRPr="00091E43" w:rsidRDefault="00841766" w:rsidP="000361A4">
            <w:pPr>
              <w:pStyle w:val="Tabellentext"/>
            </w:pPr>
            <w:r>
              <w:t>29.1:B</w:t>
            </w:r>
          </w:p>
        </w:tc>
        <w:tc>
          <w:tcPr>
            <w:tcW w:w="1075" w:type="pct"/>
          </w:tcPr>
          <w:p w14:paraId="6516B0D1" w14:textId="77777777" w:rsidR="00841766" w:rsidRPr="00091E43" w:rsidRDefault="00841766" w:rsidP="000361A4">
            <w:pPr>
              <w:pStyle w:val="Tabellentext"/>
            </w:pPr>
            <w:r>
              <w:t>Entlassungsgrund</w:t>
            </w:r>
          </w:p>
        </w:tc>
        <w:tc>
          <w:tcPr>
            <w:tcW w:w="326" w:type="pct"/>
          </w:tcPr>
          <w:p w14:paraId="328A32EB" w14:textId="77777777" w:rsidR="00841766" w:rsidRPr="00091E43" w:rsidRDefault="00841766" w:rsidP="000361A4">
            <w:pPr>
              <w:pStyle w:val="Tabellentext"/>
            </w:pPr>
            <w:r>
              <w:t>K</w:t>
            </w:r>
          </w:p>
        </w:tc>
        <w:tc>
          <w:tcPr>
            <w:tcW w:w="1646" w:type="pct"/>
          </w:tcPr>
          <w:p w14:paraId="7AD037E9" w14:textId="77777777" w:rsidR="00841766" w:rsidRPr="00091E43" w:rsidRDefault="00841766" w:rsidP="00177070">
            <w:pPr>
              <w:pStyle w:val="Tabellentext"/>
              <w:ind w:left="453" w:hanging="340"/>
            </w:pPr>
            <w:r>
              <w:t>s. Anhang: EntlGrund</w:t>
            </w:r>
          </w:p>
        </w:tc>
        <w:tc>
          <w:tcPr>
            <w:tcW w:w="1328" w:type="pct"/>
          </w:tcPr>
          <w:p w14:paraId="20FDDDFB" w14:textId="77777777" w:rsidR="00841766" w:rsidRPr="00091E43" w:rsidRDefault="00841766" w:rsidP="000361A4">
            <w:pPr>
              <w:pStyle w:val="Tabellentext"/>
            </w:pPr>
            <w:r>
              <w:t>ENTLGRUND</w:t>
            </w:r>
          </w:p>
        </w:tc>
      </w:tr>
      <w:tr w:rsidR="00275B01" w:rsidRPr="00743DF3" w14:paraId="42ED92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EA8A7A" w14:textId="77777777" w:rsidR="00841766" w:rsidRPr="00091E43" w:rsidRDefault="00841766" w:rsidP="000361A4">
            <w:pPr>
              <w:pStyle w:val="Tabellentext"/>
            </w:pPr>
            <w:r>
              <w:t>EF*</w:t>
            </w:r>
          </w:p>
        </w:tc>
        <w:tc>
          <w:tcPr>
            <w:tcW w:w="1075" w:type="pct"/>
          </w:tcPr>
          <w:p w14:paraId="76CF2F54" w14:textId="77777777" w:rsidR="00841766" w:rsidRPr="00091E43" w:rsidRDefault="00841766" w:rsidP="000361A4">
            <w:pPr>
              <w:pStyle w:val="Tabellentext"/>
            </w:pPr>
            <w:r>
              <w:t>Postoperative Verweildauer: Differenz in Tagen</w:t>
            </w:r>
          </w:p>
        </w:tc>
        <w:tc>
          <w:tcPr>
            <w:tcW w:w="326" w:type="pct"/>
          </w:tcPr>
          <w:p w14:paraId="05578E86" w14:textId="77777777" w:rsidR="00841766" w:rsidRPr="00091E43" w:rsidRDefault="00841766" w:rsidP="000361A4">
            <w:pPr>
              <w:pStyle w:val="Tabellentext"/>
            </w:pPr>
            <w:r>
              <w:t>-</w:t>
            </w:r>
          </w:p>
        </w:tc>
        <w:tc>
          <w:tcPr>
            <w:tcW w:w="1646" w:type="pct"/>
          </w:tcPr>
          <w:p w14:paraId="0B035877" w14:textId="77777777" w:rsidR="00841766" w:rsidRPr="00091E43" w:rsidRDefault="00841766" w:rsidP="00177070">
            <w:pPr>
              <w:pStyle w:val="Tabellentext"/>
              <w:ind w:left="453" w:hanging="340"/>
            </w:pPr>
            <w:r>
              <w:t>ENTLDATUM - OPDATUM</w:t>
            </w:r>
          </w:p>
        </w:tc>
        <w:tc>
          <w:tcPr>
            <w:tcW w:w="1328" w:type="pct"/>
          </w:tcPr>
          <w:p w14:paraId="1A658009" w14:textId="77777777" w:rsidR="00841766" w:rsidRPr="00091E43" w:rsidRDefault="00841766" w:rsidP="000361A4">
            <w:pPr>
              <w:pStyle w:val="Tabellentext"/>
            </w:pPr>
            <w:r>
              <w:t>poopvwdauer</w:t>
            </w:r>
          </w:p>
        </w:tc>
      </w:tr>
      <w:tr w:rsidR="00275B01" w:rsidRPr="00743DF3" w14:paraId="6FE954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1D82F9" w14:textId="77777777" w:rsidR="00841766" w:rsidRPr="00091E43" w:rsidRDefault="00841766" w:rsidP="000361A4">
            <w:pPr>
              <w:pStyle w:val="Tabellentext"/>
            </w:pPr>
            <w:r>
              <w:t>FU: 18:B</w:t>
            </w:r>
          </w:p>
        </w:tc>
        <w:tc>
          <w:tcPr>
            <w:tcW w:w="1075" w:type="pct"/>
          </w:tcPr>
          <w:p w14:paraId="1A365550" w14:textId="77777777" w:rsidR="00841766" w:rsidRPr="00091E43" w:rsidRDefault="00841766" w:rsidP="000361A4">
            <w:pPr>
              <w:pStyle w:val="Tabellentext"/>
            </w:pPr>
            <w:r>
              <w:t>Spender verstorben</w:t>
            </w:r>
          </w:p>
        </w:tc>
        <w:tc>
          <w:tcPr>
            <w:tcW w:w="326" w:type="pct"/>
          </w:tcPr>
          <w:p w14:paraId="3173A326" w14:textId="77777777" w:rsidR="00841766" w:rsidRPr="00091E43" w:rsidRDefault="00841766" w:rsidP="000361A4">
            <w:pPr>
              <w:pStyle w:val="Tabellentext"/>
            </w:pPr>
            <w:r>
              <w:t>M</w:t>
            </w:r>
          </w:p>
        </w:tc>
        <w:tc>
          <w:tcPr>
            <w:tcW w:w="1646" w:type="pct"/>
          </w:tcPr>
          <w:p w14:paraId="3C46AE6A" w14:textId="77777777" w:rsidR="00841766" w:rsidRPr="00091E43" w:rsidRDefault="00841766" w:rsidP="00177070">
            <w:pPr>
              <w:pStyle w:val="Tabellentext"/>
              <w:ind w:left="453" w:hanging="340"/>
            </w:pPr>
            <w:r>
              <w:t>0 =</w:t>
            </w:r>
            <w:r>
              <w:tab/>
              <w:t>nein</w:t>
            </w:r>
          </w:p>
          <w:p w14:paraId="7E9DE887" w14:textId="77777777" w:rsidR="00841766" w:rsidRPr="00091E43" w:rsidRDefault="00841766" w:rsidP="00177070">
            <w:pPr>
              <w:pStyle w:val="Tabellentext"/>
              <w:ind w:left="453" w:hanging="340"/>
            </w:pPr>
            <w:r>
              <w:t>1 =</w:t>
            </w:r>
            <w:r>
              <w:tab/>
              <w:t>ja</w:t>
            </w:r>
          </w:p>
          <w:p w14:paraId="0AEE82F3" w14:textId="77777777" w:rsidR="00841766" w:rsidRPr="00091E43" w:rsidRDefault="00841766" w:rsidP="00177070">
            <w:pPr>
              <w:pStyle w:val="Tabellentext"/>
              <w:ind w:left="453" w:hanging="340"/>
            </w:pPr>
            <w:r>
              <w:t>9 =</w:t>
            </w:r>
            <w:r>
              <w:tab/>
            </w:r>
            <w:r>
              <w:t>unbekannt oder Follow-up nicht möglich</w:t>
            </w:r>
          </w:p>
        </w:tc>
        <w:tc>
          <w:tcPr>
            <w:tcW w:w="1328" w:type="pct"/>
          </w:tcPr>
          <w:p w14:paraId="7B225A26" w14:textId="77777777" w:rsidR="00841766" w:rsidRPr="00091E43" w:rsidRDefault="00841766" w:rsidP="000361A4">
            <w:pPr>
              <w:pStyle w:val="Tabellentext"/>
            </w:pPr>
            <w:r>
              <w:t>FU_FUVERSTORBEN</w:t>
            </w:r>
          </w:p>
        </w:tc>
      </w:tr>
      <w:tr w:rsidR="00275B01" w:rsidRPr="00743DF3" w14:paraId="4FB8E9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612D0F" w14:textId="77777777" w:rsidR="00841766" w:rsidRPr="00091E43" w:rsidRDefault="00841766" w:rsidP="000361A4">
            <w:pPr>
              <w:pStyle w:val="Tabellentext"/>
            </w:pPr>
            <w:r>
              <w:t>FU: EF*</w:t>
            </w:r>
          </w:p>
        </w:tc>
        <w:tc>
          <w:tcPr>
            <w:tcW w:w="1075" w:type="pct"/>
          </w:tcPr>
          <w:p w14:paraId="5C0A80AC" w14:textId="77777777" w:rsidR="00841766" w:rsidRPr="00091E43" w:rsidRDefault="00841766" w:rsidP="000361A4">
            <w:pPr>
              <w:pStyle w:val="Tabellentext"/>
            </w:pPr>
            <w:r>
              <w:t>Abstand Erhebungsdatum des Follow-up  und Datum der Lebendspende in Tagen</w:t>
            </w:r>
          </w:p>
        </w:tc>
        <w:tc>
          <w:tcPr>
            <w:tcW w:w="326" w:type="pct"/>
          </w:tcPr>
          <w:p w14:paraId="19F739BA" w14:textId="77777777" w:rsidR="00841766" w:rsidRPr="00091E43" w:rsidRDefault="00841766" w:rsidP="000361A4">
            <w:pPr>
              <w:pStyle w:val="Tabellentext"/>
            </w:pPr>
            <w:r>
              <w:t>-</w:t>
            </w:r>
          </w:p>
        </w:tc>
        <w:tc>
          <w:tcPr>
            <w:tcW w:w="1646" w:type="pct"/>
          </w:tcPr>
          <w:p w14:paraId="3C6E55FC" w14:textId="77777777" w:rsidR="00841766" w:rsidRPr="00091E43" w:rsidRDefault="00841766" w:rsidP="00177070">
            <w:pPr>
              <w:pStyle w:val="Tabellentext"/>
              <w:ind w:left="453" w:hanging="340"/>
            </w:pPr>
            <w:r>
              <w:t>FUERHEBDATUM - LSDATUM</w:t>
            </w:r>
          </w:p>
        </w:tc>
        <w:tc>
          <w:tcPr>
            <w:tcW w:w="1328" w:type="pct"/>
          </w:tcPr>
          <w:p w14:paraId="6FE56DF9" w14:textId="77777777" w:rsidR="00841766" w:rsidRPr="00091E43" w:rsidRDefault="00841766" w:rsidP="000361A4">
            <w:pPr>
              <w:pStyle w:val="Tabellentext"/>
            </w:pPr>
            <w:r>
              <w:t>FU_abstFUErhebungsdatumLsDatum</w:t>
            </w:r>
          </w:p>
        </w:tc>
      </w:tr>
      <w:tr w:rsidR="00275B01" w:rsidRPr="00743DF3" w14:paraId="78416D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F449A1" w14:textId="77777777" w:rsidR="00841766" w:rsidRPr="00091E43" w:rsidRDefault="00841766" w:rsidP="000361A4">
            <w:pPr>
              <w:pStyle w:val="Tabellentext"/>
            </w:pPr>
            <w:r>
              <w:t>FU: EF*</w:t>
            </w:r>
          </w:p>
        </w:tc>
        <w:tc>
          <w:tcPr>
            <w:tcW w:w="1075" w:type="pct"/>
          </w:tcPr>
          <w:p w14:paraId="4DB94F00" w14:textId="77777777" w:rsidR="00841766" w:rsidRPr="00091E43" w:rsidRDefault="00841766" w:rsidP="000361A4">
            <w:pPr>
              <w:pStyle w:val="Tabellentext"/>
            </w:pPr>
            <w:r>
              <w:t>Abstand zwischen Todesdatum und Datum der Lebendspende</w:t>
            </w:r>
          </w:p>
        </w:tc>
        <w:tc>
          <w:tcPr>
            <w:tcW w:w="326" w:type="pct"/>
          </w:tcPr>
          <w:p w14:paraId="59187E9A" w14:textId="77777777" w:rsidR="00841766" w:rsidRPr="00091E43" w:rsidRDefault="00841766" w:rsidP="000361A4">
            <w:pPr>
              <w:pStyle w:val="Tabellentext"/>
            </w:pPr>
            <w:r>
              <w:t>-</w:t>
            </w:r>
          </w:p>
        </w:tc>
        <w:tc>
          <w:tcPr>
            <w:tcW w:w="1646" w:type="pct"/>
          </w:tcPr>
          <w:p w14:paraId="1BBDBE5A" w14:textId="77777777" w:rsidR="00841766" w:rsidRPr="00091E43" w:rsidRDefault="00841766" w:rsidP="00177070">
            <w:pPr>
              <w:pStyle w:val="Tabellentext"/>
              <w:ind w:left="453" w:hanging="340"/>
            </w:pPr>
            <w:r>
              <w:t>TODESDATUM - LSDATUM</w:t>
            </w:r>
          </w:p>
        </w:tc>
        <w:tc>
          <w:tcPr>
            <w:tcW w:w="1328" w:type="pct"/>
          </w:tcPr>
          <w:p w14:paraId="593C4575" w14:textId="77777777" w:rsidR="00841766" w:rsidRPr="00091E43" w:rsidRDefault="00841766" w:rsidP="000361A4">
            <w:pPr>
              <w:pStyle w:val="Tabellentext"/>
            </w:pPr>
            <w:r>
              <w:t>FU_abstTodLsDatum</w:t>
            </w:r>
          </w:p>
        </w:tc>
      </w:tr>
    </w:tbl>
    <w:p w14:paraId="0109F31F" w14:textId="77777777" w:rsidR="00841766" w:rsidRPr="00091E43" w:rsidRDefault="00841766" w:rsidP="00A53F02">
      <w:pPr>
        <w:spacing w:after="0"/>
        <w:rPr>
          <w:sz w:val="14"/>
          <w:szCs w:val="14"/>
        </w:rPr>
      </w:pPr>
      <w:r w:rsidRPr="00091E43">
        <w:rPr>
          <w:sz w:val="14"/>
          <w:szCs w:val="14"/>
        </w:rPr>
        <w:t>*Ersatzfeld im Exportformat</w:t>
      </w:r>
    </w:p>
    <w:p w14:paraId="75C093E5"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77F6BBC3" w14:textId="77777777" w:rsidR="001647D3" w:rsidRDefault="001647D3">
      <w:pPr>
        <w:sectPr w:rsidR="001647D3" w:rsidSect="00163BAC">
          <w:headerReference w:type="default" r:id="rId27"/>
          <w:footerReference w:type="default" r:id="rId28"/>
          <w:pgSz w:w="11906" w:h="16838"/>
          <w:pgMar w:top="1418" w:right="1134" w:bottom="1418" w:left="1701" w:header="454" w:footer="737" w:gutter="0"/>
          <w:cols w:space="708"/>
          <w:docGrid w:linePitch="360"/>
        </w:sectPr>
      </w:pPr>
    </w:p>
    <w:p w14:paraId="4F8E3215" w14:textId="77777777" w:rsidR="00841766" w:rsidRPr="003C6CA0" w:rsidRDefault="00841766" w:rsidP="0094520C">
      <w:pPr>
        <w:pStyle w:val="Absatzberschriftebene2nurinNavigation"/>
        <w:rPr>
          <w:sz w:val="21"/>
          <w:szCs w:val="21"/>
        </w:rPr>
      </w:pPr>
      <w:bookmarkStart w:id="14" w:name="_Toc230255593"/>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208600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242E6A" w14:textId="77777777" w:rsidR="00841766" w:rsidRPr="003C6CA0" w:rsidRDefault="00841766" w:rsidP="003C6CA0">
            <w:pPr>
              <w:pStyle w:val="Tabellenkopf"/>
            </w:pPr>
            <w:r w:rsidRPr="003C6CA0">
              <w:t>ID</w:t>
            </w:r>
          </w:p>
        </w:tc>
        <w:tc>
          <w:tcPr>
            <w:tcW w:w="5716" w:type="dxa"/>
          </w:tcPr>
          <w:p w14:paraId="101569B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12296</w:t>
            </w:r>
          </w:p>
        </w:tc>
      </w:tr>
      <w:tr w:rsidR="000955B5" w14:paraId="3837B8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DC7853" w14:textId="77777777" w:rsidR="00841766" w:rsidRPr="003C6CA0" w:rsidRDefault="00841766" w:rsidP="003C6CA0">
            <w:pPr>
              <w:pStyle w:val="Tabellenkopf"/>
            </w:pPr>
            <w:r w:rsidRPr="003C6CA0">
              <w:t>Bezeichnung</w:t>
            </w:r>
          </w:p>
        </w:tc>
        <w:tc>
          <w:tcPr>
            <w:tcW w:w="5716" w:type="dxa"/>
          </w:tcPr>
          <w:p w14:paraId="5800F80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Tod der Spenderin bzw. des Spenders innerhalb des 1. Jahres nach Leberlebendspende</w:t>
            </w:r>
          </w:p>
        </w:tc>
      </w:tr>
      <w:tr w:rsidR="000955B5" w14:paraId="7F7157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E1F28" w14:textId="77777777" w:rsidR="00841766" w:rsidRPr="003C6CA0" w:rsidRDefault="00841766" w:rsidP="003C6CA0">
            <w:pPr>
              <w:pStyle w:val="Tabellenkopf"/>
            </w:pPr>
            <w:r w:rsidRPr="003C6CA0">
              <w:t>Indikatortyp</w:t>
            </w:r>
          </w:p>
        </w:tc>
        <w:tc>
          <w:tcPr>
            <w:tcW w:w="5716" w:type="dxa"/>
          </w:tcPr>
          <w:p w14:paraId="34BE312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8C0B0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388BA6" w14:textId="77777777" w:rsidR="00841766" w:rsidRPr="003C6CA0" w:rsidRDefault="00841766" w:rsidP="003C6CA0">
            <w:pPr>
              <w:pStyle w:val="Tabellenkopf"/>
            </w:pPr>
            <w:r w:rsidRPr="003C6CA0">
              <w:t>Art des Wertes</w:t>
            </w:r>
          </w:p>
        </w:tc>
        <w:tc>
          <w:tcPr>
            <w:tcW w:w="5716" w:type="dxa"/>
          </w:tcPr>
          <w:p w14:paraId="2652277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14C4D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451DBA" w14:textId="77777777" w:rsidR="00841766" w:rsidRPr="003C6CA0" w:rsidRDefault="00841766" w:rsidP="003C6CA0">
            <w:pPr>
              <w:pStyle w:val="Tabellenkopf"/>
            </w:pPr>
            <w:r>
              <w:t>Auswertungsjahr</w:t>
            </w:r>
          </w:p>
        </w:tc>
        <w:tc>
          <w:tcPr>
            <w:tcW w:w="5716" w:type="dxa"/>
          </w:tcPr>
          <w:p w14:paraId="1D92517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5DDE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525A57" w14:textId="77777777" w:rsidR="00841766" w:rsidRPr="003C6CA0" w:rsidRDefault="00841766" w:rsidP="003C6CA0">
            <w:pPr>
              <w:pStyle w:val="Tabellenkopf"/>
            </w:pPr>
            <w:r>
              <w:t>Erfassungsjahr</w:t>
            </w:r>
          </w:p>
        </w:tc>
        <w:tc>
          <w:tcPr>
            <w:tcW w:w="5716" w:type="dxa"/>
          </w:tcPr>
          <w:p w14:paraId="6D60886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E3CCC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11468" w14:textId="77777777" w:rsidR="00841766" w:rsidRPr="003C6CA0" w:rsidRDefault="00841766" w:rsidP="003C6CA0">
            <w:pPr>
              <w:pStyle w:val="Tabellenkopf"/>
            </w:pPr>
            <w:r>
              <w:t>Berichtszeitraum</w:t>
            </w:r>
          </w:p>
        </w:tc>
        <w:tc>
          <w:tcPr>
            <w:tcW w:w="5716" w:type="dxa"/>
          </w:tcPr>
          <w:p w14:paraId="34E8B38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175315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808DD2" w14:textId="77777777" w:rsidR="00841766" w:rsidRPr="003C6CA0" w:rsidRDefault="00841766" w:rsidP="003C6CA0">
            <w:pPr>
              <w:pStyle w:val="Tabellenkopf"/>
            </w:pPr>
            <w:r w:rsidRPr="003C6CA0">
              <w:t>Datenquelle</w:t>
            </w:r>
          </w:p>
        </w:tc>
        <w:tc>
          <w:tcPr>
            <w:tcW w:w="5716" w:type="dxa"/>
          </w:tcPr>
          <w:p w14:paraId="27CDA58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BE54D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5EC04C" w14:textId="77777777" w:rsidR="00841766" w:rsidRPr="003C6CA0" w:rsidRDefault="00841766" w:rsidP="003C6CA0">
            <w:pPr>
              <w:pStyle w:val="Tabellenkopf"/>
            </w:pPr>
            <w:r w:rsidRPr="003C6CA0">
              <w:t>Berechnun</w:t>
            </w:r>
            <w:r w:rsidRPr="003C6CA0">
              <w:t>gsart</w:t>
            </w:r>
          </w:p>
        </w:tc>
        <w:tc>
          <w:tcPr>
            <w:tcW w:w="5716" w:type="dxa"/>
          </w:tcPr>
          <w:p w14:paraId="7304029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912D4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DBFDB3" w14:textId="77777777" w:rsidR="00841766" w:rsidRPr="003C6CA0" w:rsidRDefault="00841766" w:rsidP="003C6CA0">
            <w:pPr>
              <w:pStyle w:val="Tabellenkopf"/>
            </w:pPr>
            <w:r w:rsidRPr="003C6CA0">
              <w:t xml:space="preserve">Referenzbereich </w:t>
            </w:r>
            <w:r>
              <w:t>2025</w:t>
            </w:r>
          </w:p>
        </w:tc>
        <w:tc>
          <w:tcPr>
            <w:tcW w:w="5716" w:type="dxa"/>
          </w:tcPr>
          <w:p w14:paraId="60A084C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33B2A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ACF1C" w14:textId="77777777" w:rsidR="00841766" w:rsidRPr="003C6CA0" w:rsidRDefault="00841766" w:rsidP="003C6CA0">
            <w:pPr>
              <w:pStyle w:val="Tabellenkopf"/>
            </w:pPr>
            <w:r w:rsidRPr="003C6CA0">
              <w:t xml:space="preserve">Referenzbereich </w:t>
            </w:r>
            <w:r>
              <w:t>2024</w:t>
            </w:r>
          </w:p>
        </w:tc>
        <w:tc>
          <w:tcPr>
            <w:tcW w:w="5716" w:type="dxa"/>
          </w:tcPr>
          <w:p w14:paraId="2C682AB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865F8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E624DB" w14:textId="77777777" w:rsidR="00841766" w:rsidRPr="003C6CA0" w:rsidRDefault="00841766" w:rsidP="003C6CA0">
            <w:pPr>
              <w:pStyle w:val="Tabellenkopf"/>
            </w:pPr>
            <w:r w:rsidRPr="003C6CA0">
              <w:t xml:space="preserve">Erläuterung zum Referenzbereich </w:t>
            </w:r>
            <w:r>
              <w:t>2025</w:t>
            </w:r>
          </w:p>
        </w:tc>
        <w:tc>
          <w:tcPr>
            <w:tcW w:w="5716" w:type="dxa"/>
          </w:tcPr>
          <w:p w14:paraId="3B20E7B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Teil-Leberlebendspende muss nachgegangen werden, da es sich um einen operativen Eingriff an Gesunden handelt, dessen Risiko durch eine sorgfältige präoperative Evaluation minimiert werden kann.</w:t>
            </w:r>
          </w:p>
        </w:tc>
      </w:tr>
      <w:tr w:rsidR="005C726F" w14:paraId="342387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F08B01" w14:textId="77777777" w:rsidR="00841766" w:rsidRPr="003C6CA0" w:rsidRDefault="00841766" w:rsidP="003C6CA0">
            <w:pPr>
              <w:pStyle w:val="Tabellenkopf"/>
            </w:pPr>
            <w:r>
              <w:t>Methode Auffälligkeit</w:t>
            </w:r>
          </w:p>
        </w:tc>
        <w:tc>
          <w:tcPr>
            <w:tcW w:w="5716" w:type="dxa"/>
          </w:tcPr>
          <w:p w14:paraId="79119F9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3493D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C616A"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5D1F8F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Sollte tatsächlich ein Todesfall einer Spenderin bzw. eines Spenders eingetreten sein, so melden Sie dies bitte an den Verfahrenssupport des IQTIG, damit die entsprechenden Fachexpertinnen und -experten informiert werden können und kurzfristig Kontakt mit Ihrem Haus aufgenommen werden kann. Bei Eintritt eines solchen Todesfalls sind folgende Informationen notwendig und zu übermitteln: eine ausführliche Epikrise zur verstorbenen Patientin bzw. zum verstorbenen Patienten, das Alter der Spenderin bzw. des Spen</w:t>
            </w:r>
            <w:r>
              <w:t>ders, der Kreatininwert bei Transplantation und bei Entlassung, das Bestehen einer arteriellen Hypertonie als auch mögliche Todesursachen.</w:t>
            </w:r>
          </w:p>
        </w:tc>
      </w:tr>
      <w:tr w:rsidR="000955B5" w14:paraId="0A8F91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CEF74D" w14:textId="77777777" w:rsidR="00841766" w:rsidRPr="003C6CA0" w:rsidRDefault="00841766" w:rsidP="003C6CA0">
            <w:pPr>
              <w:pStyle w:val="Tabellenkopf"/>
            </w:pPr>
            <w:r w:rsidRPr="003C6CA0">
              <w:t>Methode der Risikoadjustierung</w:t>
            </w:r>
          </w:p>
        </w:tc>
        <w:tc>
          <w:tcPr>
            <w:tcW w:w="5716" w:type="dxa"/>
          </w:tcPr>
          <w:p w14:paraId="3DF2115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AD1E6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CE522A" w14:textId="77777777" w:rsidR="00841766" w:rsidRPr="003C6CA0" w:rsidRDefault="00841766" w:rsidP="003C6CA0">
            <w:pPr>
              <w:pStyle w:val="Tabellenkopf"/>
            </w:pPr>
            <w:r w:rsidRPr="003C6CA0">
              <w:t>Erläuterung der Risikoadjustierung</w:t>
            </w:r>
          </w:p>
        </w:tc>
        <w:tc>
          <w:tcPr>
            <w:tcW w:w="5716" w:type="dxa"/>
          </w:tcPr>
          <w:p w14:paraId="4632ED9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7369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17E76B0" w14:textId="77777777" w:rsidR="00841766" w:rsidRPr="003C6CA0" w:rsidRDefault="00841766" w:rsidP="003C6CA0">
            <w:pPr>
              <w:pStyle w:val="Tabellenkopf"/>
            </w:pPr>
            <w:r w:rsidRPr="003C6CA0">
              <w:t>Rechenregeln</w:t>
            </w:r>
          </w:p>
        </w:tc>
        <w:tc>
          <w:tcPr>
            <w:tcW w:w="5716" w:type="dxa"/>
            <w:tcBorders>
              <w:bottom w:val="nil"/>
            </w:tcBorders>
          </w:tcPr>
          <w:p w14:paraId="7B9C2B0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12BBDB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die innerhalb des 1. Jahres nach der Spende verstorben sind</w:t>
            </w:r>
          </w:p>
          <w:p w14:paraId="761A711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718E7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1-Jahres-Follow-up im Erfassungsjahr 2025 fällig ist, mit bekanntem Follow-up-Status und unter Ausschluss von Dominospenderinnen bzw. -spendern</w:t>
            </w:r>
          </w:p>
        </w:tc>
      </w:tr>
      <w:tr w:rsidR="000955B5" w14:paraId="039950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915735"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72CB7D7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Erhebung des 1-Jahres-Follow-up ist ein Jahr und 60 Tage nach der Spende spätestens fällig. In diesem Indikator werden auch </w:t>
            </w:r>
            <w:r>
              <w:lastRenderedPageBreak/>
              <w:t>Follow-up-Informationen berücksichtigt, die nach dem Fälligkeitsdatum erhoben wurden.</w:t>
            </w:r>
          </w:p>
        </w:tc>
      </w:tr>
      <w:tr w:rsidR="000955B5" w14:paraId="2E099F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07BC2" w14:textId="77777777" w:rsidR="00841766" w:rsidRPr="003C6CA0" w:rsidRDefault="00841766" w:rsidP="003C6CA0">
            <w:pPr>
              <w:pStyle w:val="Tabellenkopf"/>
            </w:pPr>
            <w:r w:rsidRPr="003C6CA0">
              <w:lastRenderedPageBreak/>
              <w:t>Teildatensatzbezug</w:t>
            </w:r>
          </w:p>
        </w:tc>
        <w:tc>
          <w:tcPr>
            <w:tcW w:w="5716" w:type="dxa"/>
          </w:tcPr>
          <w:p w14:paraId="46B8791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79083B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D4470" w14:textId="77777777" w:rsidR="00841766" w:rsidRPr="003C6CA0" w:rsidRDefault="00841766" w:rsidP="003C6CA0">
            <w:pPr>
              <w:pStyle w:val="Tabellenkopf"/>
            </w:pPr>
            <w:r w:rsidRPr="003C6CA0">
              <w:t>Zähler (Formel)</w:t>
            </w:r>
          </w:p>
        </w:tc>
        <w:tc>
          <w:tcPr>
            <w:tcW w:w="5716" w:type="dxa"/>
          </w:tcPr>
          <w:p w14:paraId="5DA75F8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fn_TodInnerhalb1Jahr</w:t>
            </w:r>
          </w:p>
        </w:tc>
      </w:tr>
      <w:tr w:rsidR="00CA3AE5" w14:paraId="418A18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D3CAC0" w14:textId="77777777" w:rsidR="00841766" w:rsidRPr="003C6CA0" w:rsidRDefault="00841766" w:rsidP="003C6CA0">
            <w:pPr>
              <w:pStyle w:val="Tabellenkopf"/>
            </w:pPr>
            <w:r w:rsidRPr="003C6CA0">
              <w:t>Nenner (Formel)</w:t>
            </w:r>
          </w:p>
        </w:tc>
        <w:tc>
          <w:tcPr>
            <w:tcW w:w="5716" w:type="dxa"/>
          </w:tcPr>
          <w:p w14:paraId="1715FCA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fn_keinDominoSpender &amp; </w:t>
            </w:r>
            <w:r>
              <w:br/>
              <w:t>fn_StatusBekannt1J</w:t>
            </w:r>
          </w:p>
        </w:tc>
      </w:tr>
      <w:tr w:rsidR="00CA3AE5" w14:paraId="44D7D5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9FAA5" w14:textId="77777777" w:rsidR="00841766" w:rsidRPr="003C6CA0" w:rsidRDefault="00841766" w:rsidP="003C6CA0">
            <w:pPr>
              <w:pStyle w:val="Tabellenkopf"/>
            </w:pPr>
            <w:r w:rsidRPr="003C6CA0">
              <w:t>Verwendete Funktionen</w:t>
            </w:r>
          </w:p>
        </w:tc>
        <w:tc>
          <w:tcPr>
            <w:tcW w:w="5716" w:type="dxa"/>
          </w:tcPr>
          <w:p w14:paraId="04A18E2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fn_keinDominoSpender</w:t>
            </w:r>
            <w:r>
              <w:br/>
              <w:t>fn_MaxAbstTageFUErhebung</w:t>
            </w:r>
            <w:r>
              <w:br/>
              <w:t>fn_MinAbstTageBisTod</w:t>
            </w:r>
            <w:r>
              <w:br/>
              <w:t>fn_StatusBekannt1J</w:t>
            </w:r>
            <w:r>
              <w:br/>
              <w:t>fn_TodInnerhalb1Jahr</w:t>
            </w:r>
            <w:r>
              <w:br/>
              <w:t>fn_ZeitbisTod</w:t>
            </w:r>
          </w:p>
        </w:tc>
      </w:tr>
      <w:tr w:rsidR="00CA3AE5" w14:paraId="29B152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2B11F9" w14:textId="77777777" w:rsidR="00841766" w:rsidRPr="003C6CA0" w:rsidRDefault="00841766" w:rsidP="003C6CA0">
            <w:pPr>
              <w:pStyle w:val="Tabellenkopf"/>
            </w:pPr>
            <w:r w:rsidRPr="003C6CA0">
              <w:t>Verwendete Listen</w:t>
            </w:r>
          </w:p>
        </w:tc>
        <w:tc>
          <w:tcPr>
            <w:tcW w:w="5716" w:type="dxa"/>
          </w:tcPr>
          <w:p w14:paraId="3A5D55C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9754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C4EDBC" w14:textId="77777777" w:rsidR="00841766" w:rsidRPr="003C6CA0" w:rsidRDefault="00841766" w:rsidP="003C6CA0">
            <w:pPr>
              <w:pStyle w:val="Tabellenkopf"/>
            </w:pPr>
            <w:r w:rsidRPr="003C6CA0">
              <w:t>Darstellung</w:t>
            </w:r>
          </w:p>
        </w:tc>
        <w:tc>
          <w:tcPr>
            <w:tcW w:w="5716" w:type="dxa"/>
          </w:tcPr>
          <w:p w14:paraId="27E10C0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5507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8C5C3C" w14:textId="77777777" w:rsidR="00841766" w:rsidRPr="003C6CA0" w:rsidRDefault="00841766" w:rsidP="003C6CA0">
            <w:pPr>
              <w:pStyle w:val="Tabellenkopf"/>
            </w:pPr>
            <w:r w:rsidRPr="003C6CA0">
              <w:t>Grafik</w:t>
            </w:r>
          </w:p>
        </w:tc>
        <w:tc>
          <w:tcPr>
            <w:tcW w:w="5716" w:type="dxa"/>
          </w:tcPr>
          <w:p w14:paraId="02BB4BB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E6C0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208AEB" w14:textId="77777777" w:rsidR="00841766" w:rsidRPr="003C6CA0" w:rsidRDefault="00841766" w:rsidP="003C6CA0">
            <w:pPr>
              <w:pStyle w:val="Tabellenkopf"/>
            </w:pPr>
            <w:r w:rsidRPr="003C6CA0">
              <w:t>Vergleichbarkeit mit Vorjahresergebnissen</w:t>
            </w:r>
          </w:p>
        </w:tc>
        <w:tc>
          <w:tcPr>
            <w:tcW w:w="5716" w:type="dxa"/>
          </w:tcPr>
          <w:p w14:paraId="667E3C9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24000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65549C" w14:textId="77777777" w:rsidR="00841766" w:rsidRPr="003C6CA0" w:rsidRDefault="00841766" w:rsidP="003C6CA0">
            <w:pPr>
              <w:pStyle w:val="Tabellenkopf"/>
            </w:pPr>
            <w:r w:rsidRPr="003C6CA0">
              <w:t>Erläuterung der Vergleichbarkeit zum Vorjahr</w:t>
            </w:r>
          </w:p>
        </w:tc>
        <w:tc>
          <w:tcPr>
            <w:tcW w:w="5716" w:type="dxa"/>
          </w:tcPr>
          <w:p w14:paraId="486B950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BBF7A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6FB14D"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73F1BBD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1BC0BE31" w14:textId="77777777" w:rsidR="00841766" w:rsidRDefault="00841766" w:rsidP="00AA7E2B">
      <w:pPr>
        <w:pStyle w:val="Tabellentext"/>
        <w:spacing w:before="0" w:after="0" w:line="20" w:lineRule="exact"/>
        <w:ind w:left="0" w:right="0"/>
      </w:pPr>
    </w:p>
    <w:p w14:paraId="4C4D1D57" w14:textId="77777777" w:rsidR="001647D3" w:rsidRDefault="001647D3">
      <w:pPr>
        <w:sectPr w:rsidR="001647D3" w:rsidSect="00AD6E6F">
          <w:headerReference w:type="default" r:id="rId29"/>
          <w:footerReference w:type="default" r:id="rId30"/>
          <w:pgSz w:w="11906" w:h="16838"/>
          <w:pgMar w:top="1418" w:right="1134" w:bottom="1418" w:left="1701" w:header="454" w:footer="737" w:gutter="0"/>
          <w:cols w:space="708"/>
          <w:docGrid w:linePitch="360"/>
        </w:sectPr>
      </w:pPr>
    </w:p>
    <w:p w14:paraId="456B6DA5" w14:textId="77777777" w:rsidR="00841766" w:rsidRPr="00A3451D" w:rsidRDefault="00841766" w:rsidP="0004540C">
      <w:pPr>
        <w:pStyle w:val="berschrift1ohneGliederung"/>
      </w:pPr>
      <w:bookmarkStart w:id="15" w:name="_Toc230255594"/>
      <w:r>
        <w:lastRenderedPageBreak/>
        <w:t>12308: Tod der Spenderin bzw. des Spenders innerhalb von 2 Jahren nach Leberlebendspende</w:t>
      </w:r>
      <w:bookmarkEnd w:id="15"/>
    </w:p>
    <w:tbl>
      <w:tblPr>
        <w:tblStyle w:val="IQTIGStandard"/>
        <w:tblW w:w="5000" w:type="pct"/>
        <w:tblLook w:val="0480" w:firstRow="0" w:lastRow="0" w:firstColumn="1" w:lastColumn="0" w:noHBand="0" w:noVBand="1"/>
      </w:tblPr>
      <w:tblGrid>
        <w:gridCol w:w="1983"/>
        <w:gridCol w:w="7078"/>
      </w:tblGrid>
      <w:tr w:rsidR="00AF0AAF" w:rsidRPr="00743DF3" w14:paraId="0CBA6D1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55A2104"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DB17AA2" w14:textId="77777777" w:rsidR="00841766" w:rsidRPr="00743DF3" w:rsidRDefault="00841766" w:rsidP="00152136">
            <w:pPr>
              <w:pStyle w:val="Tabellentext"/>
            </w:pPr>
            <w:r>
              <w:t>Keine Todesfälle innerhalb des 1. und 2. Jahres nach Leberlebendspende</w:t>
            </w:r>
          </w:p>
        </w:tc>
      </w:tr>
    </w:tbl>
    <w:p w14:paraId="66F72BAC" w14:textId="77777777" w:rsidR="00841766" w:rsidRPr="00AE2CB4" w:rsidRDefault="00841766" w:rsidP="002A6C31">
      <w:pPr>
        <w:pStyle w:val="Absatzberschriftebene2nurinNavigation"/>
      </w:pPr>
      <w:bookmarkStart w:id="16" w:name="_Toc230255595"/>
      <w:r w:rsidRPr="00A3451D">
        <w:t>Hintergrund</w:t>
      </w:r>
      <w:bookmarkEnd w:id="16"/>
    </w:p>
    <w:p w14:paraId="3353410C" w14:textId="77777777" w:rsidR="00841766" w:rsidRPr="00AE2CB4" w:rsidRDefault="00841766" w:rsidP="00A64D53">
      <w:pPr>
        <w:pStyle w:val="Standardlinksbndig"/>
      </w:pPr>
      <w:r>
        <w:t xml:space="preserve">Die Sicherheit der Lebendorganspenderin bzw. des Lebendorganspenders hat auch nach erfolgter Organspende höchste Priorität. Das Risiko der Lebendorganspende kann durch eine sorgfältige Untersuchung der potenziellen Spenderin bzw. des potenziellen Spenders vor dem Eingriff deutlich reduziert werden.  </w:t>
      </w:r>
      <w:r>
        <w:br/>
        <w:t xml:space="preserve">  </w:t>
      </w:r>
      <w:r>
        <w:br/>
        <w:t xml:space="preserve">Potenzielle Lebendorganspenderin und Lebendorganspender werden in der Regel in einem mehrstufigen Verfahren evaluiert. Dabei werden der Bedarf der Transplantatempfängerin bzw. des Transplantatempfängers an Lebergewebe und die nach der Teil-Leberlebendspende erwartete Funktion der Restleber der Spenderin bzw. des Spenders geschätzt und gegeneinander abgewogen. Außerdem werden Einflussfaktoren identifiziert, die das Risiko für eine potenziell tödliche Komplikation erhöhen können. Denn gemäß § 8 Abs. 1 S. </w:t>
      </w:r>
      <w:r>
        <w:t xml:space="preserve">1c TPG (BGBl. I S. 2757) [1] ist eine Organentnahme bei Lebenden nur zulässig, wenn diese nicht über das allgemeine Operationsrisiko hinaus gefährdet werden. Daher gilt es das Risiko präoperativ abzuschätzen und Risikofaktoren für thromboembolische Ereignisse wie z. B. hohes Alter, Nikotinabusus, Östrogenbehandlung und Adipositas auszuschließen (Sauer et al. 2004, Bröring und Rogiers 2004, BÄK 2000).  </w:t>
      </w:r>
      <w:r>
        <w:br/>
        <w:t xml:space="preserve">  </w:t>
      </w:r>
      <w:r>
        <w:br/>
        <w:t>Neben den gesetzlichen Bestimmungen ist es auch aus ethischer Sicht geboten das Risiko zu minimieren, d</w:t>
      </w:r>
      <w:r>
        <w:t xml:space="preserve">a es sich um einen Eingriff bei Gesunden handelt (BÄK, STäKO 2004).  </w:t>
      </w:r>
      <w:r>
        <w:br/>
        <w:t xml:space="preserve">  </w:t>
      </w:r>
      <w:r>
        <w:br/>
        <w:t>Entsprechend ist das Risiko nach einer Leberlebendspende zu versterben sehr gering. In einer Literaturanalyse über 20 Jahre analysiert Bramstedt (2006) weltweit 14 Fälle, in denen die Lebendspenderinnen bzw. der Lebendspender verstorben ist, bei über 4500 bis zu diesem Zeitpunkt erfolgten Leberlebendspenden weltweit. Daten aus großen Transplantationsregistern zur Mortalität von Leberlebendspenderinnen und Leberlebendspendern liegen nic</w:t>
      </w:r>
      <w:r>
        <w:t xml:space="preserve">ht vor. Insgesamt ist von einer Spendermortalität von 0,2 % bis 0,5 % auszugehen (Adam et al. 2013, Bramstedt 2006, Bröring und Rogiers 2004).  </w:t>
      </w:r>
      <w:r>
        <w:br/>
        <w:t>Bei der Lebendspende soll durch sorgfältige Bewertung der spendenden Person vor dem Eingriff und durch bestmögliche Qualität der medizinischen Versorgung während und nach der Lebendspende ein Höchstmaß an Sicherheit erreicht werden. Es gilt, jede Komplikation und besonders den Tod für die Lebendspenderinnen und Lebendspender zu vermeiden, nicht nur unmittelbar währ</w:t>
      </w:r>
      <w:r>
        <w:t xml:space="preserve">end und nach dem Eingriff, sondern auch in der mehrere Jahre andauernden Nachsorgephase. Aufgrund der medizinischen Relevanz der Nachsorge für die Sicherheit der Spender sind die Verpflichtungen der Transplantationszentren zur Nachsorge der Lebendspender gesetzlich geregelt (§ 10 Abs. 2 Satz 8 TPG). </w:t>
      </w:r>
      <w:r>
        <w:br/>
      </w:r>
      <w:r>
        <w:lastRenderedPageBreak/>
        <w:t xml:space="preserve"> </w:t>
      </w:r>
      <w:r>
        <w:br/>
        <w:t xml:space="preserve"> </w:t>
      </w:r>
      <w:r>
        <w:br/>
        <w:t>[1] Transplantationsgesetz in der Fassung der Bekanntmachung vom 4. September 2007 (BGBl. I S. 2206), das zuletzt durch Artikel 2 des Gesetzes vom 18. Juli 2017 (BGBl. I S. 2757) geändert worden ist. URL: h</w:t>
      </w:r>
      <w:r>
        <w:t>ttps://www.gesetze-im-internet.de/tpg/TPG.pdf (abgerufen am: 10.04.2018). [Update Verfahrenspflege 10.04.2018, IQTIG].</w:t>
      </w:r>
    </w:p>
    <w:p w14:paraId="1BF341DA" w14:textId="77777777" w:rsidR="001647D3" w:rsidRDefault="001647D3">
      <w:pPr>
        <w:sectPr w:rsidR="001647D3" w:rsidSect="000A3778">
          <w:headerReference w:type="default" r:id="rId31"/>
          <w:footerReference w:type="default" r:id="rId32"/>
          <w:pgSz w:w="11906" w:h="16838"/>
          <w:pgMar w:top="1418" w:right="1134" w:bottom="1418" w:left="1701" w:header="454" w:footer="737" w:gutter="0"/>
          <w:cols w:space="708"/>
          <w:docGrid w:linePitch="360"/>
        </w:sectPr>
      </w:pPr>
    </w:p>
    <w:p w14:paraId="5E320F87" w14:textId="77777777" w:rsidR="00841766" w:rsidRPr="00880DD2" w:rsidRDefault="00841766" w:rsidP="00447106">
      <w:pPr>
        <w:pStyle w:val="Absatzberschriftebene2nurinNavigation"/>
        <w:rPr>
          <w:sz w:val="21"/>
          <w:szCs w:val="21"/>
        </w:rPr>
      </w:pPr>
      <w:bookmarkStart w:id="17" w:name="_Toc230255596"/>
      <w:r>
        <w:rPr>
          <w:sz w:val="21"/>
          <w:szCs w:val="21"/>
        </w:rPr>
        <w:lastRenderedPageBreak/>
        <w:t>Verwendete Datenfelder</w:t>
      </w:r>
      <w:bookmarkEnd w:id="17"/>
    </w:p>
    <w:p w14:paraId="418A84E3"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93A376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A18BFF1" w14:textId="77777777" w:rsidR="00841766" w:rsidRPr="00880DD2" w:rsidRDefault="00841766" w:rsidP="00880DD2">
            <w:pPr>
              <w:pStyle w:val="Tabellenkopf"/>
            </w:pPr>
            <w:r w:rsidRPr="00880DD2">
              <w:t>Item</w:t>
            </w:r>
          </w:p>
        </w:tc>
        <w:tc>
          <w:tcPr>
            <w:tcW w:w="1075" w:type="pct"/>
          </w:tcPr>
          <w:p w14:paraId="22888BB2" w14:textId="77777777" w:rsidR="00841766" w:rsidRPr="00880DD2" w:rsidRDefault="00841766" w:rsidP="00880DD2">
            <w:pPr>
              <w:pStyle w:val="Tabellenkopf"/>
            </w:pPr>
            <w:r w:rsidRPr="00880DD2">
              <w:t>Bezeichnung</w:t>
            </w:r>
          </w:p>
        </w:tc>
        <w:tc>
          <w:tcPr>
            <w:tcW w:w="326" w:type="pct"/>
          </w:tcPr>
          <w:p w14:paraId="6B63EAFA" w14:textId="77777777" w:rsidR="00841766" w:rsidRPr="00880DD2" w:rsidRDefault="00841766" w:rsidP="00880DD2">
            <w:pPr>
              <w:pStyle w:val="Tabellenkopf"/>
            </w:pPr>
            <w:r w:rsidRPr="00880DD2">
              <w:t>M/K</w:t>
            </w:r>
          </w:p>
        </w:tc>
        <w:tc>
          <w:tcPr>
            <w:tcW w:w="1646" w:type="pct"/>
          </w:tcPr>
          <w:p w14:paraId="733A6550" w14:textId="77777777" w:rsidR="00841766" w:rsidRPr="00880DD2" w:rsidRDefault="00841766" w:rsidP="00880DD2">
            <w:pPr>
              <w:pStyle w:val="Tabellenkopf"/>
            </w:pPr>
            <w:r w:rsidRPr="00880DD2">
              <w:t>Schlüssel/Formel</w:t>
            </w:r>
          </w:p>
        </w:tc>
        <w:tc>
          <w:tcPr>
            <w:tcW w:w="1328" w:type="pct"/>
          </w:tcPr>
          <w:p w14:paraId="224DAEDE" w14:textId="77777777" w:rsidR="00841766" w:rsidRPr="00880DD2" w:rsidRDefault="00841766" w:rsidP="003C7F90">
            <w:pPr>
              <w:pStyle w:val="Tabellenkopf"/>
            </w:pPr>
            <w:r w:rsidRPr="00880DD2">
              <w:t>Feldname</w:t>
            </w:r>
            <w:r>
              <w:t>▼</w:t>
            </w:r>
            <w:r w:rsidRPr="00880DD2">
              <w:t xml:space="preserve"> </w:t>
            </w:r>
          </w:p>
        </w:tc>
      </w:tr>
      <w:tr w:rsidR="00275B01" w:rsidRPr="00743DF3" w14:paraId="7CA89C8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6CC342" w14:textId="77777777" w:rsidR="00841766" w:rsidRPr="00091E43" w:rsidRDefault="00841766" w:rsidP="000361A4">
            <w:pPr>
              <w:pStyle w:val="Tabellentext"/>
            </w:pPr>
            <w:r>
              <w:t>19:B</w:t>
            </w:r>
          </w:p>
        </w:tc>
        <w:tc>
          <w:tcPr>
            <w:tcW w:w="1075" w:type="pct"/>
          </w:tcPr>
          <w:p w14:paraId="0C8BAE72" w14:textId="77777777" w:rsidR="00841766" w:rsidRPr="00091E43" w:rsidRDefault="00841766" w:rsidP="000361A4">
            <w:pPr>
              <w:pStyle w:val="Tabellentext"/>
            </w:pPr>
            <w:r>
              <w:t>OP-Datum</w:t>
            </w:r>
          </w:p>
        </w:tc>
        <w:tc>
          <w:tcPr>
            <w:tcW w:w="326" w:type="pct"/>
          </w:tcPr>
          <w:p w14:paraId="65AFFB5E" w14:textId="77777777" w:rsidR="00841766" w:rsidRPr="00091E43" w:rsidRDefault="00841766" w:rsidP="000361A4">
            <w:pPr>
              <w:pStyle w:val="Tabellentext"/>
            </w:pPr>
            <w:r>
              <w:t>K</w:t>
            </w:r>
          </w:p>
        </w:tc>
        <w:tc>
          <w:tcPr>
            <w:tcW w:w="1646" w:type="pct"/>
          </w:tcPr>
          <w:p w14:paraId="2B4B2894" w14:textId="77777777" w:rsidR="00841766" w:rsidRPr="00091E43" w:rsidRDefault="00841766" w:rsidP="00177070">
            <w:pPr>
              <w:pStyle w:val="Tabellentext"/>
              <w:ind w:left="453" w:hanging="340"/>
            </w:pPr>
            <w:r>
              <w:t>-</w:t>
            </w:r>
          </w:p>
        </w:tc>
        <w:tc>
          <w:tcPr>
            <w:tcW w:w="1328" w:type="pct"/>
          </w:tcPr>
          <w:p w14:paraId="7D609106" w14:textId="77777777" w:rsidR="00841766" w:rsidRPr="00091E43" w:rsidRDefault="00841766" w:rsidP="000361A4">
            <w:pPr>
              <w:pStyle w:val="Tabellentext"/>
            </w:pPr>
            <w:r>
              <w:t>OPDATUM</w:t>
            </w:r>
          </w:p>
        </w:tc>
      </w:tr>
      <w:tr w:rsidR="00275B01" w:rsidRPr="00743DF3" w14:paraId="0BD3C5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899891" w14:textId="77777777" w:rsidR="00841766" w:rsidRPr="00091E43" w:rsidRDefault="00841766" w:rsidP="000361A4">
            <w:pPr>
              <w:pStyle w:val="Tabellentext"/>
            </w:pPr>
            <w:r>
              <w:t>26:B</w:t>
            </w:r>
          </w:p>
        </w:tc>
        <w:tc>
          <w:tcPr>
            <w:tcW w:w="1075" w:type="pct"/>
          </w:tcPr>
          <w:p w14:paraId="18AEF56E" w14:textId="77777777" w:rsidR="00841766" w:rsidRPr="00091E43" w:rsidRDefault="00841766" w:rsidP="000361A4">
            <w:pPr>
              <w:pStyle w:val="Tabellentext"/>
            </w:pPr>
            <w:r>
              <w:t>Dominotransplantation</w:t>
            </w:r>
          </w:p>
        </w:tc>
        <w:tc>
          <w:tcPr>
            <w:tcW w:w="326" w:type="pct"/>
          </w:tcPr>
          <w:p w14:paraId="0B0A2F17" w14:textId="77777777" w:rsidR="00841766" w:rsidRPr="00091E43" w:rsidRDefault="00841766" w:rsidP="000361A4">
            <w:pPr>
              <w:pStyle w:val="Tabellentext"/>
            </w:pPr>
            <w:r>
              <w:t>K</w:t>
            </w:r>
          </w:p>
        </w:tc>
        <w:tc>
          <w:tcPr>
            <w:tcW w:w="1646" w:type="pct"/>
          </w:tcPr>
          <w:p w14:paraId="20BD4CB0" w14:textId="77777777" w:rsidR="00841766" w:rsidRPr="00091E43" w:rsidRDefault="00841766" w:rsidP="00177070">
            <w:pPr>
              <w:pStyle w:val="Tabellentext"/>
              <w:ind w:left="453" w:hanging="340"/>
            </w:pPr>
            <w:r>
              <w:t>0 =</w:t>
            </w:r>
            <w:r>
              <w:tab/>
              <w:t>nein</w:t>
            </w:r>
          </w:p>
          <w:p w14:paraId="1933D2C8" w14:textId="77777777" w:rsidR="00841766" w:rsidRPr="00091E43" w:rsidRDefault="00841766" w:rsidP="00177070">
            <w:pPr>
              <w:pStyle w:val="Tabellentext"/>
              <w:ind w:left="453" w:hanging="340"/>
            </w:pPr>
            <w:r>
              <w:t>1 =</w:t>
            </w:r>
            <w:r>
              <w:tab/>
              <w:t>ja</w:t>
            </w:r>
          </w:p>
        </w:tc>
        <w:tc>
          <w:tcPr>
            <w:tcW w:w="1328" w:type="pct"/>
          </w:tcPr>
          <w:p w14:paraId="742A0A23" w14:textId="77777777" w:rsidR="00841766" w:rsidRPr="00091E43" w:rsidRDefault="00841766" w:rsidP="000361A4">
            <w:pPr>
              <w:pStyle w:val="Tabellentext"/>
            </w:pPr>
            <w:r>
              <w:t>DOMINOTX</w:t>
            </w:r>
          </w:p>
        </w:tc>
      </w:tr>
      <w:tr w:rsidR="00275B01" w:rsidRPr="00743DF3" w14:paraId="691579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4C5873" w14:textId="77777777" w:rsidR="00841766" w:rsidRPr="00091E43" w:rsidRDefault="00841766" w:rsidP="000361A4">
            <w:pPr>
              <w:pStyle w:val="Tabellentext"/>
            </w:pPr>
            <w:r>
              <w:t>29.1:B</w:t>
            </w:r>
          </w:p>
        </w:tc>
        <w:tc>
          <w:tcPr>
            <w:tcW w:w="1075" w:type="pct"/>
          </w:tcPr>
          <w:p w14:paraId="49EA2046" w14:textId="77777777" w:rsidR="00841766" w:rsidRPr="00091E43" w:rsidRDefault="00841766" w:rsidP="000361A4">
            <w:pPr>
              <w:pStyle w:val="Tabellentext"/>
            </w:pPr>
            <w:r>
              <w:t>Entlassungsgrund</w:t>
            </w:r>
          </w:p>
        </w:tc>
        <w:tc>
          <w:tcPr>
            <w:tcW w:w="326" w:type="pct"/>
          </w:tcPr>
          <w:p w14:paraId="35E4F7DE" w14:textId="77777777" w:rsidR="00841766" w:rsidRPr="00091E43" w:rsidRDefault="00841766" w:rsidP="000361A4">
            <w:pPr>
              <w:pStyle w:val="Tabellentext"/>
            </w:pPr>
            <w:r>
              <w:t>K</w:t>
            </w:r>
          </w:p>
        </w:tc>
        <w:tc>
          <w:tcPr>
            <w:tcW w:w="1646" w:type="pct"/>
          </w:tcPr>
          <w:p w14:paraId="2C05E2B5" w14:textId="77777777" w:rsidR="00841766" w:rsidRPr="00091E43" w:rsidRDefault="00841766" w:rsidP="00177070">
            <w:pPr>
              <w:pStyle w:val="Tabellentext"/>
              <w:ind w:left="453" w:hanging="340"/>
            </w:pPr>
            <w:r>
              <w:t>s. Anhang: EntlGrund</w:t>
            </w:r>
          </w:p>
        </w:tc>
        <w:tc>
          <w:tcPr>
            <w:tcW w:w="1328" w:type="pct"/>
          </w:tcPr>
          <w:p w14:paraId="78D6F22C" w14:textId="77777777" w:rsidR="00841766" w:rsidRPr="00091E43" w:rsidRDefault="00841766" w:rsidP="000361A4">
            <w:pPr>
              <w:pStyle w:val="Tabellentext"/>
            </w:pPr>
            <w:r>
              <w:t>ENTLGRUND</w:t>
            </w:r>
          </w:p>
        </w:tc>
      </w:tr>
      <w:tr w:rsidR="00275B01" w:rsidRPr="00743DF3" w14:paraId="07EA0D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E5ABFB" w14:textId="77777777" w:rsidR="00841766" w:rsidRPr="00091E43" w:rsidRDefault="00841766" w:rsidP="000361A4">
            <w:pPr>
              <w:pStyle w:val="Tabellentext"/>
            </w:pPr>
            <w:r>
              <w:t>EF*</w:t>
            </w:r>
          </w:p>
        </w:tc>
        <w:tc>
          <w:tcPr>
            <w:tcW w:w="1075" w:type="pct"/>
          </w:tcPr>
          <w:p w14:paraId="4103A323" w14:textId="77777777" w:rsidR="00841766" w:rsidRPr="00091E43" w:rsidRDefault="00841766" w:rsidP="000361A4">
            <w:pPr>
              <w:pStyle w:val="Tabellentext"/>
            </w:pPr>
            <w:r>
              <w:t>Postoperative Verweildauer: Differenz in Tagen</w:t>
            </w:r>
          </w:p>
        </w:tc>
        <w:tc>
          <w:tcPr>
            <w:tcW w:w="326" w:type="pct"/>
          </w:tcPr>
          <w:p w14:paraId="43963F5F" w14:textId="77777777" w:rsidR="00841766" w:rsidRPr="00091E43" w:rsidRDefault="00841766" w:rsidP="000361A4">
            <w:pPr>
              <w:pStyle w:val="Tabellentext"/>
            </w:pPr>
            <w:r>
              <w:t>-</w:t>
            </w:r>
          </w:p>
        </w:tc>
        <w:tc>
          <w:tcPr>
            <w:tcW w:w="1646" w:type="pct"/>
          </w:tcPr>
          <w:p w14:paraId="7609E830" w14:textId="77777777" w:rsidR="00841766" w:rsidRPr="00091E43" w:rsidRDefault="00841766" w:rsidP="00177070">
            <w:pPr>
              <w:pStyle w:val="Tabellentext"/>
              <w:ind w:left="453" w:hanging="340"/>
            </w:pPr>
            <w:r>
              <w:t>ENTLDATUM - OPDATUM</w:t>
            </w:r>
          </w:p>
        </w:tc>
        <w:tc>
          <w:tcPr>
            <w:tcW w:w="1328" w:type="pct"/>
          </w:tcPr>
          <w:p w14:paraId="751D80FB" w14:textId="77777777" w:rsidR="00841766" w:rsidRPr="00091E43" w:rsidRDefault="00841766" w:rsidP="000361A4">
            <w:pPr>
              <w:pStyle w:val="Tabellentext"/>
            </w:pPr>
            <w:r>
              <w:t>poopvwdauer</w:t>
            </w:r>
          </w:p>
        </w:tc>
      </w:tr>
      <w:tr w:rsidR="00275B01" w:rsidRPr="00743DF3" w14:paraId="7CA95F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1A8BDF" w14:textId="77777777" w:rsidR="00841766" w:rsidRPr="00091E43" w:rsidRDefault="00841766" w:rsidP="000361A4">
            <w:pPr>
              <w:pStyle w:val="Tabellentext"/>
            </w:pPr>
            <w:r>
              <w:t>FU: 18:B</w:t>
            </w:r>
          </w:p>
        </w:tc>
        <w:tc>
          <w:tcPr>
            <w:tcW w:w="1075" w:type="pct"/>
          </w:tcPr>
          <w:p w14:paraId="4A74B96F" w14:textId="77777777" w:rsidR="00841766" w:rsidRPr="00091E43" w:rsidRDefault="00841766" w:rsidP="000361A4">
            <w:pPr>
              <w:pStyle w:val="Tabellentext"/>
            </w:pPr>
            <w:r>
              <w:t>Spender verstorben</w:t>
            </w:r>
          </w:p>
        </w:tc>
        <w:tc>
          <w:tcPr>
            <w:tcW w:w="326" w:type="pct"/>
          </w:tcPr>
          <w:p w14:paraId="7AFAC5D7" w14:textId="77777777" w:rsidR="00841766" w:rsidRPr="00091E43" w:rsidRDefault="00841766" w:rsidP="000361A4">
            <w:pPr>
              <w:pStyle w:val="Tabellentext"/>
            </w:pPr>
            <w:r>
              <w:t>M</w:t>
            </w:r>
          </w:p>
        </w:tc>
        <w:tc>
          <w:tcPr>
            <w:tcW w:w="1646" w:type="pct"/>
          </w:tcPr>
          <w:p w14:paraId="0184C63D" w14:textId="77777777" w:rsidR="00841766" w:rsidRPr="00091E43" w:rsidRDefault="00841766" w:rsidP="00177070">
            <w:pPr>
              <w:pStyle w:val="Tabellentext"/>
              <w:ind w:left="453" w:hanging="340"/>
            </w:pPr>
            <w:r>
              <w:t>0 =</w:t>
            </w:r>
            <w:r>
              <w:tab/>
              <w:t>nein</w:t>
            </w:r>
          </w:p>
          <w:p w14:paraId="5DB5D2D2" w14:textId="77777777" w:rsidR="00841766" w:rsidRPr="00091E43" w:rsidRDefault="00841766" w:rsidP="00177070">
            <w:pPr>
              <w:pStyle w:val="Tabellentext"/>
              <w:ind w:left="453" w:hanging="340"/>
            </w:pPr>
            <w:r>
              <w:t>1 =</w:t>
            </w:r>
            <w:r>
              <w:tab/>
              <w:t>ja</w:t>
            </w:r>
          </w:p>
          <w:p w14:paraId="2365B921" w14:textId="77777777" w:rsidR="00841766" w:rsidRPr="00091E43" w:rsidRDefault="00841766" w:rsidP="00177070">
            <w:pPr>
              <w:pStyle w:val="Tabellentext"/>
              <w:ind w:left="453" w:hanging="340"/>
            </w:pPr>
            <w:r>
              <w:t>9 =</w:t>
            </w:r>
            <w:r>
              <w:tab/>
              <w:t>unbekannt oder Follow-up nicht möglich</w:t>
            </w:r>
          </w:p>
        </w:tc>
        <w:tc>
          <w:tcPr>
            <w:tcW w:w="1328" w:type="pct"/>
          </w:tcPr>
          <w:p w14:paraId="107BE914" w14:textId="77777777" w:rsidR="00841766" w:rsidRPr="00091E43" w:rsidRDefault="00841766" w:rsidP="000361A4">
            <w:pPr>
              <w:pStyle w:val="Tabellentext"/>
            </w:pPr>
            <w:r>
              <w:t>FU_FUVERSTORBEN</w:t>
            </w:r>
          </w:p>
        </w:tc>
      </w:tr>
      <w:tr w:rsidR="00275B01" w:rsidRPr="00743DF3" w14:paraId="63F48A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C897FE" w14:textId="77777777" w:rsidR="00841766" w:rsidRPr="00091E43" w:rsidRDefault="00841766" w:rsidP="000361A4">
            <w:pPr>
              <w:pStyle w:val="Tabellentext"/>
            </w:pPr>
            <w:r>
              <w:t>FU: EF*</w:t>
            </w:r>
          </w:p>
        </w:tc>
        <w:tc>
          <w:tcPr>
            <w:tcW w:w="1075" w:type="pct"/>
          </w:tcPr>
          <w:p w14:paraId="127B8F78" w14:textId="77777777" w:rsidR="00841766" w:rsidRPr="00091E43" w:rsidRDefault="00841766" w:rsidP="000361A4">
            <w:pPr>
              <w:pStyle w:val="Tabellentext"/>
            </w:pPr>
            <w:r>
              <w:t>Abstand Erhebungsdatum des Follow-up  und Datum der Lebendspende in Tagen</w:t>
            </w:r>
          </w:p>
        </w:tc>
        <w:tc>
          <w:tcPr>
            <w:tcW w:w="326" w:type="pct"/>
          </w:tcPr>
          <w:p w14:paraId="293B97CE" w14:textId="77777777" w:rsidR="00841766" w:rsidRPr="00091E43" w:rsidRDefault="00841766" w:rsidP="000361A4">
            <w:pPr>
              <w:pStyle w:val="Tabellentext"/>
            </w:pPr>
            <w:r>
              <w:t>-</w:t>
            </w:r>
          </w:p>
        </w:tc>
        <w:tc>
          <w:tcPr>
            <w:tcW w:w="1646" w:type="pct"/>
          </w:tcPr>
          <w:p w14:paraId="6E3B8FED" w14:textId="77777777" w:rsidR="00841766" w:rsidRPr="00091E43" w:rsidRDefault="00841766" w:rsidP="00177070">
            <w:pPr>
              <w:pStyle w:val="Tabellentext"/>
              <w:ind w:left="453" w:hanging="340"/>
            </w:pPr>
            <w:r>
              <w:t>FUERHEBDATUM - LSDATUM</w:t>
            </w:r>
          </w:p>
        </w:tc>
        <w:tc>
          <w:tcPr>
            <w:tcW w:w="1328" w:type="pct"/>
          </w:tcPr>
          <w:p w14:paraId="7E0D6BFB" w14:textId="77777777" w:rsidR="00841766" w:rsidRPr="00091E43" w:rsidRDefault="00841766" w:rsidP="000361A4">
            <w:pPr>
              <w:pStyle w:val="Tabellentext"/>
            </w:pPr>
            <w:r>
              <w:t>FU_abstFUErhebungsdatumLsDatum</w:t>
            </w:r>
          </w:p>
        </w:tc>
      </w:tr>
      <w:tr w:rsidR="00275B01" w:rsidRPr="00743DF3" w14:paraId="5682FD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659BEB" w14:textId="77777777" w:rsidR="00841766" w:rsidRPr="00091E43" w:rsidRDefault="00841766" w:rsidP="000361A4">
            <w:pPr>
              <w:pStyle w:val="Tabellentext"/>
            </w:pPr>
            <w:r>
              <w:t>FU: EF*</w:t>
            </w:r>
          </w:p>
        </w:tc>
        <w:tc>
          <w:tcPr>
            <w:tcW w:w="1075" w:type="pct"/>
          </w:tcPr>
          <w:p w14:paraId="501B495B" w14:textId="77777777" w:rsidR="00841766" w:rsidRPr="00091E43" w:rsidRDefault="00841766" w:rsidP="000361A4">
            <w:pPr>
              <w:pStyle w:val="Tabellentext"/>
            </w:pPr>
            <w:r>
              <w:t>Abstand zwischen Todesdatum und Datum der Lebendspende</w:t>
            </w:r>
          </w:p>
        </w:tc>
        <w:tc>
          <w:tcPr>
            <w:tcW w:w="326" w:type="pct"/>
          </w:tcPr>
          <w:p w14:paraId="41DA10BC" w14:textId="77777777" w:rsidR="00841766" w:rsidRPr="00091E43" w:rsidRDefault="00841766" w:rsidP="000361A4">
            <w:pPr>
              <w:pStyle w:val="Tabellentext"/>
            </w:pPr>
            <w:r>
              <w:t>-</w:t>
            </w:r>
          </w:p>
        </w:tc>
        <w:tc>
          <w:tcPr>
            <w:tcW w:w="1646" w:type="pct"/>
          </w:tcPr>
          <w:p w14:paraId="65C0CC9E" w14:textId="77777777" w:rsidR="00841766" w:rsidRPr="00091E43" w:rsidRDefault="00841766" w:rsidP="00177070">
            <w:pPr>
              <w:pStyle w:val="Tabellentext"/>
              <w:ind w:left="453" w:hanging="340"/>
            </w:pPr>
            <w:r>
              <w:t>TODESDATUM - LSDATUM</w:t>
            </w:r>
          </w:p>
        </w:tc>
        <w:tc>
          <w:tcPr>
            <w:tcW w:w="1328" w:type="pct"/>
          </w:tcPr>
          <w:p w14:paraId="3076BED0" w14:textId="77777777" w:rsidR="00841766" w:rsidRPr="00091E43" w:rsidRDefault="00841766" w:rsidP="000361A4">
            <w:pPr>
              <w:pStyle w:val="Tabellentext"/>
            </w:pPr>
            <w:r>
              <w:t>FU_abstTodLsDatum</w:t>
            </w:r>
          </w:p>
        </w:tc>
      </w:tr>
    </w:tbl>
    <w:p w14:paraId="7A39F887" w14:textId="77777777" w:rsidR="00841766" w:rsidRPr="00091E43" w:rsidRDefault="00841766" w:rsidP="00A53F02">
      <w:pPr>
        <w:spacing w:after="0"/>
        <w:rPr>
          <w:sz w:val="14"/>
          <w:szCs w:val="14"/>
        </w:rPr>
      </w:pPr>
      <w:r w:rsidRPr="00091E43">
        <w:rPr>
          <w:sz w:val="14"/>
          <w:szCs w:val="14"/>
        </w:rPr>
        <w:t>*Ersatzfeld im Exportformat</w:t>
      </w:r>
    </w:p>
    <w:p w14:paraId="1D005E69"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232B64A" w14:textId="77777777" w:rsidR="001647D3" w:rsidRDefault="001647D3">
      <w:pPr>
        <w:sectPr w:rsidR="001647D3" w:rsidSect="00163BAC">
          <w:headerReference w:type="default" r:id="rId33"/>
          <w:footerReference w:type="default" r:id="rId34"/>
          <w:pgSz w:w="11906" w:h="16838"/>
          <w:pgMar w:top="1418" w:right="1134" w:bottom="1418" w:left="1701" w:header="454" w:footer="737" w:gutter="0"/>
          <w:cols w:space="708"/>
          <w:docGrid w:linePitch="360"/>
        </w:sectPr>
      </w:pPr>
    </w:p>
    <w:p w14:paraId="5E880E0C" w14:textId="77777777" w:rsidR="00841766" w:rsidRPr="003C6CA0" w:rsidRDefault="00841766" w:rsidP="0094520C">
      <w:pPr>
        <w:pStyle w:val="Absatzberschriftebene2nurinNavigation"/>
        <w:rPr>
          <w:sz w:val="21"/>
          <w:szCs w:val="21"/>
        </w:rPr>
      </w:pPr>
      <w:bookmarkStart w:id="18" w:name="_Toc230255597"/>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2B223B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8FC20B" w14:textId="77777777" w:rsidR="00841766" w:rsidRPr="003C6CA0" w:rsidRDefault="00841766" w:rsidP="003C6CA0">
            <w:pPr>
              <w:pStyle w:val="Tabellenkopf"/>
            </w:pPr>
            <w:r w:rsidRPr="003C6CA0">
              <w:t>ID</w:t>
            </w:r>
          </w:p>
        </w:tc>
        <w:tc>
          <w:tcPr>
            <w:tcW w:w="5716" w:type="dxa"/>
          </w:tcPr>
          <w:p w14:paraId="3A13F81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12308</w:t>
            </w:r>
          </w:p>
        </w:tc>
      </w:tr>
      <w:tr w:rsidR="000955B5" w14:paraId="317506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4D3069" w14:textId="77777777" w:rsidR="00841766" w:rsidRPr="003C6CA0" w:rsidRDefault="00841766" w:rsidP="003C6CA0">
            <w:pPr>
              <w:pStyle w:val="Tabellenkopf"/>
            </w:pPr>
            <w:r w:rsidRPr="003C6CA0">
              <w:t>Bezeichnung</w:t>
            </w:r>
          </w:p>
        </w:tc>
        <w:tc>
          <w:tcPr>
            <w:tcW w:w="5716" w:type="dxa"/>
          </w:tcPr>
          <w:p w14:paraId="3B47181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Tod der Spenderin bzw. des Spenders innerhalb von 2 Jahren nach Leberlebendspende</w:t>
            </w:r>
          </w:p>
        </w:tc>
      </w:tr>
      <w:tr w:rsidR="000955B5" w14:paraId="3A442C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976545" w14:textId="77777777" w:rsidR="00841766" w:rsidRPr="003C6CA0" w:rsidRDefault="00841766" w:rsidP="003C6CA0">
            <w:pPr>
              <w:pStyle w:val="Tabellenkopf"/>
            </w:pPr>
            <w:r w:rsidRPr="003C6CA0">
              <w:t>Indikatortyp</w:t>
            </w:r>
          </w:p>
        </w:tc>
        <w:tc>
          <w:tcPr>
            <w:tcW w:w="5716" w:type="dxa"/>
          </w:tcPr>
          <w:p w14:paraId="58150A9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70686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A8E66" w14:textId="77777777" w:rsidR="00841766" w:rsidRPr="003C6CA0" w:rsidRDefault="00841766" w:rsidP="003C6CA0">
            <w:pPr>
              <w:pStyle w:val="Tabellenkopf"/>
            </w:pPr>
            <w:r w:rsidRPr="003C6CA0">
              <w:t>Art des Wertes</w:t>
            </w:r>
          </w:p>
        </w:tc>
        <w:tc>
          <w:tcPr>
            <w:tcW w:w="5716" w:type="dxa"/>
          </w:tcPr>
          <w:p w14:paraId="4CB5D70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DC976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7111B8" w14:textId="77777777" w:rsidR="00841766" w:rsidRPr="003C6CA0" w:rsidRDefault="00841766" w:rsidP="003C6CA0">
            <w:pPr>
              <w:pStyle w:val="Tabellenkopf"/>
            </w:pPr>
            <w:r>
              <w:t>Auswertungsjahr</w:t>
            </w:r>
          </w:p>
        </w:tc>
        <w:tc>
          <w:tcPr>
            <w:tcW w:w="5716" w:type="dxa"/>
          </w:tcPr>
          <w:p w14:paraId="1CC1B1A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DA565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E1C74A" w14:textId="77777777" w:rsidR="00841766" w:rsidRPr="003C6CA0" w:rsidRDefault="00841766" w:rsidP="003C6CA0">
            <w:pPr>
              <w:pStyle w:val="Tabellenkopf"/>
            </w:pPr>
            <w:r>
              <w:t>Erfassungsjahr</w:t>
            </w:r>
          </w:p>
        </w:tc>
        <w:tc>
          <w:tcPr>
            <w:tcW w:w="5716" w:type="dxa"/>
          </w:tcPr>
          <w:p w14:paraId="24A734E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656F1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396215" w14:textId="77777777" w:rsidR="00841766" w:rsidRPr="003C6CA0" w:rsidRDefault="00841766" w:rsidP="003C6CA0">
            <w:pPr>
              <w:pStyle w:val="Tabellenkopf"/>
            </w:pPr>
            <w:r>
              <w:t>Berichtszeitraum</w:t>
            </w:r>
          </w:p>
        </w:tc>
        <w:tc>
          <w:tcPr>
            <w:tcW w:w="5716" w:type="dxa"/>
          </w:tcPr>
          <w:p w14:paraId="6D746BC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4603B2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E52C9" w14:textId="77777777" w:rsidR="00841766" w:rsidRPr="003C6CA0" w:rsidRDefault="00841766" w:rsidP="003C6CA0">
            <w:pPr>
              <w:pStyle w:val="Tabellenkopf"/>
            </w:pPr>
            <w:r w:rsidRPr="003C6CA0">
              <w:t>Datenquelle</w:t>
            </w:r>
          </w:p>
        </w:tc>
        <w:tc>
          <w:tcPr>
            <w:tcW w:w="5716" w:type="dxa"/>
          </w:tcPr>
          <w:p w14:paraId="536ADF4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F1B61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EC7BEA" w14:textId="77777777" w:rsidR="00841766" w:rsidRPr="003C6CA0" w:rsidRDefault="00841766" w:rsidP="003C6CA0">
            <w:pPr>
              <w:pStyle w:val="Tabellenkopf"/>
            </w:pPr>
            <w:r w:rsidRPr="003C6CA0">
              <w:t>Berechnun</w:t>
            </w:r>
            <w:r w:rsidRPr="003C6CA0">
              <w:t>gsart</w:t>
            </w:r>
          </w:p>
        </w:tc>
        <w:tc>
          <w:tcPr>
            <w:tcW w:w="5716" w:type="dxa"/>
          </w:tcPr>
          <w:p w14:paraId="095A7A8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4356F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7AA6F6" w14:textId="77777777" w:rsidR="00841766" w:rsidRPr="003C6CA0" w:rsidRDefault="00841766" w:rsidP="003C6CA0">
            <w:pPr>
              <w:pStyle w:val="Tabellenkopf"/>
            </w:pPr>
            <w:r w:rsidRPr="003C6CA0">
              <w:t xml:space="preserve">Referenzbereich </w:t>
            </w:r>
            <w:r>
              <w:t>2025</w:t>
            </w:r>
          </w:p>
        </w:tc>
        <w:tc>
          <w:tcPr>
            <w:tcW w:w="5716" w:type="dxa"/>
          </w:tcPr>
          <w:p w14:paraId="6463D02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86140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2E9E5" w14:textId="77777777" w:rsidR="00841766" w:rsidRPr="003C6CA0" w:rsidRDefault="00841766" w:rsidP="003C6CA0">
            <w:pPr>
              <w:pStyle w:val="Tabellenkopf"/>
            </w:pPr>
            <w:r w:rsidRPr="003C6CA0">
              <w:t xml:space="preserve">Referenzbereich </w:t>
            </w:r>
            <w:r>
              <w:t>2024</w:t>
            </w:r>
          </w:p>
        </w:tc>
        <w:tc>
          <w:tcPr>
            <w:tcW w:w="5716" w:type="dxa"/>
          </w:tcPr>
          <w:p w14:paraId="17D3EE1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3E5B8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CA951" w14:textId="77777777" w:rsidR="00841766" w:rsidRPr="003C6CA0" w:rsidRDefault="00841766" w:rsidP="003C6CA0">
            <w:pPr>
              <w:pStyle w:val="Tabellenkopf"/>
            </w:pPr>
            <w:r w:rsidRPr="003C6CA0">
              <w:t xml:space="preserve">Erläuterung zum Referenzbereich </w:t>
            </w:r>
            <w:r>
              <w:t>2025</w:t>
            </w:r>
          </w:p>
        </w:tc>
        <w:tc>
          <w:tcPr>
            <w:tcW w:w="5716" w:type="dxa"/>
          </w:tcPr>
          <w:p w14:paraId="48F82D1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Teil-Leberlebendspende muss nachgegangen werden, da es sich um einen operativen Eingriff an Gesunden handelt, dessen Risiko durch eine sorgfältige präoperative Evaluation minimiert werden kann.</w:t>
            </w:r>
          </w:p>
        </w:tc>
      </w:tr>
      <w:tr w:rsidR="005C726F" w14:paraId="0B1374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839E5" w14:textId="77777777" w:rsidR="00841766" w:rsidRPr="003C6CA0" w:rsidRDefault="00841766" w:rsidP="003C6CA0">
            <w:pPr>
              <w:pStyle w:val="Tabellenkopf"/>
            </w:pPr>
            <w:r>
              <w:t>Methode Auffälligkeit</w:t>
            </w:r>
          </w:p>
        </w:tc>
        <w:tc>
          <w:tcPr>
            <w:tcW w:w="5716" w:type="dxa"/>
          </w:tcPr>
          <w:p w14:paraId="5831D70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BCA78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59B848"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0FF436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88C3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8EDFA5" w14:textId="77777777" w:rsidR="00841766" w:rsidRPr="003C6CA0" w:rsidRDefault="00841766" w:rsidP="003C6CA0">
            <w:pPr>
              <w:pStyle w:val="Tabellenkopf"/>
            </w:pPr>
            <w:r w:rsidRPr="003C6CA0">
              <w:t>Methode der Risikoadjustierung</w:t>
            </w:r>
          </w:p>
        </w:tc>
        <w:tc>
          <w:tcPr>
            <w:tcW w:w="5716" w:type="dxa"/>
          </w:tcPr>
          <w:p w14:paraId="612661F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BA40E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C10673" w14:textId="77777777" w:rsidR="00841766" w:rsidRPr="003C6CA0" w:rsidRDefault="00841766" w:rsidP="003C6CA0">
            <w:pPr>
              <w:pStyle w:val="Tabellenkopf"/>
            </w:pPr>
            <w:r w:rsidRPr="003C6CA0">
              <w:t>Erläuterung der Risikoadjustierung</w:t>
            </w:r>
          </w:p>
        </w:tc>
        <w:tc>
          <w:tcPr>
            <w:tcW w:w="5716" w:type="dxa"/>
          </w:tcPr>
          <w:p w14:paraId="75215AC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F7317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FBE1A37" w14:textId="77777777" w:rsidR="00841766" w:rsidRPr="003C6CA0" w:rsidRDefault="00841766" w:rsidP="003C6CA0">
            <w:pPr>
              <w:pStyle w:val="Tabellenkopf"/>
            </w:pPr>
            <w:r w:rsidRPr="003C6CA0">
              <w:t>Rechenregeln</w:t>
            </w:r>
          </w:p>
        </w:tc>
        <w:tc>
          <w:tcPr>
            <w:tcW w:w="5716" w:type="dxa"/>
            <w:tcBorders>
              <w:bottom w:val="nil"/>
            </w:tcBorders>
          </w:tcPr>
          <w:p w14:paraId="3B00AC3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3DB73C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die innerhalb von 2 Jahren nach der Spende verstorben sind</w:t>
            </w:r>
          </w:p>
          <w:p w14:paraId="34F4685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F529D8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2-Jahres-Follow-up im Erfassungsjahr 2025 fällig ist, mit bekanntem Follow-up-Status und unter Ausschluss von Dominospenderinnen bzw. -spendern</w:t>
            </w:r>
          </w:p>
        </w:tc>
      </w:tr>
      <w:tr w:rsidR="000955B5" w14:paraId="71C7D5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96937"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0FF62A7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Die Erhebung des 2-Jahres-Follow-up ist zwei Jahre und 90 Tage nach der Spende spätestens fällig. In diesem Indikator werden auch Follow-up-Informationen berücksichtigt, die nach dem Fälligkeitsdatum erhoben wurden.</w:t>
            </w:r>
          </w:p>
        </w:tc>
      </w:tr>
      <w:tr w:rsidR="000955B5" w14:paraId="162656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5C008C" w14:textId="77777777" w:rsidR="00841766" w:rsidRPr="003C6CA0" w:rsidRDefault="00841766" w:rsidP="003C6CA0">
            <w:pPr>
              <w:pStyle w:val="Tabellenkopf"/>
            </w:pPr>
            <w:r w:rsidRPr="003C6CA0">
              <w:t>Teildatensatzbezug</w:t>
            </w:r>
          </w:p>
        </w:tc>
        <w:tc>
          <w:tcPr>
            <w:tcW w:w="5716" w:type="dxa"/>
          </w:tcPr>
          <w:p w14:paraId="568DBA0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5AE77A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DA7357" w14:textId="77777777" w:rsidR="00841766" w:rsidRPr="003C6CA0" w:rsidRDefault="00841766" w:rsidP="003C6CA0">
            <w:pPr>
              <w:pStyle w:val="Tabellenkopf"/>
            </w:pPr>
            <w:r w:rsidRPr="003C6CA0">
              <w:t>Zähler (Formel)</w:t>
            </w:r>
          </w:p>
        </w:tc>
        <w:tc>
          <w:tcPr>
            <w:tcW w:w="5716" w:type="dxa"/>
          </w:tcPr>
          <w:p w14:paraId="7287B2E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fn_TodInnerhalb2Jahr</w:t>
            </w:r>
          </w:p>
        </w:tc>
      </w:tr>
      <w:tr w:rsidR="00CA3AE5" w14:paraId="492FCE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524819" w14:textId="77777777" w:rsidR="00841766" w:rsidRPr="003C6CA0" w:rsidRDefault="00841766" w:rsidP="003C6CA0">
            <w:pPr>
              <w:pStyle w:val="Tabellenkopf"/>
            </w:pPr>
            <w:r w:rsidRPr="003C6CA0">
              <w:lastRenderedPageBreak/>
              <w:t>Nenner (Formel)</w:t>
            </w:r>
          </w:p>
        </w:tc>
        <w:tc>
          <w:tcPr>
            <w:tcW w:w="5716" w:type="dxa"/>
          </w:tcPr>
          <w:p w14:paraId="58A4E69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fn_keinDominoSpender &amp; </w:t>
            </w:r>
            <w:r>
              <w:br/>
              <w:t>fn_StatusBekannt2J</w:t>
            </w:r>
          </w:p>
        </w:tc>
      </w:tr>
      <w:tr w:rsidR="00CA3AE5" w14:paraId="08948E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1210EA" w14:textId="77777777" w:rsidR="00841766" w:rsidRPr="003C6CA0" w:rsidRDefault="00841766" w:rsidP="003C6CA0">
            <w:pPr>
              <w:pStyle w:val="Tabellenkopf"/>
            </w:pPr>
            <w:r w:rsidRPr="003C6CA0">
              <w:t>Verwendete Funktionen</w:t>
            </w:r>
          </w:p>
        </w:tc>
        <w:tc>
          <w:tcPr>
            <w:tcW w:w="5716" w:type="dxa"/>
          </w:tcPr>
          <w:p w14:paraId="321FC9F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t>fn_keinDominoSpender</w:t>
            </w:r>
            <w:r>
              <w:br/>
            </w:r>
            <w:r>
              <w:t>fn_MaxAbstTageFUErhebung</w:t>
            </w:r>
            <w:r>
              <w:br/>
              <w:t>fn_MinAbstTageBisTod</w:t>
            </w:r>
            <w:r>
              <w:br/>
              <w:t>fn_StatusBekannt2J</w:t>
            </w:r>
            <w:r>
              <w:br/>
              <w:t>fn_TodInnerhalb2Jahr</w:t>
            </w:r>
            <w:r>
              <w:br/>
              <w:t>fn_ZeitbisTod</w:t>
            </w:r>
          </w:p>
        </w:tc>
      </w:tr>
      <w:tr w:rsidR="00CA3AE5" w14:paraId="2AF319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27042B" w14:textId="77777777" w:rsidR="00841766" w:rsidRPr="003C6CA0" w:rsidRDefault="00841766" w:rsidP="003C6CA0">
            <w:pPr>
              <w:pStyle w:val="Tabellenkopf"/>
            </w:pPr>
            <w:r w:rsidRPr="003C6CA0">
              <w:t>Verwendete Listen</w:t>
            </w:r>
          </w:p>
        </w:tc>
        <w:tc>
          <w:tcPr>
            <w:tcW w:w="5716" w:type="dxa"/>
          </w:tcPr>
          <w:p w14:paraId="61D7B2C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911EA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221700" w14:textId="77777777" w:rsidR="00841766" w:rsidRPr="003C6CA0" w:rsidRDefault="00841766" w:rsidP="003C6CA0">
            <w:pPr>
              <w:pStyle w:val="Tabellenkopf"/>
            </w:pPr>
            <w:r w:rsidRPr="003C6CA0">
              <w:t>Darstellung</w:t>
            </w:r>
          </w:p>
        </w:tc>
        <w:tc>
          <w:tcPr>
            <w:tcW w:w="5716" w:type="dxa"/>
          </w:tcPr>
          <w:p w14:paraId="75D936A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EBF7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64B236" w14:textId="77777777" w:rsidR="00841766" w:rsidRPr="003C6CA0" w:rsidRDefault="00841766" w:rsidP="003C6CA0">
            <w:pPr>
              <w:pStyle w:val="Tabellenkopf"/>
            </w:pPr>
            <w:r w:rsidRPr="003C6CA0">
              <w:t>Grafik</w:t>
            </w:r>
          </w:p>
        </w:tc>
        <w:tc>
          <w:tcPr>
            <w:tcW w:w="5716" w:type="dxa"/>
          </w:tcPr>
          <w:p w14:paraId="4515806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D498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90AA35" w14:textId="77777777" w:rsidR="00841766" w:rsidRPr="003C6CA0" w:rsidRDefault="00841766" w:rsidP="003C6CA0">
            <w:pPr>
              <w:pStyle w:val="Tabellenkopf"/>
            </w:pPr>
            <w:r w:rsidRPr="003C6CA0">
              <w:t>Vergleichbarkeit mit Vorjahresergebnissen</w:t>
            </w:r>
          </w:p>
        </w:tc>
        <w:tc>
          <w:tcPr>
            <w:tcW w:w="5716" w:type="dxa"/>
          </w:tcPr>
          <w:p w14:paraId="07DE93B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E143B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D87318" w14:textId="77777777" w:rsidR="00841766" w:rsidRPr="003C6CA0" w:rsidRDefault="00841766" w:rsidP="003C6CA0">
            <w:pPr>
              <w:pStyle w:val="Tabellenkopf"/>
            </w:pPr>
            <w:r w:rsidRPr="003C6CA0">
              <w:t>Erläuterung der Vergleichbarkeit zum Vorjahr</w:t>
            </w:r>
          </w:p>
        </w:tc>
        <w:tc>
          <w:tcPr>
            <w:tcW w:w="5716" w:type="dxa"/>
          </w:tcPr>
          <w:p w14:paraId="68C44EE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A07D8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33E012"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5628105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A192D6B" w14:textId="77777777" w:rsidR="00841766" w:rsidRDefault="00841766" w:rsidP="00AA7E2B">
      <w:pPr>
        <w:pStyle w:val="Tabellentext"/>
        <w:spacing w:before="0" w:after="0" w:line="20" w:lineRule="exact"/>
        <w:ind w:left="0" w:right="0"/>
      </w:pPr>
    </w:p>
    <w:p w14:paraId="32F06CB7" w14:textId="77777777" w:rsidR="001647D3" w:rsidRDefault="001647D3">
      <w:pPr>
        <w:sectPr w:rsidR="001647D3" w:rsidSect="00AD6E6F">
          <w:headerReference w:type="default" r:id="rId35"/>
          <w:footerReference w:type="default" r:id="rId36"/>
          <w:pgSz w:w="11906" w:h="16838"/>
          <w:pgMar w:top="1418" w:right="1134" w:bottom="1418" w:left="1701" w:header="454" w:footer="737" w:gutter="0"/>
          <w:cols w:space="708"/>
          <w:docGrid w:linePitch="360"/>
        </w:sectPr>
      </w:pPr>
    </w:p>
    <w:p w14:paraId="4C877249" w14:textId="77777777" w:rsidR="00841766" w:rsidRPr="00A3451D" w:rsidRDefault="00841766" w:rsidP="0004540C">
      <w:pPr>
        <w:pStyle w:val="berschrift1ohneGliederung"/>
      </w:pPr>
      <w:bookmarkStart w:id="19" w:name="_Toc230255598"/>
      <w:r>
        <w:lastRenderedPageBreak/>
        <w:t>12324: Tod der Spenderin bzw. des Spenders innerhalb von 3 Jahren nach Leberlebendspende</w:t>
      </w:r>
      <w:bookmarkEnd w:id="19"/>
    </w:p>
    <w:tbl>
      <w:tblPr>
        <w:tblStyle w:val="IQTIGStandard"/>
        <w:tblW w:w="5000" w:type="pct"/>
        <w:tblLook w:val="0480" w:firstRow="0" w:lastRow="0" w:firstColumn="1" w:lastColumn="0" w:noHBand="0" w:noVBand="1"/>
      </w:tblPr>
      <w:tblGrid>
        <w:gridCol w:w="1983"/>
        <w:gridCol w:w="7078"/>
      </w:tblGrid>
      <w:tr w:rsidR="00AF0AAF" w:rsidRPr="00743DF3" w14:paraId="326DCBD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3383124"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DC1E4A8" w14:textId="77777777" w:rsidR="00841766" w:rsidRPr="00743DF3" w:rsidRDefault="00841766" w:rsidP="00152136">
            <w:pPr>
              <w:pStyle w:val="Tabellentext"/>
            </w:pPr>
            <w:r>
              <w:t>Keine Todesfälle innerhalb der ersten drei Jahre nach Leberlebendspende</w:t>
            </w:r>
          </w:p>
        </w:tc>
      </w:tr>
    </w:tbl>
    <w:p w14:paraId="3930BFAF" w14:textId="77777777" w:rsidR="00841766" w:rsidRPr="00AE2CB4" w:rsidRDefault="00841766" w:rsidP="002A6C31">
      <w:pPr>
        <w:pStyle w:val="Absatzberschriftebene2nurinNavigation"/>
      </w:pPr>
      <w:bookmarkStart w:id="20" w:name="_Toc230255599"/>
      <w:r w:rsidRPr="00A3451D">
        <w:t>Hintergrund</w:t>
      </w:r>
      <w:bookmarkEnd w:id="20"/>
    </w:p>
    <w:p w14:paraId="1E365D3D" w14:textId="77777777" w:rsidR="00841766" w:rsidRPr="00AE2CB4" w:rsidRDefault="00841766" w:rsidP="00A64D53">
      <w:pPr>
        <w:pStyle w:val="Standardlinksbndig"/>
      </w:pPr>
      <w:r>
        <w:t xml:space="preserve">Die Sicherheit der Lebendorganspenderin bzw. des Lebendorganspenders hat auch nach erfolgter Organspende höchste Priorität. Das Risiko der Lebendorganspende kann durch eine sorgfältige Untersuchung der potenziellen Spenderin bzw. des potenziellen Spenders vor dem Eingriff deutlich reduziert werden.  </w:t>
      </w:r>
      <w:r>
        <w:br/>
        <w:t xml:space="preserve">  </w:t>
      </w:r>
      <w:r>
        <w:br/>
        <w:t xml:space="preserve">Potenzielle Lebendorganspenderinnen und Lebendorganspender werden in der Regel in einem mehrstufigen Verfahren evaluiert. Dabei werden der Bedarf der Transplantatempfängerin bzw. des Transplantatempfängers an Lebergewebe und die nach der Teil-Leberlebendspende erwartete Funktion der Restleber der Spenderin bzw. des Spenders geschätzt und gegeneinander abgewogen. Außerdem werden Einflussfaktoren identifiziert, die das Risiko für eine potenziell tödliche Komplikation erhöhen können. Denn gemäß § 8 Abs. 1 </w:t>
      </w:r>
      <w:r>
        <w:t xml:space="preserve">S. 1c TPG (BGBl. I S. 2757) [1] ist eine Organentnahme bei Lebenden nur zulässig, wenn diese nicht über das allgemeine Operationsrisiko hinaus gefährdet werden. Daher gilt es das Risiko präoperativ abzuschätzen und Risikofaktoren für thromboembolische Ereignisse wie z. B. hohes Alter, Nikotinabusus, Östrogenbehandlung und Adipositas auszuschließen (Sauer et al. 2004, Bröring und Rogiers 2004, BÄK 2000).  </w:t>
      </w:r>
      <w:r>
        <w:br/>
        <w:t xml:space="preserve">  </w:t>
      </w:r>
      <w:r>
        <w:br/>
        <w:t>Neben den gesetzlichen Bestimmungen ist es auch aus ethischer Sicht geboten das Risiko zu minimieren</w:t>
      </w:r>
      <w:r>
        <w:t xml:space="preserve">, da es sich um einen Eingriff bei Gesunden handelt (BÄK, STäKO 2004).  </w:t>
      </w:r>
      <w:r>
        <w:br/>
        <w:t xml:space="preserve">  </w:t>
      </w:r>
      <w:r>
        <w:br/>
        <w:t>Entsprechend ist das Risiko nach einer Leberlebendspende zu versterben sehr gering. In einer Literaturanalyse über 20 Jahre analysiert Bramstedt (2006) weltweit 14 Fälle, in denen die Lebendspenderin bzw. der Lebendspender verstorben ist, bei über 4500 bis zu diesem Zeitpunkt erfolgten Leberlebendspenden weltweit. Daten aus großen Transplantationsregistern zur Mortalität von Leberlebendspenderinnen und Leberlebendspendern liegen nic</w:t>
      </w:r>
      <w:r>
        <w:t xml:space="preserve">ht vor. Insgesamt ist von einer Spendermortalität von 0,2 % bis 0,5 % auszugehen (Adam et al. 2013, Bramstedt 2006, Bröring und Rogiers 2004). </w:t>
      </w:r>
      <w:r>
        <w:br/>
        <w:t>Bei der Lebendspende soll durch sorgfältige Bewertung der spendenden Person vor dem Eingriff und durch bestmögliche Qualität der medizinischen Versorgung während und nach der Lebendspende ein Höchstmaß an Sicherheit erreicht werden. Es gilt, jede Komplikation und besonders den Tod für die Lebendspenderinnen und Lebendspender zu vermeiden, nicht nur unmittelbar währe</w:t>
      </w:r>
      <w:r>
        <w:t xml:space="preserve">nd und nach dem Eingriff, sondern auch in der mehrere Jahre andauernden Nachsorgephase. Aufgrund der medizinischen Relevanz der Nachsorge für die Sicherheit der Spender sind die Verpflichtungen der Transplantationszentren zur Nachsorge der Lebendspender gesetzlich geregelt (§ 10 Abs. 2 Satz 8 TPG).  </w:t>
      </w:r>
      <w:r>
        <w:br/>
        <w:t xml:space="preserve"> </w:t>
      </w:r>
      <w:r>
        <w:br/>
      </w:r>
      <w:r>
        <w:lastRenderedPageBreak/>
        <w:t xml:space="preserve">  </w:t>
      </w:r>
      <w:r>
        <w:br/>
        <w:t xml:space="preserve">[1] Transplantationsgesetz in der Fassung der Bekanntmachung vom 4. September 2007 (BGBl. I S. 2206), das zuletzt durch Artikel 2 des Gesetzes vom 18. Juli 2017 (BGBl. I S. 2757) geändert worden ist. URL: </w:t>
      </w:r>
      <w:r>
        <w:t>https://www.gesetze-im-internet.de/tpg/TPG.pdf (abgerufen am: 10.04.2018). [Update Verfahrenspflege 10.04.2018, IQTIG].</w:t>
      </w:r>
    </w:p>
    <w:p w14:paraId="26A3BDA3" w14:textId="77777777" w:rsidR="001647D3" w:rsidRDefault="001647D3">
      <w:pPr>
        <w:sectPr w:rsidR="001647D3" w:rsidSect="000A3778">
          <w:headerReference w:type="default" r:id="rId37"/>
          <w:footerReference w:type="default" r:id="rId38"/>
          <w:pgSz w:w="11906" w:h="16838"/>
          <w:pgMar w:top="1418" w:right="1134" w:bottom="1418" w:left="1701" w:header="454" w:footer="737" w:gutter="0"/>
          <w:cols w:space="708"/>
          <w:docGrid w:linePitch="360"/>
        </w:sectPr>
      </w:pPr>
    </w:p>
    <w:p w14:paraId="72AECCD6" w14:textId="77777777" w:rsidR="00841766" w:rsidRPr="00880DD2" w:rsidRDefault="00841766" w:rsidP="00447106">
      <w:pPr>
        <w:pStyle w:val="Absatzberschriftebene2nurinNavigation"/>
        <w:rPr>
          <w:sz w:val="21"/>
          <w:szCs w:val="21"/>
        </w:rPr>
      </w:pPr>
      <w:bookmarkStart w:id="21" w:name="_Toc230255600"/>
      <w:r>
        <w:rPr>
          <w:sz w:val="21"/>
          <w:szCs w:val="21"/>
        </w:rPr>
        <w:lastRenderedPageBreak/>
        <w:t>Verwendete Datenfelder</w:t>
      </w:r>
      <w:bookmarkEnd w:id="21"/>
    </w:p>
    <w:p w14:paraId="36F5178B"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B2F571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94F540" w14:textId="77777777" w:rsidR="00841766" w:rsidRPr="00880DD2" w:rsidRDefault="00841766" w:rsidP="00880DD2">
            <w:pPr>
              <w:pStyle w:val="Tabellenkopf"/>
            </w:pPr>
            <w:r w:rsidRPr="00880DD2">
              <w:t>Item</w:t>
            </w:r>
          </w:p>
        </w:tc>
        <w:tc>
          <w:tcPr>
            <w:tcW w:w="1075" w:type="pct"/>
          </w:tcPr>
          <w:p w14:paraId="34919C93" w14:textId="77777777" w:rsidR="00841766" w:rsidRPr="00880DD2" w:rsidRDefault="00841766" w:rsidP="00880DD2">
            <w:pPr>
              <w:pStyle w:val="Tabellenkopf"/>
            </w:pPr>
            <w:r w:rsidRPr="00880DD2">
              <w:t>Bezeichnung</w:t>
            </w:r>
          </w:p>
        </w:tc>
        <w:tc>
          <w:tcPr>
            <w:tcW w:w="326" w:type="pct"/>
          </w:tcPr>
          <w:p w14:paraId="513084D9" w14:textId="77777777" w:rsidR="00841766" w:rsidRPr="00880DD2" w:rsidRDefault="00841766" w:rsidP="00880DD2">
            <w:pPr>
              <w:pStyle w:val="Tabellenkopf"/>
            </w:pPr>
            <w:r w:rsidRPr="00880DD2">
              <w:t>M/K</w:t>
            </w:r>
          </w:p>
        </w:tc>
        <w:tc>
          <w:tcPr>
            <w:tcW w:w="1646" w:type="pct"/>
          </w:tcPr>
          <w:p w14:paraId="4D6563AE" w14:textId="77777777" w:rsidR="00841766" w:rsidRPr="00880DD2" w:rsidRDefault="00841766" w:rsidP="00880DD2">
            <w:pPr>
              <w:pStyle w:val="Tabellenkopf"/>
            </w:pPr>
            <w:r w:rsidRPr="00880DD2">
              <w:t>Schlüssel/Formel</w:t>
            </w:r>
          </w:p>
        </w:tc>
        <w:tc>
          <w:tcPr>
            <w:tcW w:w="1328" w:type="pct"/>
          </w:tcPr>
          <w:p w14:paraId="45ADE4CD" w14:textId="77777777" w:rsidR="00841766" w:rsidRPr="00880DD2" w:rsidRDefault="00841766" w:rsidP="003C7F90">
            <w:pPr>
              <w:pStyle w:val="Tabellenkopf"/>
            </w:pPr>
            <w:r w:rsidRPr="00880DD2">
              <w:t>Feldname</w:t>
            </w:r>
            <w:r>
              <w:t>▼</w:t>
            </w:r>
            <w:r w:rsidRPr="00880DD2">
              <w:t xml:space="preserve"> </w:t>
            </w:r>
          </w:p>
        </w:tc>
      </w:tr>
      <w:tr w:rsidR="00275B01" w:rsidRPr="00743DF3" w14:paraId="44B0A6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2D56FD" w14:textId="77777777" w:rsidR="00841766" w:rsidRPr="00091E43" w:rsidRDefault="00841766" w:rsidP="000361A4">
            <w:pPr>
              <w:pStyle w:val="Tabellentext"/>
            </w:pPr>
            <w:r>
              <w:t>19:B</w:t>
            </w:r>
          </w:p>
        </w:tc>
        <w:tc>
          <w:tcPr>
            <w:tcW w:w="1075" w:type="pct"/>
          </w:tcPr>
          <w:p w14:paraId="406EF9E2" w14:textId="77777777" w:rsidR="00841766" w:rsidRPr="00091E43" w:rsidRDefault="00841766" w:rsidP="000361A4">
            <w:pPr>
              <w:pStyle w:val="Tabellentext"/>
            </w:pPr>
            <w:r>
              <w:t>OP-Datum</w:t>
            </w:r>
          </w:p>
        </w:tc>
        <w:tc>
          <w:tcPr>
            <w:tcW w:w="326" w:type="pct"/>
          </w:tcPr>
          <w:p w14:paraId="7C7521FF" w14:textId="77777777" w:rsidR="00841766" w:rsidRPr="00091E43" w:rsidRDefault="00841766" w:rsidP="000361A4">
            <w:pPr>
              <w:pStyle w:val="Tabellentext"/>
            </w:pPr>
            <w:r>
              <w:t>K</w:t>
            </w:r>
          </w:p>
        </w:tc>
        <w:tc>
          <w:tcPr>
            <w:tcW w:w="1646" w:type="pct"/>
          </w:tcPr>
          <w:p w14:paraId="34A63E1B" w14:textId="77777777" w:rsidR="00841766" w:rsidRPr="00091E43" w:rsidRDefault="00841766" w:rsidP="00177070">
            <w:pPr>
              <w:pStyle w:val="Tabellentext"/>
              <w:ind w:left="453" w:hanging="340"/>
            </w:pPr>
            <w:r>
              <w:t>-</w:t>
            </w:r>
          </w:p>
        </w:tc>
        <w:tc>
          <w:tcPr>
            <w:tcW w:w="1328" w:type="pct"/>
          </w:tcPr>
          <w:p w14:paraId="68A95F0F" w14:textId="77777777" w:rsidR="00841766" w:rsidRPr="00091E43" w:rsidRDefault="00841766" w:rsidP="000361A4">
            <w:pPr>
              <w:pStyle w:val="Tabellentext"/>
            </w:pPr>
            <w:r>
              <w:t>OPDATUM</w:t>
            </w:r>
          </w:p>
        </w:tc>
      </w:tr>
      <w:tr w:rsidR="00275B01" w:rsidRPr="00743DF3" w14:paraId="3D2D99B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F82294" w14:textId="77777777" w:rsidR="00841766" w:rsidRPr="00091E43" w:rsidRDefault="00841766" w:rsidP="000361A4">
            <w:pPr>
              <w:pStyle w:val="Tabellentext"/>
            </w:pPr>
            <w:r>
              <w:t>26:B</w:t>
            </w:r>
          </w:p>
        </w:tc>
        <w:tc>
          <w:tcPr>
            <w:tcW w:w="1075" w:type="pct"/>
          </w:tcPr>
          <w:p w14:paraId="155363C8" w14:textId="77777777" w:rsidR="00841766" w:rsidRPr="00091E43" w:rsidRDefault="00841766" w:rsidP="000361A4">
            <w:pPr>
              <w:pStyle w:val="Tabellentext"/>
            </w:pPr>
            <w:r>
              <w:t>Dominotransplantation</w:t>
            </w:r>
          </w:p>
        </w:tc>
        <w:tc>
          <w:tcPr>
            <w:tcW w:w="326" w:type="pct"/>
          </w:tcPr>
          <w:p w14:paraId="3B27A53B" w14:textId="77777777" w:rsidR="00841766" w:rsidRPr="00091E43" w:rsidRDefault="00841766" w:rsidP="000361A4">
            <w:pPr>
              <w:pStyle w:val="Tabellentext"/>
            </w:pPr>
            <w:r>
              <w:t>K</w:t>
            </w:r>
          </w:p>
        </w:tc>
        <w:tc>
          <w:tcPr>
            <w:tcW w:w="1646" w:type="pct"/>
          </w:tcPr>
          <w:p w14:paraId="7AFA9D66" w14:textId="77777777" w:rsidR="00841766" w:rsidRPr="00091E43" w:rsidRDefault="00841766" w:rsidP="00177070">
            <w:pPr>
              <w:pStyle w:val="Tabellentext"/>
              <w:ind w:left="453" w:hanging="340"/>
            </w:pPr>
            <w:r>
              <w:t>0 =</w:t>
            </w:r>
            <w:r>
              <w:tab/>
              <w:t>nein</w:t>
            </w:r>
          </w:p>
          <w:p w14:paraId="7B755181" w14:textId="77777777" w:rsidR="00841766" w:rsidRPr="00091E43" w:rsidRDefault="00841766" w:rsidP="00177070">
            <w:pPr>
              <w:pStyle w:val="Tabellentext"/>
              <w:ind w:left="453" w:hanging="340"/>
            </w:pPr>
            <w:r>
              <w:t>1 =</w:t>
            </w:r>
            <w:r>
              <w:tab/>
              <w:t>ja</w:t>
            </w:r>
          </w:p>
        </w:tc>
        <w:tc>
          <w:tcPr>
            <w:tcW w:w="1328" w:type="pct"/>
          </w:tcPr>
          <w:p w14:paraId="5EC4C104" w14:textId="77777777" w:rsidR="00841766" w:rsidRPr="00091E43" w:rsidRDefault="00841766" w:rsidP="000361A4">
            <w:pPr>
              <w:pStyle w:val="Tabellentext"/>
            </w:pPr>
            <w:r>
              <w:t>DOMINOTX</w:t>
            </w:r>
          </w:p>
        </w:tc>
      </w:tr>
      <w:tr w:rsidR="00275B01" w:rsidRPr="00743DF3" w14:paraId="79B0A3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6F8EA0" w14:textId="77777777" w:rsidR="00841766" w:rsidRPr="00091E43" w:rsidRDefault="00841766" w:rsidP="000361A4">
            <w:pPr>
              <w:pStyle w:val="Tabellentext"/>
            </w:pPr>
            <w:r>
              <w:t>29.1:B</w:t>
            </w:r>
          </w:p>
        </w:tc>
        <w:tc>
          <w:tcPr>
            <w:tcW w:w="1075" w:type="pct"/>
          </w:tcPr>
          <w:p w14:paraId="67BF54FB" w14:textId="77777777" w:rsidR="00841766" w:rsidRPr="00091E43" w:rsidRDefault="00841766" w:rsidP="000361A4">
            <w:pPr>
              <w:pStyle w:val="Tabellentext"/>
            </w:pPr>
            <w:r>
              <w:t>Entlassungsgrund</w:t>
            </w:r>
          </w:p>
        </w:tc>
        <w:tc>
          <w:tcPr>
            <w:tcW w:w="326" w:type="pct"/>
          </w:tcPr>
          <w:p w14:paraId="322C1E9D" w14:textId="77777777" w:rsidR="00841766" w:rsidRPr="00091E43" w:rsidRDefault="00841766" w:rsidP="000361A4">
            <w:pPr>
              <w:pStyle w:val="Tabellentext"/>
            </w:pPr>
            <w:r>
              <w:t>K</w:t>
            </w:r>
          </w:p>
        </w:tc>
        <w:tc>
          <w:tcPr>
            <w:tcW w:w="1646" w:type="pct"/>
          </w:tcPr>
          <w:p w14:paraId="619F496C" w14:textId="77777777" w:rsidR="00841766" w:rsidRPr="00091E43" w:rsidRDefault="00841766" w:rsidP="00177070">
            <w:pPr>
              <w:pStyle w:val="Tabellentext"/>
              <w:ind w:left="453" w:hanging="340"/>
            </w:pPr>
            <w:r>
              <w:t>s. Anhang: EntlGrund</w:t>
            </w:r>
          </w:p>
        </w:tc>
        <w:tc>
          <w:tcPr>
            <w:tcW w:w="1328" w:type="pct"/>
          </w:tcPr>
          <w:p w14:paraId="36D08CA7" w14:textId="77777777" w:rsidR="00841766" w:rsidRPr="00091E43" w:rsidRDefault="00841766" w:rsidP="000361A4">
            <w:pPr>
              <w:pStyle w:val="Tabellentext"/>
            </w:pPr>
            <w:r>
              <w:t>ENTLGRUND</w:t>
            </w:r>
          </w:p>
        </w:tc>
      </w:tr>
      <w:tr w:rsidR="00275B01" w:rsidRPr="00743DF3" w14:paraId="447B8B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6B44DF" w14:textId="77777777" w:rsidR="00841766" w:rsidRPr="00091E43" w:rsidRDefault="00841766" w:rsidP="000361A4">
            <w:pPr>
              <w:pStyle w:val="Tabellentext"/>
            </w:pPr>
            <w:r>
              <w:t>EF*</w:t>
            </w:r>
          </w:p>
        </w:tc>
        <w:tc>
          <w:tcPr>
            <w:tcW w:w="1075" w:type="pct"/>
          </w:tcPr>
          <w:p w14:paraId="163DE645" w14:textId="77777777" w:rsidR="00841766" w:rsidRPr="00091E43" w:rsidRDefault="00841766" w:rsidP="000361A4">
            <w:pPr>
              <w:pStyle w:val="Tabellentext"/>
            </w:pPr>
            <w:r>
              <w:t>Postoperative Verweildauer: Differenz in Tagen</w:t>
            </w:r>
          </w:p>
        </w:tc>
        <w:tc>
          <w:tcPr>
            <w:tcW w:w="326" w:type="pct"/>
          </w:tcPr>
          <w:p w14:paraId="5FB7B4F0" w14:textId="77777777" w:rsidR="00841766" w:rsidRPr="00091E43" w:rsidRDefault="00841766" w:rsidP="000361A4">
            <w:pPr>
              <w:pStyle w:val="Tabellentext"/>
            </w:pPr>
            <w:r>
              <w:t>-</w:t>
            </w:r>
          </w:p>
        </w:tc>
        <w:tc>
          <w:tcPr>
            <w:tcW w:w="1646" w:type="pct"/>
          </w:tcPr>
          <w:p w14:paraId="25A54D28" w14:textId="77777777" w:rsidR="00841766" w:rsidRPr="00091E43" w:rsidRDefault="00841766" w:rsidP="00177070">
            <w:pPr>
              <w:pStyle w:val="Tabellentext"/>
              <w:ind w:left="453" w:hanging="340"/>
            </w:pPr>
            <w:r>
              <w:t>ENTLDATUM - OPDATUM</w:t>
            </w:r>
          </w:p>
        </w:tc>
        <w:tc>
          <w:tcPr>
            <w:tcW w:w="1328" w:type="pct"/>
          </w:tcPr>
          <w:p w14:paraId="518DB592" w14:textId="77777777" w:rsidR="00841766" w:rsidRPr="00091E43" w:rsidRDefault="00841766" w:rsidP="000361A4">
            <w:pPr>
              <w:pStyle w:val="Tabellentext"/>
            </w:pPr>
            <w:r>
              <w:t>poopvwdauer</w:t>
            </w:r>
          </w:p>
        </w:tc>
      </w:tr>
      <w:tr w:rsidR="00275B01" w:rsidRPr="00743DF3" w14:paraId="6DCBB3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969E07" w14:textId="77777777" w:rsidR="00841766" w:rsidRPr="00091E43" w:rsidRDefault="00841766" w:rsidP="000361A4">
            <w:pPr>
              <w:pStyle w:val="Tabellentext"/>
            </w:pPr>
            <w:r>
              <w:t>FU: 18:B</w:t>
            </w:r>
          </w:p>
        </w:tc>
        <w:tc>
          <w:tcPr>
            <w:tcW w:w="1075" w:type="pct"/>
          </w:tcPr>
          <w:p w14:paraId="77394F3A" w14:textId="77777777" w:rsidR="00841766" w:rsidRPr="00091E43" w:rsidRDefault="00841766" w:rsidP="000361A4">
            <w:pPr>
              <w:pStyle w:val="Tabellentext"/>
            </w:pPr>
            <w:r>
              <w:t>Spender verstorben</w:t>
            </w:r>
          </w:p>
        </w:tc>
        <w:tc>
          <w:tcPr>
            <w:tcW w:w="326" w:type="pct"/>
          </w:tcPr>
          <w:p w14:paraId="6CA1585B" w14:textId="77777777" w:rsidR="00841766" w:rsidRPr="00091E43" w:rsidRDefault="00841766" w:rsidP="000361A4">
            <w:pPr>
              <w:pStyle w:val="Tabellentext"/>
            </w:pPr>
            <w:r>
              <w:t>M</w:t>
            </w:r>
          </w:p>
        </w:tc>
        <w:tc>
          <w:tcPr>
            <w:tcW w:w="1646" w:type="pct"/>
          </w:tcPr>
          <w:p w14:paraId="04C797AB" w14:textId="77777777" w:rsidR="00841766" w:rsidRPr="00091E43" w:rsidRDefault="00841766" w:rsidP="00177070">
            <w:pPr>
              <w:pStyle w:val="Tabellentext"/>
              <w:ind w:left="453" w:hanging="340"/>
            </w:pPr>
            <w:r>
              <w:t>0 =</w:t>
            </w:r>
            <w:r>
              <w:tab/>
              <w:t>nein</w:t>
            </w:r>
          </w:p>
          <w:p w14:paraId="7812314B" w14:textId="77777777" w:rsidR="00841766" w:rsidRPr="00091E43" w:rsidRDefault="00841766" w:rsidP="00177070">
            <w:pPr>
              <w:pStyle w:val="Tabellentext"/>
              <w:ind w:left="453" w:hanging="340"/>
            </w:pPr>
            <w:r>
              <w:t>1 =</w:t>
            </w:r>
            <w:r>
              <w:tab/>
              <w:t>ja</w:t>
            </w:r>
          </w:p>
          <w:p w14:paraId="6CF9F099" w14:textId="77777777" w:rsidR="00841766" w:rsidRPr="00091E43" w:rsidRDefault="00841766" w:rsidP="00177070">
            <w:pPr>
              <w:pStyle w:val="Tabellentext"/>
              <w:ind w:left="453" w:hanging="340"/>
            </w:pPr>
            <w:r>
              <w:t>9 =</w:t>
            </w:r>
            <w:r>
              <w:tab/>
              <w:t>unbekannt oder Follow-up nicht möglich</w:t>
            </w:r>
          </w:p>
        </w:tc>
        <w:tc>
          <w:tcPr>
            <w:tcW w:w="1328" w:type="pct"/>
          </w:tcPr>
          <w:p w14:paraId="4B8FFC37" w14:textId="77777777" w:rsidR="00841766" w:rsidRPr="00091E43" w:rsidRDefault="00841766" w:rsidP="000361A4">
            <w:pPr>
              <w:pStyle w:val="Tabellentext"/>
            </w:pPr>
            <w:r>
              <w:t>FU_FUVERSTORBEN</w:t>
            </w:r>
          </w:p>
        </w:tc>
      </w:tr>
      <w:tr w:rsidR="00275B01" w:rsidRPr="00743DF3" w14:paraId="485B77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B9E58B" w14:textId="77777777" w:rsidR="00841766" w:rsidRPr="00091E43" w:rsidRDefault="00841766" w:rsidP="000361A4">
            <w:pPr>
              <w:pStyle w:val="Tabellentext"/>
            </w:pPr>
            <w:r>
              <w:t>FU: EF*</w:t>
            </w:r>
          </w:p>
        </w:tc>
        <w:tc>
          <w:tcPr>
            <w:tcW w:w="1075" w:type="pct"/>
          </w:tcPr>
          <w:p w14:paraId="08A7E7BB" w14:textId="77777777" w:rsidR="00841766" w:rsidRPr="00091E43" w:rsidRDefault="00841766" w:rsidP="000361A4">
            <w:pPr>
              <w:pStyle w:val="Tabellentext"/>
            </w:pPr>
            <w:r>
              <w:t>Abstand Erhebungsdatum des Follow-up  und Datum der Lebendspende in Tagen</w:t>
            </w:r>
          </w:p>
        </w:tc>
        <w:tc>
          <w:tcPr>
            <w:tcW w:w="326" w:type="pct"/>
          </w:tcPr>
          <w:p w14:paraId="2C71A96E" w14:textId="77777777" w:rsidR="00841766" w:rsidRPr="00091E43" w:rsidRDefault="00841766" w:rsidP="000361A4">
            <w:pPr>
              <w:pStyle w:val="Tabellentext"/>
            </w:pPr>
            <w:r>
              <w:t>-</w:t>
            </w:r>
          </w:p>
        </w:tc>
        <w:tc>
          <w:tcPr>
            <w:tcW w:w="1646" w:type="pct"/>
          </w:tcPr>
          <w:p w14:paraId="1F7DB927" w14:textId="77777777" w:rsidR="00841766" w:rsidRPr="00091E43" w:rsidRDefault="00841766" w:rsidP="00177070">
            <w:pPr>
              <w:pStyle w:val="Tabellentext"/>
              <w:ind w:left="453" w:hanging="340"/>
            </w:pPr>
            <w:r>
              <w:t>FUERHEBDATUM - LSDATUM</w:t>
            </w:r>
          </w:p>
        </w:tc>
        <w:tc>
          <w:tcPr>
            <w:tcW w:w="1328" w:type="pct"/>
          </w:tcPr>
          <w:p w14:paraId="3534DEFE" w14:textId="77777777" w:rsidR="00841766" w:rsidRPr="00091E43" w:rsidRDefault="00841766" w:rsidP="000361A4">
            <w:pPr>
              <w:pStyle w:val="Tabellentext"/>
            </w:pPr>
            <w:r>
              <w:t>FU_abstFUErhebungsdatumLsDatum</w:t>
            </w:r>
          </w:p>
        </w:tc>
      </w:tr>
      <w:tr w:rsidR="00275B01" w:rsidRPr="00743DF3" w14:paraId="014FC8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FA2524" w14:textId="77777777" w:rsidR="00841766" w:rsidRPr="00091E43" w:rsidRDefault="00841766" w:rsidP="000361A4">
            <w:pPr>
              <w:pStyle w:val="Tabellentext"/>
            </w:pPr>
            <w:r>
              <w:t>FU: EF*</w:t>
            </w:r>
          </w:p>
        </w:tc>
        <w:tc>
          <w:tcPr>
            <w:tcW w:w="1075" w:type="pct"/>
          </w:tcPr>
          <w:p w14:paraId="526FC8F1" w14:textId="77777777" w:rsidR="00841766" w:rsidRPr="00091E43" w:rsidRDefault="00841766" w:rsidP="000361A4">
            <w:pPr>
              <w:pStyle w:val="Tabellentext"/>
            </w:pPr>
            <w:r>
              <w:t>Abstand zwischen Todesdatum und Datum der Lebendspende</w:t>
            </w:r>
          </w:p>
        </w:tc>
        <w:tc>
          <w:tcPr>
            <w:tcW w:w="326" w:type="pct"/>
          </w:tcPr>
          <w:p w14:paraId="257CB0ED" w14:textId="77777777" w:rsidR="00841766" w:rsidRPr="00091E43" w:rsidRDefault="00841766" w:rsidP="000361A4">
            <w:pPr>
              <w:pStyle w:val="Tabellentext"/>
            </w:pPr>
            <w:r>
              <w:t>-</w:t>
            </w:r>
          </w:p>
        </w:tc>
        <w:tc>
          <w:tcPr>
            <w:tcW w:w="1646" w:type="pct"/>
          </w:tcPr>
          <w:p w14:paraId="3B9C32BD" w14:textId="77777777" w:rsidR="00841766" w:rsidRPr="00091E43" w:rsidRDefault="00841766" w:rsidP="00177070">
            <w:pPr>
              <w:pStyle w:val="Tabellentext"/>
              <w:ind w:left="453" w:hanging="340"/>
            </w:pPr>
            <w:r>
              <w:t>TODESDATUM - LSDATUM</w:t>
            </w:r>
          </w:p>
        </w:tc>
        <w:tc>
          <w:tcPr>
            <w:tcW w:w="1328" w:type="pct"/>
          </w:tcPr>
          <w:p w14:paraId="725350CD" w14:textId="77777777" w:rsidR="00841766" w:rsidRPr="00091E43" w:rsidRDefault="00841766" w:rsidP="000361A4">
            <w:pPr>
              <w:pStyle w:val="Tabellentext"/>
            </w:pPr>
            <w:r>
              <w:t>FU_abstTodLsDatum</w:t>
            </w:r>
          </w:p>
        </w:tc>
      </w:tr>
    </w:tbl>
    <w:p w14:paraId="6CB887D5" w14:textId="77777777" w:rsidR="00841766" w:rsidRPr="00091E43" w:rsidRDefault="00841766" w:rsidP="00A53F02">
      <w:pPr>
        <w:spacing w:after="0"/>
        <w:rPr>
          <w:sz w:val="14"/>
          <w:szCs w:val="14"/>
        </w:rPr>
      </w:pPr>
      <w:r w:rsidRPr="00091E43">
        <w:rPr>
          <w:sz w:val="14"/>
          <w:szCs w:val="14"/>
        </w:rPr>
        <w:t>*Ersatzfeld im Exportformat</w:t>
      </w:r>
    </w:p>
    <w:p w14:paraId="7E3FDC6E"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72F85C79" w14:textId="77777777" w:rsidR="001647D3" w:rsidRDefault="001647D3">
      <w:pPr>
        <w:sectPr w:rsidR="001647D3" w:rsidSect="00163BAC">
          <w:headerReference w:type="default" r:id="rId39"/>
          <w:footerReference w:type="default" r:id="rId40"/>
          <w:pgSz w:w="11906" w:h="16838"/>
          <w:pgMar w:top="1418" w:right="1134" w:bottom="1418" w:left="1701" w:header="454" w:footer="737" w:gutter="0"/>
          <w:cols w:space="708"/>
          <w:docGrid w:linePitch="360"/>
        </w:sectPr>
      </w:pPr>
    </w:p>
    <w:p w14:paraId="3D00792E" w14:textId="77777777" w:rsidR="00841766" w:rsidRPr="003C6CA0" w:rsidRDefault="00841766" w:rsidP="0094520C">
      <w:pPr>
        <w:pStyle w:val="Absatzberschriftebene2nurinNavigation"/>
        <w:rPr>
          <w:sz w:val="21"/>
          <w:szCs w:val="21"/>
        </w:rPr>
      </w:pPr>
      <w:bookmarkStart w:id="22" w:name="_Toc230255601"/>
      <w:r w:rsidRPr="003C6CA0">
        <w:rPr>
          <w:sz w:val="21"/>
          <w:szCs w:val="21"/>
        </w:rPr>
        <w:lastRenderedPageBreak/>
        <w:t>Eigenschaften und 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60D9BB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5B0DA" w14:textId="77777777" w:rsidR="00841766" w:rsidRPr="003C6CA0" w:rsidRDefault="00841766" w:rsidP="003C6CA0">
            <w:pPr>
              <w:pStyle w:val="Tabellenkopf"/>
            </w:pPr>
            <w:r w:rsidRPr="003C6CA0">
              <w:t>ID</w:t>
            </w:r>
          </w:p>
        </w:tc>
        <w:tc>
          <w:tcPr>
            <w:tcW w:w="5716" w:type="dxa"/>
          </w:tcPr>
          <w:p w14:paraId="64CE7E8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12324</w:t>
            </w:r>
          </w:p>
        </w:tc>
      </w:tr>
      <w:tr w:rsidR="000955B5" w14:paraId="456351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FB9E0F" w14:textId="77777777" w:rsidR="00841766" w:rsidRPr="003C6CA0" w:rsidRDefault="00841766" w:rsidP="003C6CA0">
            <w:pPr>
              <w:pStyle w:val="Tabellenkopf"/>
            </w:pPr>
            <w:r w:rsidRPr="003C6CA0">
              <w:t>Bezeichnung</w:t>
            </w:r>
          </w:p>
        </w:tc>
        <w:tc>
          <w:tcPr>
            <w:tcW w:w="5716" w:type="dxa"/>
          </w:tcPr>
          <w:p w14:paraId="1EEB568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Tod der Spenderin bzw. des Spenders innerhalb von 3 Jahren nach Leberlebendspende</w:t>
            </w:r>
          </w:p>
        </w:tc>
      </w:tr>
      <w:tr w:rsidR="000955B5" w14:paraId="074457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4A1B75" w14:textId="77777777" w:rsidR="00841766" w:rsidRPr="003C6CA0" w:rsidRDefault="00841766" w:rsidP="003C6CA0">
            <w:pPr>
              <w:pStyle w:val="Tabellenkopf"/>
            </w:pPr>
            <w:r w:rsidRPr="003C6CA0">
              <w:t>Indikatortyp</w:t>
            </w:r>
          </w:p>
        </w:tc>
        <w:tc>
          <w:tcPr>
            <w:tcW w:w="5716" w:type="dxa"/>
          </w:tcPr>
          <w:p w14:paraId="4C0C19B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D39F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D8F768" w14:textId="77777777" w:rsidR="00841766" w:rsidRPr="003C6CA0" w:rsidRDefault="00841766" w:rsidP="003C6CA0">
            <w:pPr>
              <w:pStyle w:val="Tabellenkopf"/>
            </w:pPr>
            <w:r w:rsidRPr="003C6CA0">
              <w:t>Art des Wertes</w:t>
            </w:r>
          </w:p>
        </w:tc>
        <w:tc>
          <w:tcPr>
            <w:tcW w:w="5716" w:type="dxa"/>
          </w:tcPr>
          <w:p w14:paraId="1598427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1E09A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DDEFF3" w14:textId="77777777" w:rsidR="00841766" w:rsidRPr="003C6CA0" w:rsidRDefault="00841766" w:rsidP="003C6CA0">
            <w:pPr>
              <w:pStyle w:val="Tabellenkopf"/>
            </w:pPr>
            <w:r>
              <w:t>Auswertungsjahr</w:t>
            </w:r>
          </w:p>
        </w:tc>
        <w:tc>
          <w:tcPr>
            <w:tcW w:w="5716" w:type="dxa"/>
          </w:tcPr>
          <w:p w14:paraId="514AE92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88B8B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14A73" w14:textId="77777777" w:rsidR="00841766" w:rsidRPr="003C6CA0" w:rsidRDefault="00841766" w:rsidP="003C6CA0">
            <w:pPr>
              <w:pStyle w:val="Tabellenkopf"/>
            </w:pPr>
            <w:r>
              <w:t>Erfassungsjahr</w:t>
            </w:r>
          </w:p>
        </w:tc>
        <w:tc>
          <w:tcPr>
            <w:tcW w:w="5716" w:type="dxa"/>
          </w:tcPr>
          <w:p w14:paraId="26B212E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1B243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602E21" w14:textId="77777777" w:rsidR="00841766" w:rsidRPr="003C6CA0" w:rsidRDefault="00841766" w:rsidP="003C6CA0">
            <w:pPr>
              <w:pStyle w:val="Tabellenkopf"/>
            </w:pPr>
            <w:r>
              <w:t>Berichtszeitraum</w:t>
            </w:r>
          </w:p>
        </w:tc>
        <w:tc>
          <w:tcPr>
            <w:tcW w:w="5716" w:type="dxa"/>
          </w:tcPr>
          <w:p w14:paraId="50D68B7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493D1F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15C39" w14:textId="77777777" w:rsidR="00841766" w:rsidRPr="003C6CA0" w:rsidRDefault="00841766" w:rsidP="003C6CA0">
            <w:pPr>
              <w:pStyle w:val="Tabellenkopf"/>
            </w:pPr>
            <w:r w:rsidRPr="003C6CA0">
              <w:t>Datenquelle</w:t>
            </w:r>
          </w:p>
        </w:tc>
        <w:tc>
          <w:tcPr>
            <w:tcW w:w="5716" w:type="dxa"/>
          </w:tcPr>
          <w:p w14:paraId="1AFBCEE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E7F62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E98D33" w14:textId="77777777" w:rsidR="00841766" w:rsidRPr="003C6CA0" w:rsidRDefault="00841766" w:rsidP="003C6CA0">
            <w:pPr>
              <w:pStyle w:val="Tabellenkopf"/>
            </w:pPr>
            <w:r w:rsidRPr="003C6CA0">
              <w:t>Berechnun</w:t>
            </w:r>
            <w:r w:rsidRPr="003C6CA0">
              <w:t>gsart</w:t>
            </w:r>
          </w:p>
        </w:tc>
        <w:tc>
          <w:tcPr>
            <w:tcW w:w="5716" w:type="dxa"/>
          </w:tcPr>
          <w:p w14:paraId="42DAC9E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49AA0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0116AC" w14:textId="77777777" w:rsidR="00841766" w:rsidRPr="003C6CA0" w:rsidRDefault="00841766" w:rsidP="003C6CA0">
            <w:pPr>
              <w:pStyle w:val="Tabellenkopf"/>
            </w:pPr>
            <w:r w:rsidRPr="003C6CA0">
              <w:t xml:space="preserve">Referenzbereich </w:t>
            </w:r>
            <w:r>
              <w:t>2025</w:t>
            </w:r>
          </w:p>
        </w:tc>
        <w:tc>
          <w:tcPr>
            <w:tcW w:w="5716" w:type="dxa"/>
          </w:tcPr>
          <w:p w14:paraId="3CCFA28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D9712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0F4CEB" w14:textId="77777777" w:rsidR="00841766" w:rsidRPr="003C6CA0" w:rsidRDefault="00841766" w:rsidP="003C6CA0">
            <w:pPr>
              <w:pStyle w:val="Tabellenkopf"/>
            </w:pPr>
            <w:r w:rsidRPr="003C6CA0">
              <w:t xml:space="preserve">Referenzbereich </w:t>
            </w:r>
            <w:r>
              <w:t>2024</w:t>
            </w:r>
          </w:p>
        </w:tc>
        <w:tc>
          <w:tcPr>
            <w:tcW w:w="5716" w:type="dxa"/>
          </w:tcPr>
          <w:p w14:paraId="5506B69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8C75A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F1E9B" w14:textId="77777777" w:rsidR="00841766" w:rsidRPr="003C6CA0" w:rsidRDefault="00841766" w:rsidP="003C6CA0">
            <w:pPr>
              <w:pStyle w:val="Tabellenkopf"/>
            </w:pPr>
            <w:r w:rsidRPr="003C6CA0">
              <w:t xml:space="preserve">Erläuterung zum Referenzbereich </w:t>
            </w:r>
            <w:r>
              <w:t>2025</w:t>
            </w:r>
          </w:p>
        </w:tc>
        <w:tc>
          <w:tcPr>
            <w:tcW w:w="5716" w:type="dxa"/>
          </w:tcPr>
          <w:p w14:paraId="1E65F72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Teil-Leberlebendspende muss nachgegangen werden, da es sich um einen operativen Eingriff an Gesunden handelt, dessen Risiko durch eine sorgfältige präoperative Evaluation minimiert werden kann.</w:t>
            </w:r>
          </w:p>
        </w:tc>
      </w:tr>
      <w:tr w:rsidR="005C726F" w14:paraId="57D92A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ED7716" w14:textId="77777777" w:rsidR="00841766" w:rsidRPr="003C6CA0" w:rsidRDefault="00841766" w:rsidP="003C6CA0">
            <w:pPr>
              <w:pStyle w:val="Tabellenkopf"/>
            </w:pPr>
            <w:r>
              <w:t>Methode Auffälligkeit</w:t>
            </w:r>
          </w:p>
        </w:tc>
        <w:tc>
          <w:tcPr>
            <w:tcW w:w="5716" w:type="dxa"/>
          </w:tcPr>
          <w:p w14:paraId="0AFE463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F0C67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51FDED"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1874FC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2ADA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F3E69" w14:textId="77777777" w:rsidR="00841766" w:rsidRPr="003C6CA0" w:rsidRDefault="00841766" w:rsidP="003C6CA0">
            <w:pPr>
              <w:pStyle w:val="Tabellenkopf"/>
            </w:pPr>
            <w:r w:rsidRPr="003C6CA0">
              <w:t>Methode der Risikoadjustierung</w:t>
            </w:r>
          </w:p>
        </w:tc>
        <w:tc>
          <w:tcPr>
            <w:tcW w:w="5716" w:type="dxa"/>
          </w:tcPr>
          <w:p w14:paraId="4A3A21A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0477B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09016D" w14:textId="77777777" w:rsidR="00841766" w:rsidRPr="003C6CA0" w:rsidRDefault="00841766" w:rsidP="003C6CA0">
            <w:pPr>
              <w:pStyle w:val="Tabellenkopf"/>
            </w:pPr>
            <w:r w:rsidRPr="003C6CA0">
              <w:t>Erläuterung der Risikoadjustierung</w:t>
            </w:r>
          </w:p>
        </w:tc>
        <w:tc>
          <w:tcPr>
            <w:tcW w:w="5716" w:type="dxa"/>
          </w:tcPr>
          <w:p w14:paraId="0A8876F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E77C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158CA31" w14:textId="77777777" w:rsidR="00841766" w:rsidRPr="003C6CA0" w:rsidRDefault="00841766" w:rsidP="003C6CA0">
            <w:pPr>
              <w:pStyle w:val="Tabellenkopf"/>
            </w:pPr>
            <w:r w:rsidRPr="003C6CA0">
              <w:t>Rechenregeln</w:t>
            </w:r>
          </w:p>
        </w:tc>
        <w:tc>
          <w:tcPr>
            <w:tcW w:w="5716" w:type="dxa"/>
            <w:tcBorders>
              <w:bottom w:val="nil"/>
            </w:tcBorders>
          </w:tcPr>
          <w:p w14:paraId="06518F9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1FE933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die innerhalb von 3 Jahren nach der Spende verstorben sind</w:t>
            </w:r>
          </w:p>
          <w:p w14:paraId="1E63368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F3052D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3-Jahres-Follow-up im Erfassungsjahr 2025 fällig ist, mit bekanntem Follow-up-Status und unter Ausschluss von Dominospenderinnen bzw. -spendern</w:t>
            </w:r>
          </w:p>
        </w:tc>
      </w:tr>
      <w:tr w:rsidR="000955B5" w14:paraId="40669A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A66F2E"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3E04275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Die Erhebung des 3-Jahres-Follow-up ist drei Jahre und 90 Tage nach der Spende spätestens fällig. In diesem Indikator werden auch Follow-up-Informationen berücksichtigt, die nach dem Fälligkeitsdatum erhoben wurden.</w:t>
            </w:r>
          </w:p>
        </w:tc>
      </w:tr>
      <w:tr w:rsidR="000955B5" w14:paraId="1DAB2E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8CBC4" w14:textId="77777777" w:rsidR="00841766" w:rsidRPr="003C6CA0" w:rsidRDefault="00841766" w:rsidP="003C6CA0">
            <w:pPr>
              <w:pStyle w:val="Tabellenkopf"/>
            </w:pPr>
            <w:r w:rsidRPr="003C6CA0">
              <w:t>Teildatensatzbezug</w:t>
            </w:r>
          </w:p>
        </w:tc>
        <w:tc>
          <w:tcPr>
            <w:tcW w:w="5716" w:type="dxa"/>
          </w:tcPr>
          <w:p w14:paraId="0CEDE65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6001B1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7CE50" w14:textId="77777777" w:rsidR="00841766" w:rsidRPr="003C6CA0" w:rsidRDefault="00841766" w:rsidP="003C6CA0">
            <w:pPr>
              <w:pStyle w:val="Tabellenkopf"/>
            </w:pPr>
            <w:r w:rsidRPr="003C6CA0">
              <w:t>Zähler (Formel)</w:t>
            </w:r>
          </w:p>
        </w:tc>
        <w:tc>
          <w:tcPr>
            <w:tcW w:w="5716" w:type="dxa"/>
          </w:tcPr>
          <w:p w14:paraId="6B52BBF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fn_TodInnerhalb3Jahr</w:t>
            </w:r>
          </w:p>
        </w:tc>
      </w:tr>
      <w:tr w:rsidR="00CA3AE5" w14:paraId="5D53EB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06FD58" w14:textId="77777777" w:rsidR="00841766" w:rsidRPr="003C6CA0" w:rsidRDefault="00841766" w:rsidP="003C6CA0">
            <w:pPr>
              <w:pStyle w:val="Tabellenkopf"/>
            </w:pPr>
            <w:r w:rsidRPr="003C6CA0">
              <w:lastRenderedPageBreak/>
              <w:t>Nenner (Formel)</w:t>
            </w:r>
          </w:p>
        </w:tc>
        <w:tc>
          <w:tcPr>
            <w:tcW w:w="5716" w:type="dxa"/>
          </w:tcPr>
          <w:p w14:paraId="7331ECB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fn_keinDominoSpender &amp; </w:t>
            </w:r>
            <w:r>
              <w:br/>
              <w:t>fn_StatusBekannt3J</w:t>
            </w:r>
          </w:p>
        </w:tc>
      </w:tr>
      <w:tr w:rsidR="00CA3AE5" w14:paraId="438F17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788354" w14:textId="77777777" w:rsidR="00841766" w:rsidRPr="003C6CA0" w:rsidRDefault="00841766" w:rsidP="003C6CA0">
            <w:pPr>
              <w:pStyle w:val="Tabellenkopf"/>
            </w:pPr>
            <w:r w:rsidRPr="003C6CA0">
              <w:t>Verwendete Funktionen</w:t>
            </w:r>
          </w:p>
        </w:tc>
        <w:tc>
          <w:tcPr>
            <w:tcW w:w="5716" w:type="dxa"/>
          </w:tcPr>
          <w:p w14:paraId="6553311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t>fn_keinDominoSpender</w:t>
            </w:r>
            <w:r>
              <w:br/>
              <w:t>fn_MaxAbstTageFUErhebung</w:t>
            </w:r>
            <w:r>
              <w:br/>
              <w:t>fn_MinAbstTageBisTod</w:t>
            </w:r>
            <w:r>
              <w:br/>
              <w:t>fn_StatusBekannt3J</w:t>
            </w:r>
            <w:r>
              <w:br/>
              <w:t>fn_TodInnerhalb3Jahr</w:t>
            </w:r>
            <w:r>
              <w:br/>
              <w:t>fn_ZeitbisTod</w:t>
            </w:r>
          </w:p>
        </w:tc>
      </w:tr>
      <w:tr w:rsidR="00CA3AE5" w14:paraId="4DE785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8CE76C" w14:textId="77777777" w:rsidR="00841766" w:rsidRPr="003C6CA0" w:rsidRDefault="00841766" w:rsidP="003C6CA0">
            <w:pPr>
              <w:pStyle w:val="Tabellenkopf"/>
            </w:pPr>
            <w:r w:rsidRPr="003C6CA0">
              <w:t>Verwendete Listen</w:t>
            </w:r>
          </w:p>
        </w:tc>
        <w:tc>
          <w:tcPr>
            <w:tcW w:w="5716" w:type="dxa"/>
          </w:tcPr>
          <w:p w14:paraId="2F96F95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AA01B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FA2B23" w14:textId="77777777" w:rsidR="00841766" w:rsidRPr="003C6CA0" w:rsidRDefault="00841766" w:rsidP="003C6CA0">
            <w:pPr>
              <w:pStyle w:val="Tabellenkopf"/>
            </w:pPr>
            <w:r w:rsidRPr="003C6CA0">
              <w:t>Darstellung</w:t>
            </w:r>
          </w:p>
        </w:tc>
        <w:tc>
          <w:tcPr>
            <w:tcW w:w="5716" w:type="dxa"/>
          </w:tcPr>
          <w:p w14:paraId="2955C62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6D58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A2A0C" w14:textId="77777777" w:rsidR="00841766" w:rsidRPr="003C6CA0" w:rsidRDefault="00841766" w:rsidP="003C6CA0">
            <w:pPr>
              <w:pStyle w:val="Tabellenkopf"/>
            </w:pPr>
            <w:r w:rsidRPr="003C6CA0">
              <w:t>Grafik</w:t>
            </w:r>
          </w:p>
        </w:tc>
        <w:tc>
          <w:tcPr>
            <w:tcW w:w="5716" w:type="dxa"/>
          </w:tcPr>
          <w:p w14:paraId="116BD8E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390A5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EC223A" w14:textId="77777777" w:rsidR="00841766" w:rsidRPr="003C6CA0" w:rsidRDefault="00841766" w:rsidP="003C6CA0">
            <w:pPr>
              <w:pStyle w:val="Tabellenkopf"/>
            </w:pPr>
            <w:r w:rsidRPr="003C6CA0">
              <w:t>Vergleichbarkeit mit Vorjahresergebnissen</w:t>
            </w:r>
          </w:p>
        </w:tc>
        <w:tc>
          <w:tcPr>
            <w:tcW w:w="5716" w:type="dxa"/>
          </w:tcPr>
          <w:p w14:paraId="1FE9B34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F1501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3A7932" w14:textId="77777777" w:rsidR="00841766" w:rsidRPr="003C6CA0" w:rsidRDefault="00841766" w:rsidP="003C6CA0">
            <w:pPr>
              <w:pStyle w:val="Tabellenkopf"/>
            </w:pPr>
            <w:r w:rsidRPr="003C6CA0">
              <w:t>Erläuterung der Vergleichbarkeit zum Vorjahr</w:t>
            </w:r>
          </w:p>
        </w:tc>
        <w:tc>
          <w:tcPr>
            <w:tcW w:w="5716" w:type="dxa"/>
          </w:tcPr>
          <w:p w14:paraId="414855E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0BAB0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ECF8A6"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250BCCC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250F14CD" w14:textId="77777777" w:rsidR="00841766" w:rsidRDefault="00841766" w:rsidP="00AA7E2B">
      <w:pPr>
        <w:pStyle w:val="Tabellentext"/>
        <w:spacing w:before="0" w:after="0" w:line="20" w:lineRule="exact"/>
        <w:ind w:left="0" w:right="0"/>
      </w:pPr>
    </w:p>
    <w:p w14:paraId="4E9DAFB9" w14:textId="77777777" w:rsidR="001647D3" w:rsidRDefault="001647D3">
      <w:pPr>
        <w:sectPr w:rsidR="001647D3" w:rsidSect="00AD6E6F">
          <w:headerReference w:type="default" r:id="rId41"/>
          <w:footerReference w:type="default" r:id="rId42"/>
          <w:pgSz w:w="11906" w:h="16838"/>
          <w:pgMar w:top="1418" w:right="1134" w:bottom="1418" w:left="1701" w:header="454" w:footer="737" w:gutter="0"/>
          <w:cols w:space="708"/>
          <w:docGrid w:linePitch="360"/>
        </w:sectPr>
      </w:pPr>
    </w:p>
    <w:p w14:paraId="126B2F57" w14:textId="77777777" w:rsidR="00841766" w:rsidRPr="00A3451D" w:rsidRDefault="00841766" w:rsidP="0004540C">
      <w:pPr>
        <w:pStyle w:val="berschrift1ohneGliederung"/>
      </w:pPr>
      <w:bookmarkStart w:id="23" w:name="_Toc230255602"/>
      <w:r>
        <w:lastRenderedPageBreak/>
        <w:t>262300: Unbekannter Follow-up-Status innerhalb von 3 Jahren nach Leberlebendspende</w:t>
      </w:r>
      <w:bookmarkEnd w:id="23"/>
    </w:p>
    <w:tbl>
      <w:tblPr>
        <w:tblStyle w:val="IQTIGStandard"/>
        <w:tblW w:w="5000" w:type="pct"/>
        <w:tblLook w:val="0480" w:firstRow="0" w:lastRow="0" w:firstColumn="1" w:lastColumn="0" w:noHBand="0" w:noVBand="1"/>
      </w:tblPr>
      <w:tblGrid>
        <w:gridCol w:w="1983"/>
        <w:gridCol w:w="7078"/>
      </w:tblGrid>
      <w:tr w:rsidR="00AF0AAF" w:rsidRPr="00743DF3" w14:paraId="6CD932F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503DBFF"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01B92BC" w14:textId="77777777" w:rsidR="00841766" w:rsidRPr="00743DF3" w:rsidRDefault="00841766" w:rsidP="00152136">
            <w:pPr>
              <w:pStyle w:val="Tabellentext"/>
            </w:pPr>
            <w:r>
              <w:t>Möglichst viele Patientinnen und Patienten mit bekanntem Status</w:t>
            </w:r>
          </w:p>
        </w:tc>
      </w:tr>
    </w:tbl>
    <w:p w14:paraId="63858440" w14:textId="77777777" w:rsidR="00841766" w:rsidRPr="00AE2CB4" w:rsidRDefault="00841766" w:rsidP="002A6C31">
      <w:pPr>
        <w:pStyle w:val="Absatzberschriftebene2nurinNavigation"/>
      </w:pPr>
      <w:bookmarkStart w:id="24" w:name="_Toc230255603"/>
      <w:r w:rsidRPr="00A3451D">
        <w:t>Hintergrund</w:t>
      </w:r>
      <w:bookmarkEnd w:id="24"/>
    </w:p>
    <w:p w14:paraId="142F6697" w14:textId="77777777" w:rsidR="00841766" w:rsidRPr="00AE2CB4" w:rsidRDefault="00841766" w:rsidP="00A64D53">
      <w:pPr>
        <w:pStyle w:val="Standardlinksbndig"/>
      </w:pPr>
      <w:r>
        <w:t xml:space="preserve">Die Sicherheit des Lebendorganspenders hat auch nach erfolgter Organspende höchste Priorität. Das Risiko der Lebendorganspende kann durch eine sorgfältige Untersuchung der potenziellen Spenderin bzw. des potenziellen Spenders vor dem Eingriff deutlich reduziert werden. Aber auch eine lebenslange und regelmäßige Nachsorge der Spenderinnen und Spender ist entscheidend, um mögliche Komplikationen, die mit der Spende in Zusammenhang stehen können, frühzeitig zu erkennen. </w:t>
      </w:r>
      <w:r>
        <w:br/>
        <w:t xml:space="preserve"> </w:t>
      </w:r>
      <w:r>
        <w:br/>
        <w:t>Aus diesem Grund betrachtet dieser Indikator, ob dem jeweiligen Transplantationszentrum der Überlebensstatus der Spenderin bzw. des Spenders bekannt ist.</w:t>
      </w:r>
    </w:p>
    <w:p w14:paraId="797F7270" w14:textId="77777777" w:rsidR="001647D3" w:rsidRDefault="001647D3">
      <w:pPr>
        <w:sectPr w:rsidR="001647D3" w:rsidSect="000A3778">
          <w:headerReference w:type="default" r:id="rId43"/>
          <w:footerReference w:type="default" r:id="rId44"/>
          <w:pgSz w:w="11906" w:h="16838"/>
          <w:pgMar w:top="1418" w:right="1134" w:bottom="1418" w:left="1701" w:header="454" w:footer="737" w:gutter="0"/>
          <w:cols w:space="708"/>
          <w:docGrid w:linePitch="360"/>
        </w:sectPr>
      </w:pPr>
    </w:p>
    <w:p w14:paraId="29562CBF" w14:textId="77777777" w:rsidR="00841766" w:rsidRPr="00880DD2" w:rsidRDefault="00841766" w:rsidP="00447106">
      <w:pPr>
        <w:pStyle w:val="Absatzberschriftebene2nurinNavigation"/>
        <w:rPr>
          <w:sz w:val="21"/>
          <w:szCs w:val="21"/>
        </w:rPr>
      </w:pPr>
      <w:bookmarkStart w:id="25" w:name="_Toc230255604"/>
      <w:r>
        <w:rPr>
          <w:sz w:val="21"/>
          <w:szCs w:val="21"/>
        </w:rPr>
        <w:lastRenderedPageBreak/>
        <w:t>Verwendete Datenfelder</w:t>
      </w:r>
      <w:bookmarkEnd w:id="25"/>
    </w:p>
    <w:p w14:paraId="69FF712D"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A52E65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A5CABB" w14:textId="77777777" w:rsidR="00841766" w:rsidRPr="00880DD2" w:rsidRDefault="00841766" w:rsidP="00880DD2">
            <w:pPr>
              <w:pStyle w:val="Tabellenkopf"/>
            </w:pPr>
            <w:r w:rsidRPr="00880DD2">
              <w:t>Item</w:t>
            </w:r>
          </w:p>
        </w:tc>
        <w:tc>
          <w:tcPr>
            <w:tcW w:w="1075" w:type="pct"/>
          </w:tcPr>
          <w:p w14:paraId="7E5F1350" w14:textId="77777777" w:rsidR="00841766" w:rsidRPr="00880DD2" w:rsidRDefault="00841766" w:rsidP="00880DD2">
            <w:pPr>
              <w:pStyle w:val="Tabellenkopf"/>
            </w:pPr>
            <w:r w:rsidRPr="00880DD2">
              <w:t>Bezeichnung</w:t>
            </w:r>
          </w:p>
        </w:tc>
        <w:tc>
          <w:tcPr>
            <w:tcW w:w="326" w:type="pct"/>
          </w:tcPr>
          <w:p w14:paraId="2074EAC9" w14:textId="77777777" w:rsidR="00841766" w:rsidRPr="00880DD2" w:rsidRDefault="00841766" w:rsidP="00880DD2">
            <w:pPr>
              <w:pStyle w:val="Tabellenkopf"/>
            </w:pPr>
            <w:r w:rsidRPr="00880DD2">
              <w:t>M/K</w:t>
            </w:r>
          </w:p>
        </w:tc>
        <w:tc>
          <w:tcPr>
            <w:tcW w:w="1646" w:type="pct"/>
          </w:tcPr>
          <w:p w14:paraId="405FEB46" w14:textId="77777777" w:rsidR="00841766" w:rsidRPr="00880DD2" w:rsidRDefault="00841766" w:rsidP="00880DD2">
            <w:pPr>
              <w:pStyle w:val="Tabellenkopf"/>
            </w:pPr>
            <w:r w:rsidRPr="00880DD2">
              <w:t>Schlüssel/Formel</w:t>
            </w:r>
          </w:p>
        </w:tc>
        <w:tc>
          <w:tcPr>
            <w:tcW w:w="1328" w:type="pct"/>
          </w:tcPr>
          <w:p w14:paraId="3AD1B67E" w14:textId="77777777" w:rsidR="00841766" w:rsidRPr="00880DD2" w:rsidRDefault="00841766" w:rsidP="003C7F90">
            <w:pPr>
              <w:pStyle w:val="Tabellenkopf"/>
            </w:pPr>
            <w:r w:rsidRPr="00880DD2">
              <w:t>Feldname</w:t>
            </w:r>
            <w:r>
              <w:t>▼</w:t>
            </w:r>
            <w:r w:rsidRPr="00880DD2">
              <w:t xml:space="preserve"> </w:t>
            </w:r>
          </w:p>
        </w:tc>
      </w:tr>
      <w:tr w:rsidR="00275B01" w:rsidRPr="00743DF3" w14:paraId="786482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5BD7B8" w14:textId="77777777" w:rsidR="00841766" w:rsidRPr="00091E43" w:rsidRDefault="00841766" w:rsidP="000361A4">
            <w:pPr>
              <w:pStyle w:val="Tabellentext"/>
            </w:pPr>
            <w:r>
              <w:t>19:B</w:t>
            </w:r>
          </w:p>
        </w:tc>
        <w:tc>
          <w:tcPr>
            <w:tcW w:w="1075" w:type="pct"/>
          </w:tcPr>
          <w:p w14:paraId="536FA38E" w14:textId="77777777" w:rsidR="00841766" w:rsidRPr="00091E43" w:rsidRDefault="00841766" w:rsidP="000361A4">
            <w:pPr>
              <w:pStyle w:val="Tabellentext"/>
            </w:pPr>
            <w:r>
              <w:t>OP-Datum</w:t>
            </w:r>
          </w:p>
        </w:tc>
        <w:tc>
          <w:tcPr>
            <w:tcW w:w="326" w:type="pct"/>
          </w:tcPr>
          <w:p w14:paraId="7CE26635" w14:textId="77777777" w:rsidR="00841766" w:rsidRPr="00091E43" w:rsidRDefault="00841766" w:rsidP="000361A4">
            <w:pPr>
              <w:pStyle w:val="Tabellentext"/>
            </w:pPr>
            <w:r>
              <w:t>K</w:t>
            </w:r>
          </w:p>
        </w:tc>
        <w:tc>
          <w:tcPr>
            <w:tcW w:w="1646" w:type="pct"/>
          </w:tcPr>
          <w:p w14:paraId="1478077A" w14:textId="77777777" w:rsidR="00841766" w:rsidRPr="00091E43" w:rsidRDefault="00841766" w:rsidP="00177070">
            <w:pPr>
              <w:pStyle w:val="Tabellentext"/>
              <w:ind w:left="453" w:hanging="340"/>
            </w:pPr>
            <w:r>
              <w:t>-</w:t>
            </w:r>
          </w:p>
        </w:tc>
        <w:tc>
          <w:tcPr>
            <w:tcW w:w="1328" w:type="pct"/>
          </w:tcPr>
          <w:p w14:paraId="5BC38F7D" w14:textId="77777777" w:rsidR="00841766" w:rsidRPr="00091E43" w:rsidRDefault="00841766" w:rsidP="000361A4">
            <w:pPr>
              <w:pStyle w:val="Tabellentext"/>
            </w:pPr>
            <w:r>
              <w:t>OPDATUM</w:t>
            </w:r>
          </w:p>
        </w:tc>
      </w:tr>
      <w:tr w:rsidR="00275B01" w:rsidRPr="00743DF3" w14:paraId="534E62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F9FA5D" w14:textId="77777777" w:rsidR="00841766" w:rsidRPr="00091E43" w:rsidRDefault="00841766" w:rsidP="000361A4">
            <w:pPr>
              <w:pStyle w:val="Tabellentext"/>
            </w:pPr>
            <w:r>
              <w:t>29.1:B</w:t>
            </w:r>
          </w:p>
        </w:tc>
        <w:tc>
          <w:tcPr>
            <w:tcW w:w="1075" w:type="pct"/>
          </w:tcPr>
          <w:p w14:paraId="0B06952F" w14:textId="77777777" w:rsidR="00841766" w:rsidRPr="00091E43" w:rsidRDefault="00841766" w:rsidP="000361A4">
            <w:pPr>
              <w:pStyle w:val="Tabellentext"/>
            </w:pPr>
            <w:r>
              <w:t>Entlassungsgrund</w:t>
            </w:r>
          </w:p>
        </w:tc>
        <w:tc>
          <w:tcPr>
            <w:tcW w:w="326" w:type="pct"/>
          </w:tcPr>
          <w:p w14:paraId="1695E5EC" w14:textId="77777777" w:rsidR="00841766" w:rsidRPr="00091E43" w:rsidRDefault="00841766" w:rsidP="000361A4">
            <w:pPr>
              <w:pStyle w:val="Tabellentext"/>
            </w:pPr>
            <w:r>
              <w:t>K</w:t>
            </w:r>
          </w:p>
        </w:tc>
        <w:tc>
          <w:tcPr>
            <w:tcW w:w="1646" w:type="pct"/>
          </w:tcPr>
          <w:p w14:paraId="0FA24AE8" w14:textId="77777777" w:rsidR="00841766" w:rsidRPr="00091E43" w:rsidRDefault="00841766" w:rsidP="00177070">
            <w:pPr>
              <w:pStyle w:val="Tabellentext"/>
              <w:ind w:left="453" w:hanging="340"/>
            </w:pPr>
            <w:r>
              <w:t>s. Anhang: EntlGrund</w:t>
            </w:r>
          </w:p>
        </w:tc>
        <w:tc>
          <w:tcPr>
            <w:tcW w:w="1328" w:type="pct"/>
          </w:tcPr>
          <w:p w14:paraId="60205449" w14:textId="77777777" w:rsidR="00841766" w:rsidRPr="00091E43" w:rsidRDefault="00841766" w:rsidP="000361A4">
            <w:pPr>
              <w:pStyle w:val="Tabellentext"/>
            </w:pPr>
            <w:r>
              <w:t>ENTLGRUND</w:t>
            </w:r>
          </w:p>
        </w:tc>
      </w:tr>
      <w:tr w:rsidR="00275B01" w:rsidRPr="00743DF3" w14:paraId="630A97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290E2E" w14:textId="77777777" w:rsidR="00841766" w:rsidRPr="00091E43" w:rsidRDefault="00841766" w:rsidP="000361A4">
            <w:pPr>
              <w:pStyle w:val="Tabellentext"/>
            </w:pPr>
            <w:r>
              <w:t>EF*</w:t>
            </w:r>
          </w:p>
        </w:tc>
        <w:tc>
          <w:tcPr>
            <w:tcW w:w="1075" w:type="pct"/>
          </w:tcPr>
          <w:p w14:paraId="1F11AD97" w14:textId="77777777" w:rsidR="00841766" w:rsidRPr="00091E43" w:rsidRDefault="00841766" w:rsidP="000361A4">
            <w:pPr>
              <w:pStyle w:val="Tabellentext"/>
            </w:pPr>
            <w:r>
              <w:t>Postoperative Verweildauer: Differenz in Tagen</w:t>
            </w:r>
          </w:p>
        </w:tc>
        <w:tc>
          <w:tcPr>
            <w:tcW w:w="326" w:type="pct"/>
          </w:tcPr>
          <w:p w14:paraId="043D3A26" w14:textId="77777777" w:rsidR="00841766" w:rsidRPr="00091E43" w:rsidRDefault="00841766" w:rsidP="000361A4">
            <w:pPr>
              <w:pStyle w:val="Tabellentext"/>
            </w:pPr>
            <w:r>
              <w:t>-</w:t>
            </w:r>
          </w:p>
        </w:tc>
        <w:tc>
          <w:tcPr>
            <w:tcW w:w="1646" w:type="pct"/>
          </w:tcPr>
          <w:p w14:paraId="3BEC7CF0" w14:textId="77777777" w:rsidR="00841766" w:rsidRPr="00091E43" w:rsidRDefault="00841766" w:rsidP="00177070">
            <w:pPr>
              <w:pStyle w:val="Tabellentext"/>
              <w:ind w:left="453" w:hanging="340"/>
            </w:pPr>
            <w:r>
              <w:t>ENTLDATUM - OPDATUM</w:t>
            </w:r>
          </w:p>
        </w:tc>
        <w:tc>
          <w:tcPr>
            <w:tcW w:w="1328" w:type="pct"/>
          </w:tcPr>
          <w:p w14:paraId="7A81DD10" w14:textId="77777777" w:rsidR="00841766" w:rsidRPr="00091E43" w:rsidRDefault="00841766" w:rsidP="000361A4">
            <w:pPr>
              <w:pStyle w:val="Tabellentext"/>
            </w:pPr>
            <w:r>
              <w:t>poopvwdauer</w:t>
            </w:r>
          </w:p>
        </w:tc>
      </w:tr>
      <w:tr w:rsidR="00275B01" w:rsidRPr="00743DF3" w14:paraId="340FDC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540762" w14:textId="77777777" w:rsidR="00841766" w:rsidRPr="00091E43" w:rsidRDefault="00841766" w:rsidP="000361A4">
            <w:pPr>
              <w:pStyle w:val="Tabellentext"/>
            </w:pPr>
            <w:r>
              <w:t>FU: 18:B</w:t>
            </w:r>
          </w:p>
        </w:tc>
        <w:tc>
          <w:tcPr>
            <w:tcW w:w="1075" w:type="pct"/>
          </w:tcPr>
          <w:p w14:paraId="3AABF7E5" w14:textId="77777777" w:rsidR="00841766" w:rsidRPr="00091E43" w:rsidRDefault="00841766" w:rsidP="000361A4">
            <w:pPr>
              <w:pStyle w:val="Tabellentext"/>
            </w:pPr>
            <w:r>
              <w:t>Spender verstorben</w:t>
            </w:r>
          </w:p>
        </w:tc>
        <w:tc>
          <w:tcPr>
            <w:tcW w:w="326" w:type="pct"/>
          </w:tcPr>
          <w:p w14:paraId="7251D5FE" w14:textId="77777777" w:rsidR="00841766" w:rsidRPr="00091E43" w:rsidRDefault="00841766" w:rsidP="000361A4">
            <w:pPr>
              <w:pStyle w:val="Tabellentext"/>
            </w:pPr>
            <w:r>
              <w:t>M</w:t>
            </w:r>
          </w:p>
        </w:tc>
        <w:tc>
          <w:tcPr>
            <w:tcW w:w="1646" w:type="pct"/>
          </w:tcPr>
          <w:p w14:paraId="488B6E41" w14:textId="77777777" w:rsidR="00841766" w:rsidRPr="00091E43" w:rsidRDefault="00841766" w:rsidP="00177070">
            <w:pPr>
              <w:pStyle w:val="Tabellentext"/>
              <w:ind w:left="453" w:hanging="340"/>
            </w:pPr>
            <w:r>
              <w:t>0 =</w:t>
            </w:r>
            <w:r>
              <w:tab/>
              <w:t>nein</w:t>
            </w:r>
          </w:p>
          <w:p w14:paraId="28118C8E" w14:textId="77777777" w:rsidR="00841766" w:rsidRPr="00091E43" w:rsidRDefault="00841766" w:rsidP="00177070">
            <w:pPr>
              <w:pStyle w:val="Tabellentext"/>
              <w:ind w:left="453" w:hanging="340"/>
            </w:pPr>
            <w:r>
              <w:t>1 =</w:t>
            </w:r>
            <w:r>
              <w:tab/>
              <w:t>ja</w:t>
            </w:r>
          </w:p>
          <w:p w14:paraId="4449EE5D" w14:textId="77777777" w:rsidR="00841766" w:rsidRPr="00091E43" w:rsidRDefault="00841766" w:rsidP="00177070">
            <w:pPr>
              <w:pStyle w:val="Tabellentext"/>
              <w:ind w:left="453" w:hanging="340"/>
            </w:pPr>
            <w:r>
              <w:t>9 =</w:t>
            </w:r>
            <w:r>
              <w:tab/>
              <w:t>unbekannt oder Follow-up nicht möglich</w:t>
            </w:r>
          </w:p>
        </w:tc>
        <w:tc>
          <w:tcPr>
            <w:tcW w:w="1328" w:type="pct"/>
          </w:tcPr>
          <w:p w14:paraId="634A4A43" w14:textId="77777777" w:rsidR="00841766" w:rsidRPr="00091E43" w:rsidRDefault="00841766" w:rsidP="000361A4">
            <w:pPr>
              <w:pStyle w:val="Tabellentext"/>
            </w:pPr>
            <w:r>
              <w:t>FU_FUVERSTORBEN</w:t>
            </w:r>
          </w:p>
        </w:tc>
      </w:tr>
      <w:tr w:rsidR="00275B01" w:rsidRPr="00743DF3" w14:paraId="7B5BBC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885DF9" w14:textId="77777777" w:rsidR="00841766" w:rsidRPr="00091E43" w:rsidRDefault="00841766" w:rsidP="000361A4">
            <w:pPr>
              <w:pStyle w:val="Tabellentext"/>
            </w:pPr>
            <w:r>
              <w:t>FU: EF*</w:t>
            </w:r>
          </w:p>
        </w:tc>
        <w:tc>
          <w:tcPr>
            <w:tcW w:w="1075" w:type="pct"/>
          </w:tcPr>
          <w:p w14:paraId="0D89F685" w14:textId="77777777" w:rsidR="00841766" w:rsidRPr="00091E43" w:rsidRDefault="00841766" w:rsidP="000361A4">
            <w:pPr>
              <w:pStyle w:val="Tabellentext"/>
            </w:pPr>
            <w:r>
              <w:t>Abstand Erhebungsdatum des Follow-up  und Datum der Lebendspende in Tagen</w:t>
            </w:r>
          </w:p>
        </w:tc>
        <w:tc>
          <w:tcPr>
            <w:tcW w:w="326" w:type="pct"/>
          </w:tcPr>
          <w:p w14:paraId="00C316B9" w14:textId="77777777" w:rsidR="00841766" w:rsidRPr="00091E43" w:rsidRDefault="00841766" w:rsidP="000361A4">
            <w:pPr>
              <w:pStyle w:val="Tabellentext"/>
            </w:pPr>
            <w:r>
              <w:t>-</w:t>
            </w:r>
          </w:p>
        </w:tc>
        <w:tc>
          <w:tcPr>
            <w:tcW w:w="1646" w:type="pct"/>
          </w:tcPr>
          <w:p w14:paraId="574B78D8" w14:textId="77777777" w:rsidR="00841766" w:rsidRPr="00091E43" w:rsidRDefault="00841766" w:rsidP="00177070">
            <w:pPr>
              <w:pStyle w:val="Tabellentext"/>
              <w:ind w:left="453" w:hanging="340"/>
            </w:pPr>
            <w:r>
              <w:t>FUERHEBDATUM - LSDATUM</w:t>
            </w:r>
          </w:p>
        </w:tc>
        <w:tc>
          <w:tcPr>
            <w:tcW w:w="1328" w:type="pct"/>
          </w:tcPr>
          <w:p w14:paraId="0567D4CF" w14:textId="77777777" w:rsidR="00841766" w:rsidRPr="00091E43" w:rsidRDefault="00841766" w:rsidP="000361A4">
            <w:pPr>
              <w:pStyle w:val="Tabellentext"/>
            </w:pPr>
            <w:r>
              <w:t>FU_abstFUErhebungsdatumLsDatum</w:t>
            </w:r>
          </w:p>
        </w:tc>
      </w:tr>
      <w:tr w:rsidR="00275B01" w:rsidRPr="00743DF3" w14:paraId="5794928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4B0B8F" w14:textId="77777777" w:rsidR="00841766" w:rsidRPr="00091E43" w:rsidRDefault="00841766" w:rsidP="000361A4">
            <w:pPr>
              <w:pStyle w:val="Tabellentext"/>
            </w:pPr>
            <w:r>
              <w:t>FU: EF*</w:t>
            </w:r>
          </w:p>
        </w:tc>
        <w:tc>
          <w:tcPr>
            <w:tcW w:w="1075" w:type="pct"/>
          </w:tcPr>
          <w:p w14:paraId="1F071ABC" w14:textId="77777777" w:rsidR="00841766" w:rsidRPr="00091E43" w:rsidRDefault="00841766" w:rsidP="000361A4">
            <w:pPr>
              <w:pStyle w:val="Tabellentext"/>
            </w:pPr>
            <w:r>
              <w:t>Abstand zwischen Todesdatum und Datum der Lebendspende</w:t>
            </w:r>
          </w:p>
        </w:tc>
        <w:tc>
          <w:tcPr>
            <w:tcW w:w="326" w:type="pct"/>
          </w:tcPr>
          <w:p w14:paraId="6E995119" w14:textId="77777777" w:rsidR="00841766" w:rsidRPr="00091E43" w:rsidRDefault="00841766" w:rsidP="000361A4">
            <w:pPr>
              <w:pStyle w:val="Tabellentext"/>
            </w:pPr>
            <w:r>
              <w:t>-</w:t>
            </w:r>
          </w:p>
        </w:tc>
        <w:tc>
          <w:tcPr>
            <w:tcW w:w="1646" w:type="pct"/>
          </w:tcPr>
          <w:p w14:paraId="0AC90BC5" w14:textId="77777777" w:rsidR="00841766" w:rsidRPr="00091E43" w:rsidRDefault="00841766" w:rsidP="00177070">
            <w:pPr>
              <w:pStyle w:val="Tabellentext"/>
              <w:ind w:left="453" w:hanging="340"/>
            </w:pPr>
            <w:r>
              <w:t>TODESDATUM - LSDATUM</w:t>
            </w:r>
          </w:p>
        </w:tc>
        <w:tc>
          <w:tcPr>
            <w:tcW w:w="1328" w:type="pct"/>
          </w:tcPr>
          <w:p w14:paraId="5DD53664" w14:textId="77777777" w:rsidR="00841766" w:rsidRPr="00091E43" w:rsidRDefault="00841766" w:rsidP="000361A4">
            <w:pPr>
              <w:pStyle w:val="Tabellentext"/>
            </w:pPr>
            <w:r>
              <w:t>FU_abstTodLsDatum</w:t>
            </w:r>
          </w:p>
        </w:tc>
      </w:tr>
    </w:tbl>
    <w:p w14:paraId="79C592EA" w14:textId="77777777" w:rsidR="00841766" w:rsidRPr="00091E43" w:rsidRDefault="00841766" w:rsidP="00A53F02">
      <w:pPr>
        <w:spacing w:after="0"/>
        <w:rPr>
          <w:sz w:val="14"/>
          <w:szCs w:val="14"/>
        </w:rPr>
      </w:pPr>
      <w:r w:rsidRPr="00091E43">
        <w:rPr>
          <w:sz w:val="14"/>
          <w:szCs w:val="14"/>
        </w:rPr>
        <w:t>*Ersatzfeld im Exportformat</w:t>
      </w:r>
    </w:p>
    <w:p w14:paraId="2BA2075B"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0200FAB7" w14:textId="77777777" w:rsidR="001647D3" w:rsidRDefault="001647D3">
      <w:pPr>
        <w:sectPr w:rsidR="001647D3" w:rsidSect="00163BAC">
          <w:headerReference w:type="default" r:id="rId45"/>
          <w:footerReference w:type="default" r:id="rId46"/>
          <w:pgSz w:w="11906" w:h="16838"/>
          <w:pgMar w:top="1418" w:right="1134" w:bottom="1418" w:left="1701" w:header="454" w:footer="737" w:gutter="0"/>
          <w:cols w:space="708"/>
          <w:docGrid w:linePitch="360"/>
        </w:sectPr>
      </w:pPr>
    </w:p>
    <w:p w14:paraId="7A9EEAFC" w14:textId="77777777" w:rsidR="00841766" w:rsidRPr="003C6CA0" w:rsidRDefault="00841766" w:rsidP="0094520C">
      <w:pPr>
        <w:pStyle w:val="Absatzberschriftebene2nurinNavigation"/>
        <w:rPr>
          <w:sz w:val="21"/>
          <w:szCs w:val="21"/>
        </w:rPr>
      </w:pPr>
      <w:bookmarkStart w:id="26" w:name="_Toc230255605"/>
      <w:r w:rsidRPr="003C6CA0">
        <w:rPr>
          <w:sz w:val="21"/>
          <w:szCs w:val="21"/>
        </w:rPr>
        <w:lastRenderedPageBreak/>
        <w:t>Eigenschaften und 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21F7B2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A9C1B5" w14:textId="77777777" w:rsidR="00841766" w:rsidRPr="003C6CA0" w:rsidRDefault="00841766" w:rsidP="003C6CA0">
            <w:pPr>
              <w:pStyle w:val="Tabellenkopf"/>
            </w:pPr>
            <w:r w:rsidRPr="003C6CA0">
              <w:t>ID</w:t>
            </w:r>
          </w:p>
        </w:tc>
        <w:tc>
          <w:tcPr>
            <w:tcW w:w="5716" w:type="dxa"/>
          </w:tcPr>
          <w:p w14:paraId="3479066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262300</w:t>
            </w:r>
          </w:p>
        </w:tc>
      </w:tr>
      <w:tr w:rsidR="000955B5" w14:paraId="769131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429D6" w14:textId="77777777" w:rsidR="00841766" w:rsidRPr="003C6CA0" w:rsidRDefault="00841766" w:rsidP="003C6CA0">
            <w:pPr>
              <w:pStyle w:val="Tabellenkopf"/>
            </w:pPr>
            <w:r w:rsidRPr="003C6CA0">
              <w:t>Bezeichnung</w:t>
            </w:r>
          </w:p>
        </w:tc>
        <w:tc>
          <w:tcPr>
            <w:tcW w:w="5716" w:type="dxa"/>
          </w:tcPr>
          <w:p w14:paraId="6D15C0C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Unbekannter Follow-up-Status innerhalb von 3 Jahren nach Leberlebendspende</w:t>
            </w:r>
          </w:p>
        </w:tc>
      </w:tr>
      <w:tr w:rsidR="000955B5" w14:paraId="42E752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150C02" w14:textId="77777777" w:rsidR="00841766" w:rsidRPr="003C6CA0" w:rsidRDefault="00841766" w:rsidP="003C6CA0">
            <w:pPr>
              <w:pStyle w:val="Tabellenkopf"/>
            </w:pPr>
            <w:r w:rsidRPr="003C6CA0">
              <w:t>Indikatortyp</w:t>
            </w:r>
          </w:p>
        </w:tc>
        <w:tc>
          <w:tcPr>
            <w:tcW w:w="5716" w:type="dxa"/>
          </w:tcPr>
          <w:p w14:paraId="317A7BA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20B3D8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4B0FC8" w14:textId="77777777" w:rsidR="00841766" w:rsidRPr="003C6CA0" w:rsidRDefault="00841766" w:rsidP="003C6CA0">
            <w:pPr>
              <w:pStyle w:val="Tabellenkopf"/>
            </w:pPr>
            <w:r w:rsidRPr="003C6CA0">
              <w:t>Art des Wertes</w:t>
            </w:r>
          </w:p>
        </w:tc>
        <w:tc>
          <w:tcPr>
            <w:tcW w:w="5716" w:type="dxa"/>
          </w:tcPr>
          <w:p w14:paraId="3DA93DC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F257D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7745DA" w14:textId="77777777" w:rsidR="00841766" w:rsidRPr="003C6CA0" w:rsidRDefault="00841766" w:rsidP="003C6CA0">
            <w:pPr>
              <w:pStyle w:val="Tabellenkopf"/>
            </w:pPr>
            <w:r>
              <w:t>Auswertungsjahr</w:t>
            </w:r>
          </w:p>
        </w:tc>
        <w:tc>
          <w:tcPr>
            <w:tcW w:w="5716" w:type="dxa"/>
          </w:tcPr>
          <w:p w14:paraId="30BF8A3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8767E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7A438" w14:textId="77777777" w:rsidR="00841766" w:rsidRPr="003C6CA0" w:rsidRDefault="00841766" w:rsidP="003C6CA0">
            <w:pPr>
              <w:pStyle w:val="Tabellenkopf"/>
            </w:pPr>
            <w:r>
              <w:t>Erfassungsjahr</w:t>
            </w:r>
          </w:p>
        </w:tc>
        <w:tc>
          <w:tcPr>
            <w:tcW w:w="5716" w:type="dxa"/>
          </w:tcPr>
          <w:p w14:paraId="0373B1B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AC789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E92C1E" w14:textId="77777777" w:rsidR="00841766" w:rsidRPr="003C6CA0" w:rsidRDefault="00841766" w:rsidP="003C6CA0">
            <w:pPr>
              <w:pStyle w:val="Tabellenkopf"/>
            </w:pPr>
            <w:r>
              <w:t>Berichtszeitraum</w:t>
            </w:r>
          </w:p>
        </w:tc>
        <w:tc>
          <w:tcPr>
            <w:tcW w:w="5716" w:type="dxa"/>
          </w:tcPr>
          <w:p w14:paraId="404E66B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94970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EAE406" w14:textId="77777777" w:rsidR="00841766" w:rsidRPr="003C6CA0" w:rsidRDefault="00841766" w:rsidP="003C6CA0">
            <w:pPr>
              <w:pStyle w:val="Tabellenkopf"/>
            </w:pPr>
            <w:r w:rsidRPr="003C6CA0">
              <w:t>Datenquelle</w:t>
            </w:r>
          </w:p>
        </w:tc>
        <w:tc>
          <w:tcPr>
            <w:tcW w:w="5716" w:type="dxa"/>
          </w:tcPr>
          <w:p w14:paraId="153ABBF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EB591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6FED85" w14:textId="77777777" w:rsidR="00841766" w:rsidRPr="003C6CA0" w:rsidRDefault="00841766" w:rsidP="003C6CA0">
            <w:pPr>
              <w:pStyle w:val="Tabellenkopf"/>
            </w:pPr>
            <w:r w:rsidRPr="003C6CA0">
              <w:t>Berechnun</w:t>
            </w:r>
            <w:r w:rsidRPr="003C6CA0">
              <w:t>gsart</w:t>
            </w:r>
          </w:p>
        </w:tc>
        <w:tc>
          <w:tcPr>
            <w:tcW w:w="5716" w:type="dxa"/>
          </w:tcPr>
          <w:p w14:paraId="1DF803C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428EE4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99F6C5" w14:textId="77777777" w:rsidR="00841766" w:rsidRPr="003C6CA0" w:rsidRDefault="00841766" w:rsidP="003C6CA0">
            <w:pPr>
              <w:pStyle w:val="Tabellenkopf"/>
            </w:pPr>
            <w:r w:rsidRPr="003C6CA0">
              <w:t xml:space="preserve">Referenzbereich </w:t>
            </w:r>
            <w:r>
              <w:t>2025</w:t>
            </w:r>
          </w:p>
        </w:tc>
        <w:tc>
          <w:tcPr>
            <w:tcW w:w="5716" w:type="dxa"/>
          </w:tcPr>
          <w:p w14:paraId="7B9C9F0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2E517A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D85E2" w14:textId="77777777" w:rsidR="00841766" w:rsidRPr="003C6CA0" w:rsidRDefault="00841766" w:rsidP="003C6CA0">
            <w:pPr>
              <w:pStyle w:val="Tabellenkopf"/>
            </w:pPr>
            <w:r w:rsidRPr="003C6CA0">
              <w:t xml:space="preserve">Referenzbereich </w:t>
            </w:r>
            <w:r>
              <w:t>2024</w:t>
            </w:r>
          </w:p>
        </w:tc>
        <w:tc>
          <w:tcPr>
            <w:tcW w:w="5716" w:type="dxa"/>
          </w:tcPr>
          <w:p w14:paraId="79362C6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2F1EE9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42575" w14:textId="77777777" w:rsidR="00841766" w:rsidRPr="003C6CA0" w:rsidRDefault="00841766" w:rsidP="003C6CA0">
            <w:pPr>
              <w:pStyle w:val="Tabellenkopf"/>
            </w:pPr>
            <w:r w:rsidRPr="003C6CA0">
              <w:t xml:space="preserve">Erläuterung zum Referenzbereich </w:t>
            </w:r>
            <w:r>
              <w:t>2025</w:t>
            </w:r>
          </w:p>
        </w:tc>
        <w:tc>
          <w:tcPr>
            <w:tcW w:w="5716" w:type="dxa"/>
          </w:tcPr>
          <w:p w14:paraId="2DDDC01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1FE0B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FF2711" w14:textId="77777777" w:rsidR="00841766" w:rsidRPr="003C6CA0" w:rsidRDefault="00841766" w:rsidP="003C6CA0">
            <w:pPr>
              <w:pStyle w:val="Tabellenkopf"/>
            </w:pPr>
            <w:r>
              <w:t>Methode Auffälligkeit</w:t>
            </w:r>
          </w:p>
        </w:tc>
        <w:tc>
          <w:tcPr>
            <w:tcW w:w="5716" w:type="dxa"/>
          </w:tcPr>
          <w:p w14:paraId="0A8A983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A9E29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141286"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F17442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B243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A65903" w14:textId="77777777" w:rsidR="00841766" w:rsidRPr="003C6CA0" w:rsidRDefault="00841766" w:rsidP="003C6CA0">
            <w:pPr>
              <w:pStyle w:val="Tabellenkopf"/>
            </w:pPr>
            <w:r w:rsidRPr="003C6CA0">
              <w:t>Methode der Risikoadjustierung</w:t>
            </w:r>
          </w:p>
        </w:tc>
        <w:tc>
          <w:tcPr>
            <w:tcW w:w="5716" w:type="dxa"/>
          </w:tcPr>
          <w:p w14:paraId="28B19BC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6BB47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DD7BB6" w14:textId="77777777" w:rsidR="00841766" w:rsidRPr="003C6CA0" w:rsidRDefault="00841766" w:rsidP="003C6CA0">
            <w:pPr>
              <w:pStyle w:val="Tabellenkopf"/>
            </w:pPr>
            <w:r w:rsidRPr="003C6CA0">
              <w:t>Erläuterung der Risikoadjustierung</w:t>
            </w:r>
          </w:p>
        </w:tc>
        <w:tc>
          <w:tcPr>
            <w:tcW w:w="5716" w:type="dxa"/>
          </w:tcPr>
          <w:p w14:paraId="78DFA49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7D1F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9BC3816" w14:textId="77777777" w:rsidR="00841766" w:rsidRPr="003C6CA0" w:rsidRDefault="00841766" w:rsidP="003C6CA0">
            <w:pPr>
              <w:pStyle w:val="Tabellenkopf"/>
            </w:pPr>
            <w:r w:rsidRPr="003C6CA0">
              <w:t>Rechenregeln</w:t>
            </w:r>
          </w:p>
        </w:tc>
        <w:tc>
          <w:tcPr>
            <w:tcW w:w="5716" w:type="dxa"/>
            <w:tcBorders>
              <w:bottom w:val="nil"/>
            </w:tcBorders>
          </w:tcPr>
          <w:p w14:paraId="54C08BB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9BBEE1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für die im jeweils fälligen Follow-up ein unbekannter Status dokumentiert wurde</w:t>
            </w:r>
          </w:p>
          <w:p w14:paraId="39AB1FE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4F30E6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Leberlebendspende, für die das 1, 2- oder 3-Jahres-Follow-up im Erfassungsjahr 2025 fällig ist und zeitgerecht dokumentiert wurde</w:t>
            </w:r>
          </w:p>
        </w:tc>
      </w:tr>
      <w:tr w:rsidR="000955B5" w14:paraId="6431B4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20CD1"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6D229EC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Die Erhebung des 1-Jahres-Follow-up ist ein Jahr und 60 Tage nach der Transplantation spätestens fällig, für das 2- und 3-Jahres-Follow-up ist die Erhebung ein Jahr und 90 Tage nach der Transplantation spätestens fällig. In diesem Indikator werden auch Follow-up-Informationen berücksichtigt, die nach dem Fälligkeitsdatum erhoben wurden.</w:t>
            </w:r>
          </w:p>
        </w:tc>
      </w:tr>
      <w:tr w:rsidR="000955B5" w14:paraId="406652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F9603" w14:textId="77777777" w:rsidR="00841766" w:rsidRPr="003C6CA0" w:rsidRDefault="00841766" w:rsidP="003C6CA0">
            <w:pPr>
              <w:pStyle w:val="Tabellenkopf"/>
            </w:pPr>
            <w:r w:rsidRPr="003C6CA0">
              <w:t>Teildatensatzbezug</w:t>
            </w:r>
          </w:p>
        </w:tc>
        <w:tc>
          <w:tcPr>
            <w:tcW w:w="5716" w:type="dxa"/>
          </w:tcPr>
          <w:p w14:paraId="598AE45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7E06EF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6FD0AD" w14:textId="77777777" w:rsidR="00841766" w:rsidRPr="003C6CA0" w:rsidRDefault="00841766" w:rsidP="003C6CA0">
            <w:pPr>
              <w:pStyle w:val="Tabellenkopf"/>
            </w:pPr>
            <w:r w:rsidRPr="003C6CA0">
              <w:t>Zähler (Formel)</w:t>
            </w:r>
          </w:p>
        </w:tc>
        <w:tc>
          <w:tcPr>
            <w:tcW w:w="5716" w:type="dxa"/>
          </w:tcPr>
          <w:p w14:paraId="4CA556F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!fn_StatusBekannt1J) | </w:t>
            </w:r>
            <w:r>
              <w:br/>
              <w:t xml:space="preserve">(fn_FU2JFaelligInEJ &amp; !fn_StatusBekannt2J) | </w:t>
            </w:r>
            <w:r>
              <w:br/>
              <w:t>(fn_FU3JFaelligInEJ &amp; !fn_StatusBekannt3J)</w:t>
            </w:r>
          </w:p>
        </w:tc>
      </w:tr>
      <w:tr w:rsidR="00CA3AE5" w14:paraId="01B721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F349F" w14:textId="77777777" w:rsidR="00841766" w:rsidRPr="003C6CA0" w:rsidRDefault="00841766" w:rsidP="003C6CA0">
            <w:pPr>
              <w:pStyle w:val="Tabellenkopf"/>
            </w:pPr>
            <w:r w:rsidRPr="003C6CA0">
              <w:lastRenderedPageBreak/>
              <w:t>Nenner (Formel)</w:t>
            </w:r>
          </w:p>
        </w:tc>
        <w:tc>
          <w:tcPr>
            <w:tcW w:w="5716" w:type="dxa"/>
          </w:tcPr>
          <w:p w14:paraId="4162ADE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fn_FollowUp1Dokumentiert &amp; !fn_TodInHospital) |  </w:t>
            </w:r>
            <w:r>
              <w:br/>
              <w:t xml:space="preserve">(fn_FU2JFaelligInEJ &amp; fn_FollowUp2Dokumentiert &amp; !fn_TodInnerhalb1Jahr) |  </w:t>
            </w:r>
            <w:r>
              <w:br/>
              <w:t>(fn_FU3JFaelligInEJ &amp; fn_FollowUp3Dokumentiert &amp; !fn_TodInnerhalb2Jahr)</w:t>
            </w:r>
          </w:p>
        </w:tc>
      </w:tr>
      <w:tr w:rsidR="00CA3AE5" w14:paraId="676C8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98CB54" w14:textId="77777777" w:rsidR="00841766" w:rsidRPr="003C6CA0" w:rsidRDefault="00841766" w:rsidP="003C6CA0">
            <w:pPr>
              <w:pStyle w:val="Tabellenkopf"/>
            </w:pPr>
            <w:r w:rsidRPr="003C6CA0">
              <w:t>Verwendete Funktionen</w:t>
            </w:r>
          </w:p>
        </w:tc>
        <w:tc>
          <w:tcPr>
            <w:tcW w:w="5716" w:type="dxa"/>
          </w:tcPr>
          <w:p w14:paraId="25BD3A2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fn_DatumFaelligkeitFU2J</w:t>
            </w:r>
            <w:r>
              <w:br/>
              <w:t>fn_DatumFaelligkeitFU3J</w:t>
            </w:r>
            <w:r>
              <w:br/>
              <w:t>fn_EJ</w:t>
            </w:r>
            <w:r>
              <w:br/>
              <w:t>fn_FollowUp1Dokumentiert</w:t>
            </w:r>
            <w:r>
              <w:br/>
              <w:t>fn_FollowUp2Dokumentiert</w:t>
            </w:r>
            <w:r>
              <w:br/>
              <w:t>fn_FollowUp3Dokumentiert</w:t>
            </w:r>
            <w:r>
              <w:br/>
              <w:t>fn_FU1JFaelligInEJ</w:t>
            </w:r>
            <w:r>
              <w:br/>
              <w:t>fn_FU2JFaelligInEJ</w:t>
            </w:r>
            <w:r>
              <w:br/>
              <w:t>fn_FU3JFaelligInEJ</w:t>
            </w:r>
            <w:r>
              <w:br/>
              <w:t>fn_MaxAbstTageFUErhebung</w:t>
            </w:r>
            <w:r>
              <w:br/>
              <w:t>fn_MinAbstTageBisTod</w:t>
            </w:r>
            <w:r>
              <w:br/>
              <w:t>fn_StatusBekannt1J</w:t>
            </w:r>
            <w:r>
              <w:br/>
              <w:t>fn_StatusBekannt2J</w:t>
            </w:r>
            <w:r>
              <w:br/>
              <w:t>fn_StatusBekannt3J</w:t>
            </w:r>
            <w:r>
              <w:br/>
              <w:t>fn_TodInHospital</w:t>
            </w:r>
            <w:r>
              <w:br/>
              <w:t>fn_TodInnerhalb1Jahr</w:t>
            </w:r>
            <w:r>
              <w:br/>
              <w:t>fn_TodInnerhalb2Jahr</w:t>
            </w:r>
            <w:r>
              <w:br/>
              <w:t>fn_TodInnerhalb3Jahr</w:t>
            </w:r>
            <w:r>
              <w:br/>
              <w:t>fn_ZeitbisTod</w:t>
            </w:r>
          </w:p>
        </w:tc>
      </w:tr>
      <w:tr w:rsidR="00CA3AE5" w14:paraId="5DB2E8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47F2E0" w14:textId="77777777" w:rsidR="00841766" w:rsidRPr="003C6CA0" w:rsidRDefault="00841766" w:rsidP="003C6CA0">
            <w:pPr>
              <w:pStyle w:val="Tabellenkopf"/>
            </w:pPr>
            <w:r w:rsidRPr="003C6CA0">
              <w:t>Verwendete Listen</w:t>
            </w:r>
          </w:p>
        </w:tc>
        <w:tc>
          <w:tcPr>
            <w:tcW w:w="5716" w:type="dxa"/>
          </w:tcPr>
          <w:p w14:paraId="453D5A0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745D9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898910" w14:textId="77777777" w:rsidR="00841766" w:rsidRPr="003C6CA0" w:rsidRDefault="00841766" w:rsidP="003C6CA0">
            <w:pPr>
              <w:pStyle w:val="Tabellenkopf"/>
            </w:pPr>
            <w:r w:rsidRPr="003C6CA0">
              <w:t>Darstellung</w:t>
            </w:r>
          </w:p>
        </w:tc>
        <w:tc>
          <w:tcPr>
            <w:tcW w:w="5716" w:type="dxa"/>
          </w:tcPr>
          <w:p w14:paraId="3E5BEAA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3AF5F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AAF6EE" w14:textId="77777777" w:rsidR="00841766" w:rsidRPr="003C6CA0" w:rsidRDefault="00841766" w:rsidP="003C6CA0">
            <w:pPr>
              <w:pStyle w:val="Tabellenkopf"/>
            </w:pPr>
            <w:r w:rsidRPr="003C6CA0">
              <w:t>Grafik</w:t>
            </w:r>
          </w:p>
        </w:tc>
        <w:tc>
          <w:tcPr>
            <w:tcW w:w="5716" w:type="dxa"/>
          </w:tcPr>
          <w:p w14:paraId="22D0148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7903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DF16F3" w14:textId="77777777" w:rsidR="00841766" w:rsidRPr="003C6CA0" w:rsidRDefault="00841766" w:rsidP="003C6CA0">
            <w:pPr>
              <w:pStyle w:val="Tabellenkopf"/>
            </w:pPr>
            <w:r w:rsidRPr="003C6CA0">
              <w:t>Vergleichbarkeit mit Vorjahresergebnissen</w:t>
            </w:r>
          </w:p>
        </w:tc>
        <w:tc>
          <w:tcPr>
            <w:tcW w:w="5716" w:type="dxa"/>
          </w:tcPr>
          <w:p w14:paraId="1E8020D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56ED3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9AF4FA" w14:textId="77777777" w:rsidR="00841766" w:rsidRPr="003C6CA0" w:rsidRDefault="00841766" w:rsidP="003C6CA0">
            <w:pPr>
              <w:pStyle w:val="Tabellenkopf"/>
            </w:pPr>
            <w:r w:rsidRPr="003C6CA0">
              <w:t>Erläuterung der Vergleichbarkeit zum Vorjahr</w:t>
            </w:r>
          </w:p>
        </w:tc>
        <w:tc>
          <w:tcPr>
            <w:tcW w:w="5716" w:type="dxa"/>
          </w:tcPr>
          <w:p w14:paraId="50B4DC2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sodass die Ergebnisse des AJ 2026 mit denen des Vorjahres (AJ 2025) nur eingeschränkt vergleichbar sind.  </w:t>
            </w:r>
            <w:r>
              <w:br/>
            </w:r>
            <w:r>
              <w:br/>
              <w:t>Im Nenner werden nur noch Patientinnen und Patienten betrachtet, für die ein Follow-up fällig war und auch zeitgerecht dokumentiert wurde. Patientinnen und Patienten mit einem unbekannten Follow-up-Status und Patientinnen und Patienten, für die das Follow-up nicht zeitgerecht durchgeführt wurde, werden in Auffälligkeitskriterien betrachtet.</w:t>
            </w:r>
          </w:p>
        </w:tc>
      </w:tr>
      <w:tr w:rsidR="00D71371" w14:paraId="1CACF2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AF2851"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25AA989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1CD1B0F" w14:textId="77777777" w:rsidR="00841766" w:rsidRDefault="00841766" w:rsidP="00AA7E2B">
      <w:pPr>
        <w:pStyle w:val="Tabellentext"/>
        <w:spacing w:before="0" w:after="0" w:line="20" w:lineRule="exact"/>
        <w:ind w:left="0" w:right="0"/>
      </w:pPr>
    </w:p>
    <w:p w14:paraId="2493CA3E" w14:textId="77777777" w:rsidR="001647D3" w:rsidRDefault="001647D3">
      <w:pPr>
        <w:sectPr w:rsidR="001647D3" w:rsidSect="00AD6E6F">
          <w:headerReference w:type="default" r:id="rId47"/>
          <w:footerReference w:type="default" r:id="rId48"/>
          <w:pgSz w:w="11906" w:h="16838"/>
          <w:pgMar w:top="1418" w:right="1134" w:bottom="1418" w:left="1701" w:header="454" w:footer="737" w:gutter="0"/>
          <w:cols w:space="708"/>
          <w:docGrid w:linePitch="360"/>
        </w:sectPr>
      </w:pPr>
    </w:p>
    <w:p w14:paraId="54C2846A" w14:textId="77777777" w:rsidR="00841766" w:rsidRPr="00A3451D" w:rsidRDefault="00841766" w:rsidP="0004540C">
      <w:pPr>
        <w:pStyle w:val="berschrift1ohneGliederung"/>
      </w:pPr>
      <w:bookmarkStart w:id="27" w:name="_Toc230255606"/>
      <w:r>
        <w:lastRenderedPageBreak/>
        <w:t>2127: Lebertransplantation bei Spenderin bzw. beim Spender erforderlich</w:t>
      </w:r>
      <w:bookmarkEnd w:id="27"/>
    </w:p>
    <w:tbl>
      <w:tblPr>
        <w:tblStyle w:val="IQTIGStandard"/>
        <w:tblW w:w="5000" w:type="pct"/>
        <w:tblLook w:val="0480" w:firstRow="0" w:lastRow="0" w:firstColumn="1" w:lastColumn="0" w:noHBand="0" w:noVBand="1"/>
      </w:tblPr>
      <w:tblGrid>
        <w:gridCol w:w="1983"/>
        <w:gridCol w:w="7078"/>
      </w:tblGrid>
      <w:tr w:rsidR="00AF0AAF" w:rsidRPr="00743DF3" w14:paraId="3BD95E2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55EB2D2"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CFEF3BC" w14:textId="77777777" w:rsidR="00841766" w:rsidRPr="00743DF3" w:rsidRDefault="00841766" w:rsidP="00152136">
            <w:pPr>
              <w:pStyle w:val="Tabellentext"/>
            </w:pPr>
            <w:r>
              <w:t>In keinem Fall Lebertransplantation nach Leberlebendspende erforderlich</w:t>
            </w:r>
          </w:p>
        </w:tc>
      </w:tr>
    </w:tbl>
    <w:p w14:paraId="1CFD8C08" w14:textId="77777777" w:rsidR="00841766" w:rsidRPr="00AE2CB4" w:rsidRDefault="00841766" w:rsidP="002A6C31">
      <w:pPr>
        <w:pStyle w:val="Absatzberschriftebene2nurinNavigation"/>
      </w:pPr>
      <w:bookmarkStart w:id="28" w:name="_Toc230255607"/>
      <w:r w:rsidRPr="00A3451D">
        <w:t>Hintergrund</w:t>
      </w:r>
      <w:bookmarkEnd w:id="28"/>
    </w:p>
    <w:p w14:paraId="45F1D989" w14:textId="77777777" w:rsidR="00841766" w:rsidRPr="00AE2CB4" w:rsidRDefault="00841766" w:rsidP="00A64D53">
      <w:pPr>
        <w:pStyle w:val="Standardlinksbndig"/>
      </w:pPr>
      <w:r>
        <w:t>Die Sicherstellung einer ausreichenden Leberfunktion der Lebendspenderin bzw. des Lebendspenders nach der Teil-Leberlebendspende ist essenziell. Basierend auf Untersuchungen an Patientinnen und Patienten, die aufgrund eines Leberzellkarzinoms operiert werden mussten, wird angenommen, dass zur Aufrechterhaltung einer ausreichenden Leberfunktion mindestens 30 % des ursprünglichen Lebervolumens oder eine Lebermasse von 0,8 g pro kg Körpergewicht benötigt werden (Shirabe et al. 1999). Dieser Wert sollte bei Dur</w:t>
      </w:r>
      <w:r>
        <w:t xml:space="preserve">chführung einer Teil-Leberlebendspende nicht unterschritten werden (Fan et al. 2000).  </w:t>
      </w:r>
      <w:r>
        <w:br/>
        <w:t xml:space="preserve">  </w:t>
      </w:r>
      <w:r>
        <w:br/>
        <w:t>Bei kritischem Restlebervolumen kommt der präoperativen anatomischen Evaluation der Leberanatomie von Lebendspenderinnen bzw. Lebendspendern besondere Bedeutung zu. In dieser Situation ist der ungehinderte Blutzufluss in jedes einzelne verbliebene Lebersegment entscheidend, um ein Leberversagen bei der Spenderin bzw. dem Spender zu verhindern (Bröring und Rogiers 2004). Sofern sich bei der präoperativen Evaluation Var</w:t>
      </w:r>
      <w:r>
        <w:t xml:space="preserve">iationen zeigen, die eine Rekonstruktion von Gallenwegs- oder Gefäßstrukturen erforderlich machen, sollte die potenzielle Lebendspenderin bzw. der potenzielle Lebendspender gegebenenfalls nach Risikoabwägung und intensiver Aufklärung von der Spende ausgeschlossen werden. Jegliche Rekonstruktion stellt eine Risikoerhöhung für die Spenderin bzw. den Spender dar (Bröring und Rogiers 2004).  </w:t>
      </w:r>
      <w:r>
        <w:br/>
        <w:t xml:space="preserve">  </w:t>
      </w:r>
      <w:r>
        <w:br/>
        <w:t>Das Risiko einer gravierenden Funktionseinschränkung der Leber, die auch bei Teil-Leberlebendspenderinnen und Teil-Le</w:t>
      </w:r>
      <w:r>
        <w:t>berlebendspendern eine Lebertransplantation erforderlich macht, kann durch eine fundierte präoperative Evaluation der Lebendspenderin bzw. des Lebendspenders minimiert werden. Daher sollte jede bei einer Lebendspenderin bzw. einem Lebendspender erforderliche Lebertransplantation im Stellungnahmeverfahren analysiert werden.</w:t>
      </w:r>
    </w:p>
    <w:p w14:paraId="6A33334F" w14:textId="77777777" w:rsidR="001647D3" w:rsidRDefault="001647D3">
      <w:pPr>
        <w:sectPr w:rsidR="001647D3" w:rsidSect="000A3778">
          <w:headerReference w:type="default" r:id="rId49"/>
          <w:footerReference w:type="default" r:id="rId50"/>
          <w:pgSz w:w="11906" w:h="16838"/>
          <w:pgMar w:top="1418" w:right="1134" w:bottom="1418" w:left="1701" w:header="454" w:footer="737" w:gutter="0"/>
          <w:cols w:space="708"/>
          <w:docGrid w:linePitch="360"/>
        </w:sectPr>
      </w:pPr>
    </w:p>
    <w:p w14:paraId="49445609" w14:textId="77777777" w:rsidR="00841766" w:rsidRPr="00880DD2" w:rsidRDefault="00841766" w:rsidP="00447106">
      <w:pPr>
        <w:pStyle w:val="Absatzberschriftebene2nurinNavigation"/>
        <w:rPr>
          <w:sz w:val="21"/>
          <w:szCs w:val="21"/>
        </w:rPr>
      </w:pPr>
      <w:bookmarkStart w:id="29" w:name="_Toc230255608"/>
      <w:r>
        <w:rPr>
          <w:sz w:val="21"/>
          <w:szCs w:val="21"/>
        </w:rPr>
        <w:lastRenderedPageBreak/>
        <w:t>Verwendete Datenfelder</w:t>
      </w:r>
      <w:bookmarkEnd w:id="29"/>
    </w:p>
    <w:p w14:paraId="5DA5662B"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E983D6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4D63BA" w14:textId="77777777" w:rsidR="00841766" w:rsidRPr="00880DD2" w:rsidRDefault="00841766" w:rsidP="00880DD2">
            <w:pPr>
              <w:pStyle w:val="Tabellenkopf"/>
            </w:pPr>
            <w:r w:rsidRPr="00880DD2">
              <w:t>Item</w:t>
            </w:r>
          </w:p>
        </w:tc>
        <w:tc>
          <w:tcPr>
            <w:tcW w:w="1075" w:type="pct"/>
          </w:tcPr>
          <w:p w14:paraId="0CF7A3D3" w14:textId="77777777" w:rsidR="00841766" w:rsidRPr="00880DD2" w:rsidRDefault="00841766" w:rsidP="00880DD2">
            <w:pPr>
              <w:pStyle w:val="Tabellenkopf"/>
            </w:pPr>
            <w:r w:rsidRPr="00880DD2">
              <w:t>Bezeichnung</w:t>
            </w:r>
          </w:p>
        </w:tc>
        <w:tc>
          <w:tcPr>
            <w:tcW w:w="326" w:type="pct"/>
          </w:tcPr>
          <w:p w14:paraId="1354938C" w14:textId="77777777" w:rsidR="00841766" w:rsidRPr="00880DD2" w:rsidRDefault="00841766" w:rsidP="00880DD2">
            <w:pPr>
              <w:pStyle w:val="Tabellenkopf"/>
            </w:pPr>
            <w:r w:rsidRPr="00880DD2">
              <w:t>M/K</w:t>
            </w:r>
          </w:p>
        </w:tc>
        <w:tc>
          <w:tcPr>
            <w:tcW w:w="1646" w:type="pct"/>
          </w:tcPr>
          <w:p w14:paraId="2EAD16AF" w14:textId="77777777" w:rsidR="00841766" w:rsidRPr="00880DD2" w:rsidRDefault="00841766" w:rsidP="00880DD2">
            <w:pPr>
              <w:pStyle w:val="Tabellenkopf"/>
            </w:pPr>
            <w:r w:rsidRPr="00880DD2">
              <w:t>Schlüssel/Formel</w:t>
            </w:r>
          </w:p>
        </w:tc>
        <w:tc>
          <w:tcPr>
            <w:tcW w:w="1328" w:type="pct"/>
          </w:tcPr>
          <w:p w14:paraId="414C1396" w14:textId="77777777" w:rsidR="00841766" w:rsidRPr="00880DD2" w:rsidRDefault="00841766" w:rsidP="003C7F90">
            <w:pPr>
              <w:pStyle w:val="Tabellenkopf"/>
            </w:pPr>
            <w:r w:rsidRPr="00880DD2">
              <w:t>Feldname</w:t>
            </w:r>
            <w:r w:rsidRPr="00880DD2">
              <w:t xml:space="preserve"> </w:t>
            </w:r>
          </w:p>
        </w:tc>
      </w:tr>
      <w:tr w:rsidR="00275B01" w:rsidRPr="00743DF3" w14:paraId="53F330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7979EE" w14:textId="77777777" w:rsidR="00841766" w:rsidRPr="00091E43" w:rsidRDefault="00841766" w:rsidP="000361A4">
            <w:pPr>
              <w:pStyle w:val="Tabellentext"/>
            </w:pPr>
            <w:r>
              <w:t>25:B</w:t>
            </w:r>
          </w:p>
        </w:tc>
        <w:tc>
          <w:tcPr>
            <w:tcW w:w="1075" w:type="pct"/>
          </w:tcPr>
          <w:p w14:paraId="3C47788D" w14:textId="77777777" w:rsidR="00841766" w:rsidRPr="00091E43" w:rsidRDefault="00841766" w:rsidP="000361A4">
            <w:pPr>
              <w:pStyle w:val="Tabellentext"/>
            </w:pPr>
            <w:r>
              <w:t>Lebertransplantation beim Leberlebendspender erforderlich</w:t>
            </w:r>
          </w:p>
        </w:tc>
        <w:tc>
          <w:tcPr>
            <w:tcW w:w="326" w:type="pct"/>
          </w:tcPr>
          <w:p w14:paraId="1CE891F1" w14:textId="77777777" w:rsidR="00841766" w:rsidRPr="00091E43" w:rsidRDefault="00841766" w:rsidP="000361A4">
            <w:pPr>
              <w:pStyle w:val="Tabellentext"/>
            </w:pPr>
            <w:r>
              <w:t>M</w:t>
            </w:r>
          </w:p>
        </w:tc>
        <w:tc>
          <w:tcPr>
            <w:tcW w:w="1646" w:type="pct"/>
          </w:tcPr>
          <w:p w14:paraId="2133806D" w14:textId="77777777" w:rsidR="00841766" w:rsidRPr="00091E43" w:rsidRDefault="00841766" w:rsidP="00177070">
            <w:pPr>
              <w:pStyle w:val="Tabellentext"/>
              <w:ind w:left="453" w:hanging="340"/>
            </w:pPr>
            <w:r>
              <w:t>0 =</w:t>
            </w:r>
            <w:r>
              <w:tab/>
              <w:t>nein</w:t>
            </w:r>
          </w:p>
          <w:p w14:paraId="4FD2A013" w14:textId="77777777" w:rsidR="00841766" w:rsidRPr="00091E43" w:rsidRDefault="00841766" w:rsidP="00177070">
            <w:pPr>
              <w:pStyle w:val="Tabellentext"/>
              <w:ind w:left="453" w:hanging="340"/>
            </w:pPr>
            <w:r>
              <w:t>1 =</w:t>
            </w:r>
            <w:r>
              <w:tab/>
              <w:t>ja</w:t>
            </w:r>
          </w:p>
        </w:tc>
        <w:tc>
          <w:tcPr>
            <w:tcW w:w="1328" w:type="pct"/>
          </w:tcPr>
          <w:p w14:paraId="5E53E7DF" w14:textId="77777777" w:rsidR="00841766" w:rsidRPr="00091E43" w:rsidRDefault="00841766" w:rsidP="000361A4">
            <w:pPr>
              <w:pStyle w:val="Tabellentext"/>
            </w:pPr>
            <w:r>
              <w:t>LTXSPENDER</w:t>
            </w:r>
          </w:p>
        </w:tc>
      </w:tr>
      <w:tr w:rsidR="00275B01" w:rsidRPr="00743DF3" w14:paraId="16F8A0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8DEF39" w14:textId="77777777" w:rsidR="00841766" w:rsidRPr="00091E43" w:rsidRDefault="00841766" w:rsidP="000361A4">
            <w:pPr>
              <w:pStyle w:val="Tabellentext"/>
            </w:pPr>
            <w:r>
              <w:t>26:B</w:t>
            </w:r>
          </w:p>
        </w:tc>
        <w:tc>
          <w:tcPr>
            <w:tcW w:w="1075" w:type="pct"/>
          </w:tcPr>
          <w:p w14:paraId="671F227D" w14:textId="77777777" w:rsidR="00841766" w:rsidRPr="00091E43" w:rsidRDefault="00841766" w:rsidP="000361A4">
            <w:pPr>
              <w:pStyle w:val="Tabellentext"/>
            </w:pPr>
            <w:r>
              <w:t>Dominotransplantation</w:t>
            </w:r>
          </w:p>
        </w:tc>
        <w:tc>
          <w:tcPr>
            <w:tcW w:w="326" w:type="pct"/>
          </w:tcPr>
          <w:p w14:paraId="307B0BE0" w14:textId="77777777" w:rsidR="00841766" w:rsidRPr="00091E43" w:rsidRDefault="00841766" w:rsidP="000361A4">
            <w:pPr>
              <w:pStyle w:val="Tabellentext"/>
            </w:pPr>
            <w:r>
              <w:t>K</w:t>
            </w:r>
          </w:p>
        </w:tc>
        <w:tc>
          <w:tcPr>
            <w:tcW w:w="1646" w:type="pct"/>
          </w:tcPr>
          <w:p w14:paraId="7B834A84" w14:textId="77777777" w:rsidR="00841766" w:rsidRPr="00091E43" w:rsidRDefault="00841766" w:rsidP="00177070">
            <w:pPr>
              <w:pStyle w:val="Tabellentext"/>
              <w:ind w:left="453" w:hanging="340"/>
            </w:pPr>
            <w:r>
              <w:t>0 =</w:t>
            </w:r>
            <w:r>
              <w:tab/>
              <w:t>nein</w:t>
            </w:r>
          </w:p>
          <w:p w14:paraId="76CEA85B" w14:textId="77777777" w:rsidR="00841766" w:rsidRPr="00091E43" w:rsidRDefault="00841766" w:rsidP="00177070">
            <w:pPr>
              <w:pStyle w:val="Tabellentext"/>
              <w:ind w:left="453" w:hanging="340"/>
            </w:pPr>
            <w:r>
              <w:t>1 =</w:t>
            </w:r>
            <w:r>
              <w:tab/>
              <w:t>ja</w:t>
            </w:r>
          </w:p>
        </w:tc>
        <w:tc>
          <w:tcPr>
            <w:tcW w:w="1328" w:type="pct"/>
          </w:tcPr>
          <w:p w14:paraId="711D9561" w14:textId="77777777" w:rsidR="00841766" w:rsidRPr="00091E43" w:rsidRDefault="00841766" w:rsidP="000361A4">
            <w:pPr>
              <w:pStyle w:val="Tabellentext"/>
            </w:pPr>
            <w:r>
              <w:t>DOMINOTX</w:t>
            </w:r>
          </w:p>
        </w:tc>
      </w:tr>
      <w:tr w:rsidR="00275B01" w:rsidRPr="00743DF3" w14:paraId="4B52AC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3F935A" w14:textId="77777777" w:rsidR="00841766" w:rsidRPr="00091E43" w:rsidRDefault="00841766" w:rsidP="000361A4">
            <w:pPr>
              <w:pStyle w:val="Tabellentext"/>
            </w:pPr>
            <w:r>
              <w:t>27:B</w:t>
            </w:r>
          </w:p>
        </w:tc>
        <w:tc>
          <w:tcPr>
            <w:tcW w:w="1075" w:type="pct"/>
          </w:tcPr>
          <w:p w14:paraId="3104BA77" w14:textId="77777777" w:rsidR="00841766" w:rsidRPr="00091E43" w:rsidRDefault="00841766" w:rsidP="000361A4">
            <w:pPr>
              <w:pStyle w:val="Tabellentext"/>
            </w:pPr>
            <w:r>
              <w:t>Entlassungsdatum Krankenhaus</w:t>
            </w:r>
          </w:p>
        </w:tc>
        <w:tc>
          <w:tcPr>
            <w:tcW w:w="326" w:type="pct"/>
          </w:tcPr>
          <w:p w14:paraId="1D7227BF" w14:textId="77777777" w:rsidR="00841766" w:rsidRPr="00091E43" w:rsidRDefault="00841766" w:rsidP="000361A4">
            <w:pPr>
              <w:pStyle w:val="Tabellentext"/>
            </w:pPr>
            <w:r>
              <w:t>K</w:t>
            </w:r>
          </w:p>
        </w:tc>
        <w:tc>
          <w:tcPr>
            <w:tcW w:w="1646" w:type="pct"/>
          </w:tcPr>
          <w:p w14:paraId="3F6B8CEC" w14:textId="77777777" w:rsidR="00841766" w:rsidRPr="00091E43" w:rsidRDefault="00841766" w:rsidP="00177070">
            <w:pPr>
              <w:pStyle w:val="Tabellentext"/>
              <w:ind w:left="453" w:hanging="340"/>
            </w:pPr>
            <w:r>
              <w:t>-</w:t>
            </w:r>
          </w:p>
        </w:tc>
        <w:tc>
          <w:tcPr>
            <w:tcW w:w="1328" w:type="pct"/>
          </w:tcPr>
          <w:p w14:paraId="1C0A1EF7" w14:textId="77777777" w:rsidR="00841766" w:rsidRPr="00091E43" w:rsidRDefault="00841766" w:rsidP="000361A4">
            <w:pPr>
              <w:pStyle w:val="Tabellentext"/>
            </w:pPr>
            <w:r>
              <w:t>ENTLDATUM</w:t>
            </w:r>
          </w:p>
        </w:tc>
      </w:tr>
    </w:tbl>
    <w:p w14:paraId="3DAD51AC" w14:textId="77777777" w:rsidR="001647D3" w:rsidRDefault="001647D3">
      <w:pPr>
        <w:sectPr w:rsidR="001647D3" w:rsidSect="00163BAC">
          <w:headerReference w:type="default" r:id="rId51"/>
          <w:footerReference w:type="default" r:id="rId52"/>
          <w:pgSz w:w="11906" w:h="16838"/>
          <w:pgMar w:top="1418" w:right="1134" w:bottom="1418" w:left="1701" w:header="454" w:footer="737" w:gutter="0"/>
          <w:cols w:space="708"/>
          <w:docGrid w:linePitch="360"/>
        </w:sectPr>
      </w:pPr>
    </w:p>
    <w:p w14:paraId="3D23144B" w14:textId="77777777" w:rsidR="00841766" w:rsidRPr="003C6CA0" w:rsidRDefault="00841766" w:rsidP="0094520C">
      <w:pPr>
        <w:pStyle w:val="Absatzberschriftebene2nurinNavigation"/>
        <w:rPr>
          <w:sz w:val="21"/>
          <w:szCs w:val="21"/>
        </w:rPr>
      </w:pPr>
      <w:bookmarkStart w:id="30" w:name="_Toc230255609"/>
      <w:r w:rsidRPr="003C6CA0">
        <w:rPr>
          <w:sz w:val="21"/>
          <w:szCs w:val="21"/>
        </w:rPr>
        <w:lastRenderedPageBreak/>
        <w:t>Eigenschaften und 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7C6779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CE4ECD" w14:textId="77777777" w:rsidR="00841766" w:rsidRPr="003C6CA0" w:rsidRDefault="00841766" w:rsidP="003C6CA0">
            <w:pPr>
              <w:pStyle w:val="Tabellenkopf"/>
            </w:pPr>
            <w:r w:rsidRPr="003C6CA0">
              <w:t>ID</w:t>
            </w:r>
          </w:p>
        </w:tc>
        <w:tc>
          <w:tcPr>
            <w:tcW w:w="5716" w:type="dxa"/>
          </w:tcPr>
          <w:p w14:paraId="56B1C1D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2127</w:t>
            </w:r>
          </w:p>
        </w:tc>
      </w:tr>
      <w:tr w:rsidR="000955B5" w14:paraId="65BB93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CD1C7" w14:textId="77777777" w:rsidR="00841766" w:rsidRPr="003C6CA0" w:rsidRDefault="00841766" w:rsidP="003C6CA0">
            <w:pPr>
              <w:pStyle w:val="Tabellenkopf"/>
            </w:pPr>
            <w:r w:rsidRPr="003C6CA0">
              <w:t>Bezeichnung</w:t>
            </w:r>
          </w:p>
        </w:tc>
        <w:tc>
          <w:tcPr>
            <w:tcW w:w="5716" w:type="dxa"/>
          </w:tcPr>
          <w:p w14:paraId="23288D2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Lebertransplantation bei Spenderin bzw. beim Spender erforderlich</w:t>
            </w:r>
          </w:p>
        </w:tc>
      </w:tr>
      <w:tr w:rsidR="000955B5" w14:paraId="6ACF6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1EB410" w14:textId="77777777" w:rsidR="00841766" w:rsidRPr="003C6CA0" w:rsidRDefault="00841766" w:rsidP="003C6CA0">
            <w:pPr>
              <w:pStyle w:val="Tabellenkopf"/>
            </w:pPr>
            <w:r w:rsidRPr="003C6CA0">
              <w:t>Indikatortyp</w:t>
            </w:r>
          </w:p>
        </w:tc>
        <w:tc>
          <w:tcPr>
            <w:tcW w:w="5716" w:type="dxa"/>
          </w:tcPr>
          <w:p w14:paraId="7CEEA8D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B0371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98E087" w14:textId="77777777" w:rsidR="00841766" w:rsidRPr="003C6CA0" w:rsidRDefault="00841766" w:rsidP="003C6CA0">
            <w:pPr>
              <w:pStyle w:val="Tabellenkopf"/>
            </w:pPr>
            <w:r w:rsidRPr="003C6CA0">
              <w:t>Art des Wertes</w:t>
            </w:r>
          </w:p>
        </w:tc>
        <w:tc>
          <w:tcPr>
            <w:tcW w:w="5716" w:type="dxa"/>
          </w:tcPr>
          <w:p w14:paraId="50EA63C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AC4D9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CDD3F" w14:textId="77777777" w:rsidR="00841766" w:rsidRPr="003C6CA0" w:rsidRDefault="00841766" w:rsidP="003C6CA0">
            <w:pPr>
              <w:pStyle w:val="Tabellenkopf"/>
            </w:pPr>
            <w:r>
              <w:t>Auswertungsjahr</w:t>
            </w:r>
          </w:p>
        </w:tc>
        <w:tc>
          <w:tcPr>
            <w:tcW w:w="5716" w:type="dxa"/>
          </w:tcPr>
          <w:p w14:paraId="1460A5C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0477F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C88B90" w14:textId="77777777" w:rsidR="00841766" w:rsidRPr="003C6CA0" w:rsidRDefault="00841766" w:rsidP="003C6CA0">
            <w:pPr>
              <w:pStyle w:val="Tabellenkopf"/>
            </w:pPr>
            <w:r>
              <w:t>Erfassungsjahr</w:t>
            </w:r>
          </w:p>
        </w:tc>
        <w:tc>
          <w:tcPr>
            <w:tcW w:w="5716" w:type="dxa"/>
          </w:tcPr>
          <w:p w14:paraId="449EEF1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4347C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24CA6" w14:textId="77777777" w:rsidR="00841766" w:rsidRPr="003C6CA0" w:rsidRDefault="00841766" w:rsidP="003C6CA0">
            <w:pPr>
              <w:pStyle w:val="Tabellenkopf"/>
            </w:pPr>
            <w:r>
              <w:t>Berichtszeitraum</w:t>
            </w:r>
          </w:p>
        </w:tc>
        <w:tc>
          <w:tcPr>
            <w:tcW w:w="5716" w:type="dxa"/>
          </w:tcPr>
          <w:p w14:paraId="77737AA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D1F44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90B17F" w14:textId="77777777" w:rsidR="00841766" w:rsidRPr="003C6CA0" w:rsidRDefault="00841766" w:rsidP="003C6CA0">
            <w:pPr>
              <w:pStyle w:val="Tabellenkopf"/>
            </w:pPr>
            <w:r w:rsidRPr="003C6CA0">
              <w:t>Datenquelle</w:t>
            </w:r>
          </w:p>
        </w:tc>
        <w:tc>
          <w:tcPr>
            <w:tcW w:w="5716" w:type="dxa"/>
          </w:tcPr>
          <w:p w14:paraId="25F618B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6DD62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327A2" w14:textId="77777777" w:rsidR="00841766" w:rsidRPr="003C6CA0" w:rsidRDefault="00841766" w:rsidP="003C6CA0">
            <w:pPr>
              <w:pStyle w:val="Tabellenkopf"/>
            </w:pPr>
            <w:r w:rsidRPr="003C6CA0">
              <w:t>Berechnun</w:t>
            </w:r>
            <w:r w:rsidRPr="003C6CA0">
              <w:t>gsart</w:t>
            </w:r>
          </w:p>
        </w:tc>
        <w:tc>
          <w:tcPr>
            <w:tcW w:w="5716" w:type="dxa"/>
          </w:tcPr>
          <w:p w14:paraId="05346A4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1718F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0D6B3D" w14:textId="77777777" w:rsidR="00841766" w:rsidRPr="003C6CA0" w:rsidRDefault="00841766" w:rsidP="003C6CA0">
            <w:pPr>
              <w:pStyle w:val="Tabellenkopf"/>
            </w:pPr>
            <w:r w:rsidRPr="003C6CA0">
              <w:t xml:space="preserve">Referenzbereich </w:t>
            </w:r>
            <w:r>
              <w:t>2025</w:t>
            </w:r>
          </w:p>
        </w:tc>
        <w:tc>
          <w:tcPr>
            <w:tcW w:w="5716" w:type="dxa"/>
          </w:tcPr>
          <w:p w14:paraId="3BD7D0C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D119A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A4A5B2" w14:textId="77777777" w:rsidR="00841766" w:rsidRPr="003C6CA0" w:rsidRDefault="00841766" w:rsidP="003C6CA0">
            <w:pPr>
              <w:pStyle w:val="Tabellenkopf"/>
            </w:pPr>
            <w:r w:rsidRPr="003C6CA0">
              <w:t xml:space="preserve">Referenzbereich </w:t>
            </w:r>
            <w:r>
              <w:t>2024</w:t>
            </w:r>
          </w:p>
        </w:tc>
        <w:tc>
          <w:tcPr>
            <w:tcW w:w="5716" w:type="dxa"/>
          </w:tcPr>
          <w:p w14:paraId="33757B8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14DD33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62F441" w14:textId="77777777" w:rsidR="00841766" w:rsidRPr="003C6CA0" w:rsidRDefault="00841766" w:rsidP="003C6CA0">
            <w:pPr>
              <w:pStyle w:val="Tabellenkopf"/>
            </w:pPr>
            <w:r w:rsidRPr="003C6CA0">
              <w:t xml:space="preserve">Erläuterung zum Referenzbereich </w:t>
            </w:r>
            <w:r>
              <w:t>2025</w:t>
            </w:r>
          </w:p>
        </w:tc>
        <w:tc>
          <w:tcPr>
            <w:tcW w:w="5716" w:type="dxa"/>
          </w:tcPr>
          <w:p w14:paraId="5A41441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Das Risiko einer gravierenden Funktionseinschränkung der Leber, die auch bei Teil-Leberlebendspenderinnen bzw. Teil-Leberlebendspendern eine Lebertransplantation erforderlich macht, kann durch eine fundierte präoperative Evaluation der Lebendspenderin bzw. des Lebendspenders minimiert werden. Daher soll jede bei einer Lebendspenderin bzw. einem Lebendspender erforderliche Lebertransplantation im Stellungnahmeverfahren analysiert werden.</w:t>
            </w:r>
          </w:p>
        </w:tc>
      </w:tr>
      <w:tr w:rsidR="005C726F" w14:paraId="114243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1E7062" w14:textId="77777777" w:rsidR="00841766" w:rsidRPr="003C6CA0" w:rsidRDefault="00841766" w:rsidP="003C6CA0">
            <w:pPr>
              <w:pStyle w:val="Tabellenkopf"/>
            </w:pPr>
            <w:r>
              <w:t>Methode Auffälligkeit</w:t>
            </w:r>
          </w:p>
        </w:tc>
        <w:tc>
          <w:tcPr>
            <w:tcW w:w="5716" w:type="dxa"/>
          </w:tcPr>
          <w:p w14:paraId="7BCA0C2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53A5B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313DC9"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A1C281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914B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E2E388" w14:textId="77777777" w:rsidR="00841766" w:rsidRPr="003C6CA0" w:rsidRDefault="00841766" w:rsidP="003C6CA0">
            <w:pPr>
              <w:pStyle w:val="Tabellenkopf"/>
            </w:pPr>
            <w:r w:rsidRPr="003C6CA0">
              <w:t>Methode der Risikoadjustierung</w:t>
            </w:r>
          </w:p>
        </w:tc>
        <w:tc>
          <w:tcPr>
            <w:tcW w:w="5716" w:type="dxa"/>
          </w:tcPr>
          <w:p w14:paraId="1D3FC5B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01339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F76EC9" w14:textId="77777777" w:rsidR="00841766" w:rsidRPr="003C6CA0" w:rsidRDefault="00841766" w:rsidP="003C6CA0">
            <w:pPr>
              <w:pStyle w:val="Tabellenkopf"/>
            </w:pPr>
            <w:r w:rsidRPr="003C6CA0">
              <w:t>Erläuterung der Risikoadjustierung</w:t>
            </w:r>
          </w:p>
        </w:tc>
        <w:tc>
          <w:tcPr>
            <w:tcW w:w="5716" w:type="dxa"/>
          </w:tcPr>
          <w:p w14:paraId="5161CD7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F806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C89085F" w14:textId="77777777" w:rsidR="00841766" w:rsidRPr="003C6CA0" w:rsidRDefault="00841766" w:rsidP="003C6CA0">
            <w:pPr>
              <w:pStyle w:val="Tabellenkopf"/>
            </w:pPr>
            <w:r w:rsidRPr="003C6CA0">
              <w:t>Rechenregeln</w:t>
            </w:r>
          </w:p>
        </w:tc>
        <w:tc>
          <w:tcPr>
            <w:tcW w:w="5716" w:type="dxa"/>
            <w:tcBorders>
              <w:bottom w:val="nil"/>
            </w:tcBorders>
          </w:tcPr>
          <w:p w14:paraId="60130B7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5AB9DE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bei denen eine Lebertransplantation nach Leberlebendspende erforderlich wurde</w:t>
            </w:r>
          </w:p>
          <w:p w14:paraId="33D4D62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7282AA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unter Ausschluss von Dominospenderinnen bzw. -spendern</w:t>
            </w:r>
          </w:p>
        </w:tc>
      </w:tr>
      <w:tr w:rsidR="000955B5" w14:paraId="74DD86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10F1B2"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0D14DFE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1E7C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831B7D" w14:textId="77777777" w:rsidR="00841766" w:rsidRPr="003C6CA0" w:rsidRDefault="00841766" w:rsidP="003C6CA0">
            <w:pPr>
              <w:pStyle w:val="Tabellenkopf"/>
            </w:pPr>
            <w:r w:rsidRPr="003C6CA0">
              <w:t>Teildatensatzbezug</w:t>
            </w:r>
          </w:p>
        </w:tc>
        <w:tc>
          <w:tcPr>
            <w:tcW w:w="5716" w:type="dxa"/>
          </w:tcPr>
          <w:p w14:paraId="4DC2896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LLS:B</w:t>
            </w:r>
          </w:p>
        </w:tc>
      </w:tr>
      <w:tr w:rsidR="000955B5" w14:paraId="554B7E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A88CC4" w14:textId="77777777" w:rsidR="00841766" w:rsidRPr="003C6CA0" w:rsidRDefault="00841766" w:rsidP="003C6CA0">
            <w:pPr>
              <w:pStyle w:val="Tabellenkopf"/>
            </w:pPr>
            <w:r w:rsidRPr="003C6CA0">
              <w:t>Zähler (Formel)</w:t>
            </w:r>
          </w:p>
        </w:tc>
        <w:tc>
          <w:tcPr>
            <w:tcW w:w="5716" w:type="dxa"/>
          </w:tcPr>
          <w:p w14:paraId="2C2CFF5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LTXSPENDER %==% 1</w:t>
            </w:r>
          </w:p>
        </w:tc>
      </w:tr>
      <w:tr w:rsidR="00CA3AE5" w14:paraId="0145F0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43D38" w14:textId="77777777" w:rsidR="00841766" w:rsidRPr="003C6CA0" w:rsidRDefault="00841766" w:rsidP="003C6CA0">
            <w:pPr>
              <w:pStyle w:val="Tabellenkopf"/>
            </w:pPr>
            <w:r w:rsidRPr="003C6CA0">
              <w:t>Nenner (Formel)</w:t>
            </w:r>
          </w:p>
        </w:tc>
        <w:tc>
          <w:tcPr>
            <w:tcW w:w="5716" w:type="dxa"/>
          </w:tcPr>
          <w:p w14:paraId="0B1D620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fn_EntlassungInEJ &amp; fn_keinDominoSpender</w:t>
            </w:r>
          </w:p>
        </w:tc>
      </w:tr>
      <w:tr w:rsidR="00CA3AE5" w14:paraId="23DF74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2EB951" w14:textId="77777777" w:rsidR="00841766" w:rsidRPr="003C6CA0" w:rsidRDefault="00841766" w:rsidP="003C6CA0">
            <w:pPr>
              <w:pStyle w:val="Tabellenkopf"/>
            </w:pPr>
            <w:r w:rsidRPr="003C6CA0">
              <w:t>Verwendete Funktionen</w:t>
            </w:r>
          </w:p>
        </w:tc>
        <w:tc>
          <w:tcPr>
            <w:tcW w:w="5716" w:type="dxa"/>
          </w:tcPr>
          <w:p w14:paraId="6288598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r>
            <w:r>
              <w:lastRenderedPageBreak/>
              <w:t>fn_EntlassungJahr</w:t>
            </w:r>
            <w:r>
              <w:br/>
              <w:t>fn_keinDominoSpender</w:t>
            </w:r>
          </w:p>
        </w:tc>
      </w:tr>
      <w:tr w:rsidR="00CA3AE5" w14:paraId="38AC18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7A82ED" w14:textId="77777777" w:rsidR="00841766" w:rsidRPr="003C6CA0" w:rsidRDefault="00841766" w:rsidP="003C6CA0">
            <w:pPr>
              <w:pStyle w:val="Tabellenkopf"/>
            </w:pPr>
            <w:r w:rsidRPr="003C6CA0">
              <w:lastRenderedPageBreak/>
              <w:t>Verwendete Listen</w:t>
            </w:r>
          </w:p>
        </w:tc>
        <w:tc>
          <w:tcPr>
            <w:tcW w:w="5716" w:type="dxa"/>
          </w:tcPr>
          <w:p w14:paraId="4CFD9E3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64594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47C721" w14:textId="77777777" w:rsidR="00841766" w:rsidRPr="003C6CA0" w:rsidRDefault="00841766" w:rsidP="003C6CA0">
            <w:pPr>
              <w:pStyle w:val="Tabellenkopf"/>
            </w:pPr>
            <w:r w:rsidRPr="003C6CA0">
              <w:t>Darstellung</w:t>
            </w:r>
          </w:p>
        </w:tc>
        <w:tc>
          <w:tcPr>
            <w:tcW w:w="5716" w:type="dxa"/>
          </w:tcPr>
          <w:p w14:paraId="05AF045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5C571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63D255" w14:textId="77777777" w:rsidR="00841766" w:rsidRPr="003C6CA0" w:rsidRDefault="00841766" w:rsidP="003C6CA0">
            <w:pPr>
              <w:pStyle w:val="Tabellenkopf"/>
            </w:pPr>
            <w:r w:rsidRPr="003C6CA0">
              <w:t>Grafik</w:t>
            </w:r>
          </w:p>
        </w:tc>
        <w:tc>
          <w:tcPr>
            <w:tcW w:w="5716" w:type="dxa"/>
          </w:tcPr>
          <w:p w14:paraId="4E88EBA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3B80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A53961" w14:textId="77777777" w:rsidR="00841766" w:rsidRPr="003C6CA0" w:rsidRDefault="00841766" w:rsidP="003C6CA0">
            <w:pPr>
              <w:pStyle w:val="Tabellenkopf"/>
            </w:pPr>
            <w:r w:rsidRPr="003C6CA0">
              <w:t>Vergleichbarkeit mit Vorjahresergebnissen</w:t>
            </w:r>
          </w:p>
        </w:tc>
        <w:tc>
          <w:tcPr>
            <w:tcW w:w="5716" w:type="dxa"/>
          </w:tcPr>
          <w:p w14:paraId="07971CE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214DA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C3B194" w14:textId="77777777" w:rsidR="00841766" w:rsidRPr="003C6CA0" w:rsidRDefault="00841766" w:rsidP="003C6CA0">
            <w:pPr>
              <w:pStyle w:val="Tabellenkopf"/>
            </w:pPr>
            <w:r w:rsidRPr="003C6CA0">
              <w:t>Erläuterung der Vergleichbarkeit zum Vorjahr</w:t>
            </w:r>
          </w:p>
        </w:tc>
        <w:tc>
          <w:tcPr>
            <w:tcW w:w="5716" w:type="dxa"/>
          </w:tcPr>
          <w:p w14:paraId="228060F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BAE8E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14A988"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64B8AC1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28F3C11" w14:textId="77777777" w:rsidR="00841766" w:rsidRDefault="00841766" w:rsidP="00AA7E2B">
      <w:pPr>
        <w:pStyle w:val="Tabellentext"/>
        <w:spacing w:before="0" w:after="0" w:line="20" w:lineRule="exact"/>
        <w:ind w:left="0" w:right="0"/>
      </w:pPr>
    </w:p>
    <w:p w14:paraId="1C0014DF" w14:textId="77777777" w:rsidR="001647D3" w:rsidRDefault="001647D3">
      <w:pPr>
        <w:sectPr w:rsidR="001647D3" w:rsidSect="00AD6E6F">
          <w:headerReference w:type="default" r:id="rId53"/>
          <w:footerReference w:type="default" r:id="rId54"/>
          <w:pgSz w:w="11906" w:h="16838"/>
          <w:pgMar w:top="1418" w:right="1134" w:bottom="1418" w:left="1701" w:header="454" w:footer="737" w:gutter="0"/>
          <w:cols w:space="708"/>
          <w:docGrid w:linePitch="360"/>
        </w:sectPr>
      </w:pPr>
    </w:p>
    <w:p w14:paraId="4A2D676F" w14:textId="77777777" w:rsidR="00841766" w:rsidRPr="00A3451D" w:rsidRDefault="00841766" w:rsidP="0004540C">
      <w:pPr>
        <w:pStyle w:val="berschrift1ohneGliederung"/>
      </w:pPr>
      <w:bookmarkStart w:id="31" w:name="_Toc230255610"/>
      <w:r>
        <w:lastRenderedPageBreak/>
        <w:t>12549: Lebertransplantation bei Spenderin bzw. beim Spender innerhalb des 1. Jahres nach Leberlebendspende erforderlich</w:t>
      </w:r>
      <w:bookmarkEnd w:id="31"/>
    </w:p>
    <w:tbl>
      <w:tblPr>
        <w:tblStyle w:val="IQTIGStandard"/>
        <w:tblW w:w="5000" w:type="pct"/>
        <w:tblLook w:val="0480" w:firstRow="0" w:lastRow="0" w:firstColumn="1" w:lastColumn="0" w:noHBand="0" w:noVBand="1"/>
      </w:tblPr>
      <w:tblGrid>
        <w:gridCol w:w="1983"/>
        <w:gridCol w:w="7078"/>
      </w:tblGrid>
      <w:tr w:rsidR="00AF0AAF" w:rsidRPr="00743DF3" w14:paraId="20B57D6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AE5DE8C"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F9776CD" w14:textId="77777777" w:rsidR="00841766" w:rsidRPr="00743DF3" w:rsidRDefault="00841766" w:rsidP="00152136">
            <w:pPr>
              <w:pStyle w:val="Tabellentext"/>
            </w:pPr>
            <w:r>
              <w:t>In keinem Fall Lebertransplantation innerhalb des 1. Jahres nach Leberlebendspende erforderlich</w:t>
            </w:r>
          </w:p>
        </w:tc>
      </w:tr>
    </w:tbl>
    <w:p w14:paraId="6D998840" w14:textId="77777777" w:rsidR="00841766" w:rsidRPr="00AE2CB4" w:rsidRDefault="00841766" w:rsidP="002A6C31">
      <w:pPr>
        <w:pStyle w:val="Absatzberschriftebene2nurinNavigation"/>
      </w:pPr>
      <w:bookmarkStart w:id="32" w:name="_Toc230255611"/>
      <w:r w:rsidRPr="00A3451D">
        <w:t>Hintergrund</w:t>
      </w:r>
      <w:bookmarkEnd w:id="32"/>
    </w:p>
    <w:p w14:paraId="360CEE4B" w14:textId="77777777" w:rsidR="00841766" w:rsidRPr="00AE2CB4" w:rsidRDefault="00841766" w:rsidP="00A64D53">
      <w:pPr>
        <w:pStyle w:val="Standardlinksbndig"/>
      </w:pPr>
      <w:r>
        <w:t>Die Sicherstellung einer ausreichenden Leberfunktion der Lebendspenderin bzw. des Lebendspenders nach der Teil-Leberlebendspende ist essenziell. Basierend auf Untersuchungen an Patientinnen und Patienten, die aufgrund eines Leberzellkarzinoms operiert werden mussten, wird angenommen, dass zur Aufrechterhaltung einer ausreichenden Leberfunktion mindestens 30 % des ursprünglichen Lebervolumens oder eine Lebermasse von 0,8 g pro kg Körpergewicht benötigt werden (Shirabe et al. 1999). Dieser Wert sollte bei Dur</w:t>
      </w:r>
      <w:r>
        <w:t xml:space="preserve">chführung einer Teil-Leberlebendspende nicht unterschritten werden (Fan et al. 2000).  </w:t>
      </w:r>
      <w:r>
        <w:br/>
        <w:t xml:space="preserve">  </w:t>
      </w:r>
      <w:r>
        <w:br/>
        <w:t>Bei kritischem Restlebervolumen kommt der präoperativen anatomischen Evaluation der Leberanatomie von Lebendspenderinnen bzw. Lebendspendern besondere Bedeutung zu. In dieser Situation ist der ungehinderte Blutzufluss in jedes einzelne verbliebene Lebersegment entscheidend, um ein Leberversagen bei der Spenderin bzw. beim Spender zu verhindern (Bröring und Rogiers 2004). Sofern sich bei der präoperativen Evaluation Va</w:t>
      </w:r>
      <w:r>
        <w:t xml:space="preserve">riationen zeigen, die eine Rekonstruktion von Gallenwegs- oder Gefäßstrukturen erforderlich machen, sollte die potenzielle Lebendspenderin bzw. der potenzielle Lebendspender gegebenenfalls nach Risikoabwägung und intensiver Aufklärung von der Spende ausgeschlossen werden. Jegliche Rekonstruktion stellt eine Risikoerhöhung für die Spenderin bzw. den Spender dar (Bröring und Rogiers 2004).  </w:t>
      </w:r>
      <w:r>
        <w:br/>
        <w:t xml:space="preserve">  </w:t>
      </w:r>
      <w:r>
        <w:br/>
        <w:t>Das Risiko einer gravierenden Funktionseinschränkung der Leber, die auch bei der Teil-Leberlebendspenderin bzw. beim</w:t>
      </w:r>
      <w:r>
        <w:t xml:space="preserve"> Teil-Leberlebendspender eine Lebertransplantation erforderlich macht, kann durch eine fundierte präoperative Evaluation der Lebendspenderin bzw. des Lebendspenders minimiert werden. Daher sollte jede bei einer Lebendspenderin bzw. einem Lebendspender erforderliche Lebertransplantation im Stellungnahmeverfahren analysiert werden.</w:t>
      </w:r>
    </w:p>
    <w:p w14:paraId="291E9494" w14:textId="77777777" w:rsidR="001647D3" w:rsidRDefault="001647D3">
      <w:pPr>
        <w:sectPr w:rsidR="001647D3" w:rsidSect="000A3778">
          <w:headerReference w:type="default" r:id="rId55"/>
          <w:footerReference w:type="default" r:id="rId56"/>
          <w:pgSz w:w="11906" w:h="16838"/>
          <w:pgMar w:top="1418" w:right="1134" w:bottom="1418" w:left="1701" w:header="454" w:footer="737" w:gutter="0"/>
          <w:cols w:space="708"/>
          <w:docGrid w:linePitch="360"/>
        </w:sectPr>
      </w:pPr>
    </w:p>
    <w:p w14:paraId="1536C9BC" w14:textId="77777777" w:rsidR="00841766" w:rsidRPr="00880DD2" w:rsidRDefault="00841766" w:rsidP="00447106">
      <w:pPr>
        <w:pStyle w:val="Absatzberschriftebene2nurinNavigation"/>
        <w:rPr>
          <w:sz w:val="21"/>
          <w:szCs w:val="21"/>
        </w:rPr>
      </w:pPr>
      <w:bookmarkStart w:id="33" w:name="_Toc230255612"/>
      <w:r>
        <w:rPr>
          <w:sz w:val="21"/>
          <w:szCs w:val="21"/>
        </w:rPr>
        <w:lastRenderedPageBreak/>
        <w:t>Verwendete Datenfelder</w:t>
      </w:r>
      <w:bookmarkEnd w:id="33"/>
    </w:p>
    <w:p w14:paraId="71E5EE36"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C3BD30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CF0814F" w14:textId="77777777" w:rsidR="00841766" w:rsidRPr="00880DD2" w:rsidRDefault="00841766" w:rsidP="00880DD2">
            <w:pPr>
              <w:pStyle w:val="Tabellenkopf"/>
            </w:pPr>
            <w:r w:rsidRPr="00880DD2">
              <w:t>Item</w:t>
            </w:r>
          </w:p>
        </w:tc>
        <w:tc>
          <w:tcPr>
            <w:tcW w:w="1075" w:type="pct"/>
          </w:tcPr>
          <w:p w14:paraId="519D788F" w14:textId="77777777" w:rsidR="00841766" w:rsidRPr="00880DD2" w:rsidRDefault="00841766" w:rsidP="00880DD2">
            <w:pPr>
              <w:pStyle w:val="Tabellenkopf"/>
            </w:pPr>
            <w:r w:rsidRPr="00880DD2">
              <w:t>Bezeichnung</w:t>
            </w:r>
          </w:p>
        </w:tc>
        <w:tc>
          <w:tcPr>
            <w:tcW w:w="326" w:type="pct"/>
          </w:tcPr>
          <w:p w14:paraId="2126DD05" w14:textId="77777777" w:rsidR="00841766" w:rsidRPr="00880DD2" w:rsidRDefault="00841766" w:rsidP="00880DD2">
            <w:pPr>
              <w:pStyle w:val="Tabellenkopf"/>
            </w:pPr>
            <w:r w:rsidRPr="00880DD2">
              <w:t>M/K</w:t>
            </w:r>
          </w:p>
        </w:tc>
        <w:tc>
          <w:tcPr>
            <w:tcW w:w="1646" w:type="pct"/>
          </w:tcPr>
          <w:p w14:paraId="6AF9BED6" w14:textId="77777777" w:rsidR="00841766" w:rsidRPr="00880DD2" w:rsidRDefault="00841766" w:rsidP="00880DD2">
            <w:pPr>
              <w:pStyle w:val="Tabellenkopf"/>
            </w:pPr>
            <w:r w:rsidRPr="00880DD2">
              <w:t>Schlüssel/Formel</w:t>
            </w:r>
          </w:p>
        </w:tc>
        <w:tc>
          <w:tcPr>
            <w:tcW w:w="1328" w:type="pct"/>
          </w:tcPr>
          <w:p w14:paraId="0A1B1686" w14:textId="77777777" w:rsidR="00841766" w:rsidRPr="00880DD2" w:rsidRDefault="00841766" w:rsidP="003C7F90">
            <w:pPr>
              <w:pStyle w:val="Tabellenkopf"/>
            </w:pPr>
            <w:r w:rsidRPr="00880DD2">
              <w:t>Feldname</w:t>
            </w:r>
            <w:r>
              <w:t>▼</w:t>
            </w:r>
            <w:r w:rsidRPr="00880DD2">
              <w:t xml:space="preserve"> </w:t>
            </w:r>
          </w:p>
        </w:tc>
      </w:tr>
      <w:tr w:rsidR="00275B01" w:rsidRPr="00743DF3" w14:paraId="3365DC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1C27F6" w14:textId="77777777" w:rsidR="00841766" w:rsidRPr="00091E43" w:rsidRDefault="00841766" w:rsidP="000361A4">
            <w:pPr>
              <w:pStyle w:val="Tabellentext"/>
            </w:pPr>
            <w:r>
              <w:t>19:B</w:t>
            </w:r>
          </w:p>
        </w:tc>
        <w:tc>
          <w:tcPr>
            <w:tcW w:w="1075" w:type="pct"/>
          </w:tcPr>
          <w:p w14:paraId="0935CF7A" w14:textId="77777777" w:rsidR="00841766" w:rsidRPr="00091E43" w:rsidRDefault="00841766" w:rsidP="000361A4">
            <w:pPr>
              <w:pStyle w:val="Tabellentext"/>
            </w:pPr>
            <w:r>
              <w:t>OP-Datum</w:t>
            </w:r>
          </w:p>
        </w:tc>
        <w:tc>
          <w:tcPr>
            <w:tcW w:w="326" w:type="pct"/>
          </w:tcPr>
          <w:p w14:paraId="70653D41" w14:textId="77777777" w:rsidR="00841766" w:rsidRPr="00091E43" w:rsidRDefault="00841766" w:rsidP="000361A4">
            <w:pPr>
              <w:pStyle w:val="Tabellentext"/>
            </w:pPr>
            <w:r>
              <w:t>K</w:t>
            </w:r>
          </w:p>
        </w:tc>
        <w:tc>
          <w:tcPr>
            <w:tcW w:w="1646" w:type="pct"/>
          </w:tcPr>
          <w:p w14:paraId="76EBE0D1" w14:textId="77777777" w:rsidR="00841766" w:rsidRPr="00091E43" w:rsidRDefault="00841766" w:rsidP="00177070">
            <w:pPr>
              <w:pStyle w:val="Tabellentext"/>
              <w:ind w:left="453" w:hanging="340"/>
            </w:pPr>
            <w:r>
              <w:t>-</w:t>
            </w:r>
          </w:p>
        </w:tc>
        <w:tc>
          <w:tcPr>
            <w:tcW w:w="1328" w:type="pct"/>
          </w:tcPr>
          <w:p w14:paraId="521CBC05" w14:textId="77777777" w:rsidR="00841766" w:rsidRPr="00091E43" w:rsidRDefault="00841766" w:rsidP="000361A4">
            <w:pPr>
              <w:pStyle w:val="Tabellentext"/>
            </w:pPr>
            <w:r>
              <w:t>OPDATUM</w:t>
            </w:r>
          </w:p>
        </w:tc>
      </w:tr>
      <w:tr w:rsidR="00275B01" w:rsidRPr="00743DF3" w14:paraId="0FD1CD6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CF3F38" w14:textId="77777777" w:rsidR="00841766" w:rsidRPr="00091E43" w:rsidRDefault="00841766" w:rsidP="000361A4">
            <w:pPr>
              <w:pStyle w:val="Tabellentext"/>
            </w:pPr>
            <w:r>
              <w:t>26:B</w:t>
            </w:r>
          </w:p>
        </w:tc>
        <w:tc>
          <w:tcPr>
            <w:tcW w:w="1075" w:type="pct"/>
          </w:tcPr>
          <w:p w14:paraId="5AB942E6" w14:textId="77777777" w:rsidR="00841766" w:rsidRPr="00091E43" w:rsidRDefault="00841766" w:rsidP="000361A4">
            <w:pPr>
              <w:pStyle w:val="Tabellentext"/>
            </w:pPr>
            <w:r>
              <w:t>Dominotransplantation</w:t>
            </w:r>
          </w:p>
        </w:tc>
        <w:tc>
          <w:tcPr>
            <w:tcW w:w="326" w:type="pct"/>
          </w:tcPr>
          <w:p w14:paraId="10485F8D" w14:textId="77777777" w:rsidR="00841766" w:rsidRPr="00091E43" w:rsidRDefault="00841766" w:rsidP="000361A4">
            <w:pPr>
              <w:pStyle w:val="Tabellentext"/>
            </w:pPr>
            <w:r>
              <w:t>K</w:t>
            </w:r>
          </w:p>
        </w:tc>
        <w:tc>
          <w:tcPr>
            <w:tcW w:w="1646" w:type="pct"/>
          </w:tcPr>
          <w:p w14:paraId="43867093" w14:textId="77777777" w:rsidR="00841766" w:rsidRPr="00091E43" w:rsidRDefault="00841766" w:rsidP="00177070">
            <w:pPr>
              <w:pStyle w:val="Tabellentext"/>
              <w:ind w:left="453" w:hanging="340"/>
            </w:pPr>
            <w:r>
              <w:t>0 =</w:t>
            </w:r>
            <w:r>
              <w:tab/>
              <w:t>nein</w:t>
            </w:r>
          </w:p>
          <w:p w14:paraId="179994C4" w14:textId="77777777" w:rsidR="00841766" w:rsidRPr="00091E43" w:rsidRDefault="00841766" w:rsidP="00177070">
            <w:pPr>
              <w:pStyle w:val="Tabellentext"/>
              <w:ind w:left="453" w:hanging="340"/>
            </w:pPr>
            <w:r>
              <w:t>1 =</w:t>
            </w:r>
            <w:r>
              <w:tab/>
              <w:t>ja</w:t>
            </w:r>
          </w:p>
        </w:tc>
        <w:tc>
          <w:tcPr>
            <w:tcW w:w="1328" w:type="pct"/>
          </w:tcPr>
          <w:p w14:paraId="79ECE31D" w14:textId="77777777" w:rsidR="00841766" w:rsidRPr="00091E43" w:rsidRDefault="00841766" w:rsidP="000361A4">
            <w:pPr>
              <w:pStyle w:val="Tabellentext"/>
            </w:pPr>
            <w:r>
              <w:t>DOMINOTX</w:t>
            </w:r>
          </w:p>
        </w:tc>
      </w:tr>
      <w:tr w:rsidR="00275B01" w:rsidRPr="00743DF3" w14:paraId="46A6A7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C23B56" w14:textId="77777777" w:rsidR="00841766" w:rsidRPr="00091E43" w:rsidRDefault="00841766" w:rsidP="000361A4">
            <w:pPr>
              <w:pStyle w:val="Tabellentext"/>
            </w:pPr>
            <w:r>
              <w:t>29.1:B</w:t>
            </w:r>
          </w:p>
        </w:tc>
        <w:tc>
          <w:tcPr>
            <w:tcW w:w="1075" w:type="pct"/>
          </w:tcPr>
          <w:p w14:paraId="7C6B5EA8" w14:textId="77777777" w:rsidR="00841766" w:rsidRPr="00091E43" w:rsidRDefault="00841766" w:rsidP="000361A4">
            <w:pPr>
              <w:pStyle w:val="Tabellentext"/>
            </w:pPr>
            <w:r>
              <w:t>Entlassungsgrund</w:t>
            </w:r>
          </w:p>
        </w:tc>
        <w:tc>
          <w:tcPr>
            <w:tcW w:w="326" w:type="pct"/>
          </w:tcPr>
          <w:p w14:paraId="3E1B3C28" w14:textId="77777777" w:rsidR="00841766" w:rsidRPr="00091E43" w:rsidRDefault="00841766" w:rsidP="000361A4">
            <w:pPr>
              <w:pStyle w:val="Tabellentext"/>
            </w:pPr>
            <w:r>
              <w:t>K</w:t>
            </w:r>
          </w:p>
        </w:tc>
        <w:tc>
          <w:tcPr>
            <w:tcW w:w="1646" w:type="pct"/>
          </w:tcPr>
          <w:p w14:paraId="35DF9E61" w14:textId="77777777" w:rsidR="00841766" w:rsidRPr="00091E43" w:rsidRDefault="00841766" w:rsidP="00177070">
            <w:pPr>
              <w:pStyle w:val="Tabellentext"/>
              <w:ind w:left="453" w:hanging="340"/>
            </w:pPr>
            <w:r>
              <w:t>s. Anhang: EntlGrund</w:t>
            </w:r>
          </w:p>
        </w:tc>
        <w:tc>
          <w:tcPr>
            <w:tcW w:w="1328" w:type="pct"/>
          </w:tcPr>
          <w:p w14:paraId="5ECBAC87" w14:textId="77777777" w:rsidR="00841766" w:rsidRPr="00091E43" w:rsidRDefault="00841766" w:rsidP="000361A4">
            <w:pPr>
              <w:pStyle w:val="Tabellentext"/>
            </w:pPr>
            <w:r>
              <w:t>ENTLGRUND</w:t>
            </w:r>
          </w:p>
        </w:tc>
      </w:tr>
      <w:tr w:rsidR="00275B01" w:rsidRPr="00743DF3" w14:paraId="49D178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69993D" w14:textId="77777777" w:rsidR="00841766" w:rsidRPr="00091E43" w:rsidRDefault="00841766" w:rsidP="000361A4">
            <w:pPr>
              <w:pStyle w:val="Tabellentext"/>
            </w:pPr>
            <w:r>
              <w:t>EF*</w:t>
            </w:r>
          </w:p>
        </w:tc>
        <w:tc>
          <w:tcPr>
            <w:tcW w:w="1075" w:type="pct"/>
          </w:tcPr>
          <w:p w14:paraId="28286BBD" w14:textId="77777777" w:rsidR="00841766" w:rsidRPr="00091E43" w:rsidRDefault="00841766" w:rsidP="000361A4">
            <w:pPr>
              <w:pStyle w:val="Tabellentext"/>
            </w:pPr>
            <w:r>
              <w:t>Postoperative Verweildauer: Differenz in Tagen</w:t>
            </w:r>
          </w:p>
        </w:tc>
        <w:tc>
          <w:tcPr>
            <w:tcW w:w="326" w:type="pct"/>
          </w:tcPr>
          <w:p w14:paraId="31B9FC71" w14:textId="77777777" w:rsidR="00841766" w:rsidRPr="00091E43" w:rsidRDefault="00841766" w:rsidP="000361A4">
            <w:pPr>
              <w:pStyle w:val="Tabellentext"/>
            </w:pPr>
            <w:r>
              <w:t>-</w:t>
            </w:r>
          </w:p>
        </w:tc>
        <w:tc>
          <w:tcPr>
            <w:tcW w:w="1646" w:type="pct"/>
          </w:tcPr>
          <w:p w14:paraId="4716502B" w14:textId="77777777" w:rsidR="00841766" w:rsidRPr="00091E43" w:rsidRDefault="00841766" w:rsidP="00177070">
            <w:pPr>
              <w:pStyle w:val="Tabellentext"/>
              <w:ind w:left="453" w:hanging="340"/>
            </w:pPr>
            <w:r>
              <w:t>ENTLDATUM - OPDATUM</w:t>
            </w:r>
          </w:p>
        </w:tc>
        <w:tc>
          <w:tcPr>
            <w:tcW w:w="1328" w:type="pct"/>
          </w:tcPr>
          <w:p w14:paraId="3E0E68A6" w14:textId="77777777" w:rsidR="00841766" w:rsidRPr="00091E43" w:rsidRDefault="00841766" w:rsidP="000361A4">
            <w:pPr>
              <w:pStyle w:val="Tabellentext"/>
            </w:pPr>
            <w:r>
              <w:t>poopvwdauer</w:t>
            </w:r>
          </w:p>
        </w:tc>
      </w:tr>
      <w:tr w:rsidR="00275B01" w:rsidRPr="00743DF3" w14:paraId="7BBE78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134748" w14:textId="77777777" w:rsidR="00841766" w:rsidRPr="00091E43" w:rsidRDefault="00841766" w:rsidP="000361A4">
            <w:pPr>
              <w:pStyle w:val="Tabellentext"/>
            </w:pPr>
            <w:r>
              <w:t>FU: 18:B</w:t>
            </w:r>
          </w:p>
        </w:tc>
        <w:tc>
          <w:tcPr>
            <w:tcW w:w="1075" w:type="pct"/>
          </w:tcPr>
          <w:p w14:paraId="72A25897" w14:textId="77777777" w:rsidR="00841766" w:rsidRPr="00091E43" w:rsidRDefault="00841766" w:rsidP="000361A4">
            <w:pPr>
              <w:pStyle w:val="Tabellentext"/>
            </w:pPr>
            <w:r>
              <w:t>Spender verstorben</w:t>
            </w:r>
          </w:p>
        </w:tc>
        <w:tc>
          <w:tcPr>
            <w:tcW w:w="326" w:type="pct"/>
          </w:tcPr>
          <w:p w14:paraId="592D84FA" w14:textId="77777777" w:rsidR="00841766" w:rsidRPr="00091E43" w:rsidRDefault="00841766" w:rsidP="000361A4">
            <w:pPr>
              <w:pStyle w:val="Tabellentext"/>
            </w:pPr>
            <w:r>
              <w:t>M</w:t>
            </w:r>
          </w:p>
        </w:tc>
        <w:tc>
          <w:tcPr>
            <w:tcW w:w="1646" w:type="pct"/>
          </w:tcPr>
          <w:p w14:paraId="425348DB" w14:textId="77777777" w:rsidR="00841766" w:rsidRPr="00091E43" w:rsidRDefault="00841766" w:rsidP="00177070">
            <w:pPr>
              <w:pStyle w:val="Tabellentext"/>
              <w:ind w:left="453" w:hanging="340"/>
            </w:pPr>
            <w:r>
              <w:t>0 =</w:t>
            </w:r>
            <w:r>
              <w:tab/>
              <w:t>nein</w:t>
            </w:r>
          </w:p>
          <w:p w14:paraId="101ED1D4" w14:textId="77777777" w:rsidR="00841766" w:rsidRPr="00091E43" w:rsidRDefault="00841766" w:rsidP="00177070">
            <w:pPr>
              <w:pStyle w:val="Tabellentext"/>
              <w:ind w:left="453" w:hanging="340"/>
            </w:pPr>
            <w:r>
              <w:t>1 =</w:t>
            </w:r>
            <w:r>
              <w:tab/>
              <w:t>ja</w:t>
            </w:r>
          </w:p>
          <w:p w14:paraId="09646472" w14:textId="77777777" w:rsidR="00841766" w:rsidRPr="00091E43" w:rsidRDefault="00841766" w:rsidP="00177070">
            <w:pPr>
              <w:pStyle w:val="Tabellentext"/>
              <w:ind w:left="453" w:hanging="340"/>
            </w:pPr>
            <w:r>
              <w:t>9 =</w:t>
            </w:r>
            <w:r>
              <w:tab/>
            </w:r>
            <w:r>
              <w:t>unbekannt oder Follow-up nicht möglich</w:t>
            </w:r>
          </w:p>
        </w:tc>
        <w:tc>
          <w:tcPr>
            <w:tcW w:w="1328" w:type="pct"/>
          </w:tcPr>
          <w:p w14:paraId="6B6E2641" w14:textId="77777777" w:rsidR="00841766" w:rsidRPr="00091E43" w:rsidRDefault="00841766" w:rsidP="000361A4">
            <w:pPr>
              <w:pStyle w:val="Tabellentext"/>
            </w:pPr>
            <w:r>
              <w:t>FU_FUVERSTORBEN</w:t>
            </w:r>
          </w:p>
        </w:tc>
      </w:tr>
      <w:tr w:rsidR="00275B01" w:rsidRPr="00743DF3" w14:paraId="109171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1B444C" w14:textId="77777777" w:rsidR="00841766" w:rsidRPr="00091E43" w:rsidRDefault="00841766" w:rsidP="000361A4">
            <w:pPr>
              <w:pStyle w:val="Tabellentext"/>
            </w:pPr>
            <w:r>
              <w:t>FU: EF*</w:t>
            </w:r>
          </w:p>
        </w:tc>
        <w:tc>
          <w:tcPr>
            <w:tcW w:w="1075" w:type="pct"/>
          </w:tcPr>
          <w:p w14:paraId="1217F559" w14:textId="77777777" w:rsidR="00841766" w:rsidRPr="00091E43" w:rsidRDefault="00841766" w:rsidP="000361A4">
            <w:pPr>
              <w:pStyle w:val="Tabellentext"/>
            </w:pPr>
            <w:r>
              <w:t>Abstand Erhebungsdatum des Follow-up  und Datum der Lebendspende in Tagen</w:t>
            </w:r>
          </w:p>
        </w:tc>
        <w:tc>
          <w:tcPr>
            <w:tcW w:w="326" w:type="pct"/>
          </w:tcPr>
          <w:p w14:paraId="3C2C13BA" w14:textId="77777777" w:rsidR="00841766" w:rsidRPr="00091E43" w:rsidRDefault="00841766" w:rsidP="000361A4">
            <w:pPr>
              <w:pStyle w:val="Tabellentext"/>
            </w:pPr>
            <w:r>
              <w:t>-</w:t>
            </w:r>
          </w:p>
        </w:tc>
        <w:tc>
          <w:tcPr>
            <w:tcW w:w="1646" w:type="pct"/>
          </w:tcPr>
          <w:p w14:paraId="01FD897C" w14:textId="77777777" w:rsidR="00841766" w:rsidRPr="00091E43" w:rsidRDefault="00841766" w:rsidP="00177070">
            <w:pPr>
              <w:pStyle w:val="Tabellentext"/>
              <w:ind w:left="453" w:hanging="340"/>
            </w:pPr>
            <w:r>
              <w:t>FUERHEBDATUM - LSDATUM</w:t>
            </w:r>
          </w:p>
        </w:tc>
        <w:tc>
          <w:tcPr>
            <w:tcW w:w="1328" w:type="pct"/>
          </w:tcPr>
          <w:p w14:paraId="76901563" w14:textId="77777777" w:rsidR="00841766" w:rsidRPr="00091E43" w:rsidRDefault="00841766" w:rsidP="000361A4">
            <w:pPr>
              <w:pStyle w:val="Tabellentext"/>
            </w:pPr>
            <w:r>
              <w:t>FU_abstFUErhebungsdatumLsDatum</w:t>
            </w:r>
          </w:p>
        </w:tc>
      </w:tr>
      <w:tr w:rsidR="00275B01" w:rsidRPr="00743DF3" w14:paraId="4B4436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C69E9C" w14:textId="77777777" w:rsidR="00841766" w:rsidRPr="00091E43" w:rsidRDefault="00841766" w:rsidP="000361A4">
            <w:pPr>
              <w:pStyle w:val="Tabellentext"/>
            </w:pPr>
            <w:r>
              <w:t>FU: EF*</w:t>
            </w:r>
          </w:p>
        </w:tc>
        <w:tc>
          <w:tcPr>
            <w:tcW w:w="1075" w:type="pct"/>
          </w:tcPr>
          <w:p w14:paraId="7CBF8CCD" w14:textId="77777777" w:rsidR="00841766" w:rsidRPr="00091E43" w:rsidRDefault="00841766" w:rsidP="000361A4">
            <w:pPr>
              <w:pStyle w:val="Tabellentext"/>
            </w:pPr>
            <w:r>
              <w:t>Abstand zwischen Todesdatum und Datum der Lebendspende</w:t>
            </w:r>
          </w:p>
        </w:tc>
        <w:tc>
          <w:tcPr>
            <w:tcW w:w="326" w:type="pct"/>
          </w:tcPr>
          <w:p w14:paraId="5B899546" w14:textId="77777777" w:rsidR="00841766" w:rsidRPr="00091E43" w:rsidRDefault="00841766" w:rsidP="000361A4">
            <w:pPr>
              <w:pStyle w:val="Tabellentext"/>
            </w:pPr>
            <w:r>
              <w:t>-</w:t>
            </w:r>
          </w:p>
        </w:tc>
        <w:tc>
          <w:tcPr>
            <w:tcW w:w="1646" w:type="pct"/>
          </w:tcPr>
          <w:p w14:paraId="4830818F" w14:textId="77777777" w:rsidR="00841766" w:rsidRPr="00091E43" w:rsidRDefault="00841766" w:rsidP="00177070">
            <w:pPr>
              <w:pStyle w:val="Tabellentext"/>
              <w:ind w:left="453" w:hanging="340"/>
            </w:pPr>
            <w:r>
              <w:t>TODESDATUM - LSDATUM</w:t>
            </w:r>
          </w:p>
        </w:tc>
        <w:tc>
          <w:tcPr>
            <w:tcW w:w="1328" w:type="pct"/>
          </w:tcPr>
          <w:p w14:paraId="07E730B5" w14:textId="77777777" w:rsidR="00841766" w:rsidRPr="00091E43" w:rsidRDefault="00841766" w:rsidP="000361A4">
            <w:pPr>
              <w:pStyle w:val="Tabellentext"/>
            </w:pPr>
            <w:r>
              <w:t>FU_abstTodLsDatum</w:t>
            </w:r>
          </w:p>
        </w:tc>
      </w:tr>
      <w:tr w:rsidR="00275B01" w:rsidRPr="00743DF3" w14:paraId="31FCEEC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EB5618" w14:textId="77777777" w:rsidR="00841766" w:rsidRPr="00091E43" w:rsidRDefault="00841766" w:rsidP="000361A4">
            <w:pPr>
              <w:pStyle w:val="Tabellentext"/>
            </w:pPr>
            <w:r>
              <w:t>FU: EF*</w:t>
            </w:r>
          </w:p>
        </w:tc>
        <w:tc>
          <w:tcPr>
            <w:tcW w:w="1075" w:type="pct"/>
          </w:tcPr>
          <w:p w14:paraId="695293C8" w14:textId="77777777" w:rsidR="00841766" w:rsidRPr="00091E43" w:rsidRDefault="00841766" w:rsidP="000361A4">
            <w:pPr>
              <w:pStyle w:val="Tabellentext"/>
            </w:pPr>
            <w:r>
              <w:t>Abstand zwischen Datum der letzten Transplantation des Spenders und dem Datum der Lebendspende (in Tagen)</w:t>
            </w:r>
          </w:p>
        </w:tc>
        <w:tc>
          <w:tcPr>
            <w:tcW w:w="326" w:type="pct"/>
          </w:tcPr>
          <w:p w14:paraId="1FFC6149" w14:textId="77777777" w:rsidR="00841766" w:rsidRPr="00091E43" w:rsidRDefault="00841766" w:rsidP="000361A4">
            <w:pPr>
              <w:pStyle w:val="Tabellentext"/>
            </w:pPr>
            <w:r>
              <w:t>-</w:t>
            </w:r>
          </w:p>
        </w:tc>
        <w:tc>
          <w:tcPr>
            <w:tcW w:w="1646" w:type="pct"/>
          </w:tcPr>
          <w:p w14:paraId="302CEA23" w14:textId="77777777" w:rsidR="00841766" w:rsidRPr="00091E43" w:rsidRDefault="00841766" w:rsidP="00177070">
            <w:pPr>
              <w:pStyle w:val="Tabellentext"/>
              <w:ind w:left="453" w:hanging="340"/>
            </w:pPr>
            <w:r>
              <w:t>TXDATUMSPENDER - LSDATUM</w:t>
            </w:r>
          </w:p>
        </w:tc>
        <w:tc>
          <w:tcPr>
            <w:tcW w:w="1328" w:type="pct"/>
          </w:tcPr>
          <w:p w14:paraId="461F1888" w14:textId="77777777" w:rsidR="00841766" w:rsidRPr="00091E43" w:rsidRDefault="00841766" w:rsidP="000361A4">
            <w:pPr>
              <w:pStyle w:val="Tabellentext"/>
            </w:pPr>
            <w:r>
              <w:t>FU_abstTxDatumSpenderLSDatum</w:t>
            </w:r>
          </w:p>
        </w:tc>
      </w:tr>
    </w:tbl>
    <w:p w14:paraId="4F601151" w14:textId="77777777" w:rsidR="00841766" w:rsidRPr="00091E43" w:rsidRDefault="00841766" w:rsidP="00A53F02">
      <w:pPr>
        <w:spacing w:after="0"/>
        <w:rPr>
          <w:sz w:val="14"/>
          <w:szCs w:val="14"/>
        </w:rPr>
      </w:pPr>
      <w:r w:rsidRPr="00091E43">
        <w:rPr>
          <w:sz w:val="14"/>
          <w:szCs w:val="14"/>
        </w:rPr>
        <w:t>*Ersatzfeld im Exportformat</w:t>
      </w:r>
    </w:p>
    <w:p w14:paraId="33853AE6"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193167AB" w14:textId="77777777" w:rsidR="001647D3" w:rsidRDefault="001647D3">
      <w:pPr>
        <w:sectPr w:rsidR="001647D3" w:rsidSect="00163BAC">
          <w:headerReference w:type="default" r:id="rId57"/>
          <w:footerReference w:type="default" r:id="rId58"/>
          <w:pgSz w:w="11906" w:h="16838"/>
          <w:pgMar w:top="1418" w:right="1134" w:bottom="1418" w:left="1701" w:header="454" w:footer="737" w:gutter="0"/>
          <w:cols w:space="708"/>
          <w:docGrid w:linePitch="360"/>
        </w:sectPr>
      </w:pPr>
    </w:p>
    <w:p w14:paraId="1762C3FF" w14:textId="77777777" w:rsidR="00841766" w:rsidRPr="003C6CA0" w:rsidRDefault="00841766" w:rsidP="0094520C">
      <w:pPr>
        <w:pStyle w:val="Absatzberschriftebene2nurinNavigation"/>
        <w:rPr>
          <w:sz w:val="21"/>
          <w:szCs w:val="21"/>
        </w:rPr>
      </w:pPr>
      <w:bookmarkStart w:id="34" w:name="_Toc230255613"/>
      <w:r w:rsidRPr="003C6CA0">
        <w:rPr>
          <w:sz w:val="21"/>
          <w:szCs w:val="21"/>
        </w:rPr>
        <w:lastRenderedPageBreak/>
        <w:t>Eigenschaften und Berechnung</w:t>
      </w:r>
      <w:bookmarkEnd w:id="34"/>
    </w:p>
    <w:tbl>
      <w:tblPr>
        <w:tblStyle w:val="IQTIGStandarderste-Spalte"/>
        <w:tblW w:w="0" w:type="auto"/>
        <w:tblLook w:val="0680" w:firstRow="0" w:lastRow="0" w:firstColumn="1" w:lastColumn="0" w:noHBand="1" w:noVBand="1"/>
      </w:tblPr>
      <w:tblGrid>
        <w:gridCol w:w="3351"/>
        <w:gridCol w:w="5710"/>
      </w:tblGrid>
      <w:tr w:rsidR="000517F0" w14:paraId="21940B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05BBF1" w14:textId="77777777" w:rsidR="00841766" w:rsidRPr="003C6CA0" w:rsidRDefault="00841766" w:rsidP="003C6CA0">
            <w:pPr>
              <w:pStyle w:val="Tabellenkopf"/>
            </w:pPr>
            <w:r w:rsidRPr="003C6CA0">
              <w:t>ID</w:t>
            </w:r>
          </w:p>
        </w:tc>
        <w:tc>
          <w:tcPr>
            <w:tcW w:w="5716" w:type="dxa"/>
          </w:tcPr>
          <w:p w14:paraId="4E07F02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12549</w:t>
            </w:r>
          </w:p>
        </w:tc>
      </w:tr>
      <w:tr w:rsidR="000955B5" w14:paraId="3EA700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7E0B2D" w14:textId="77777777" w:rsidR="00841766" w:rsidRPr="003C6CA0" w:rsidRDefault="00841766" w:rsidP="003C6CA0">
            <w:pPr>
              <w:pStyle w:val="Tabellenkopf"/>
            </w:pPr>
            <w:r w:rsidRPr="003C6CA0">
              <w:t>Bezeichnung</w:t>
            </w:r>
          </w:p>
        </w:tc>
        <w:tc>
          <w:tcPr>
            <w:tcW w:w="5716" w:type="dxa"/>
          </w:tcPr>
          <w:p w14:paraId="497F95E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Lebertransplantation bei Spenderin bzw. beim Spender innerhalb des 1. Jahres nach Leberlebendspende erforderlich</w:t>
            </w:r>
          </w:p>
        </w:tc>
      </w:tr>
      <w:tr w:rsidR="000955B5" w14:paraId="04A4BF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3A96C" w14:textId="77777777" w:rsidR="00841766" w:rsidRPr="003C6CA0" w:rsidRDefault="00841766" w:rsidP="003C6CA0">
            <w:pPr>
              <w:pStyle w:val="Tabellenkopf"/>
            </w:pPr>
            <w:r w:rsidRPr="003C6CA0">
              <w:t>Indikatortyp</w:t>
            </w:r>
          </w:p>
        </w:tc>
        <w:tc>
          <w:tcPr>
            <w:tcW w:w="5716" w:type="dxa"/>
          </w:tcPr>
          <w:p w14:paraId="18475C1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D04E8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57BB08" w14:textId="77777777" w:rsidR="00841766" w:rsidRPr="003C6CA0" w:rsidRDefault="00841766" w:rsidP="003C6CA0">
            <w:pPr>
              <w:pStyle w:val="Tabellenkopf"/>
            </w:pPr>
            <w:r w:rsidRPr="003C6CA0">
              <w:t>Art des Wertes</w:t>
            </w:r>
          </w:p>
        </w:tc>
        <w:tc>
          <w:tcPr>
            <w:tcW w:w="5716" w:type="dxa"/>
          </w:tcPr>
          <w:p w14:paraId="23AF094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891F4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5E170D" w14:textId="77777777" w:rsidR="00841766" w:rsidRPr="003C6CA0" w:rsidRDefault="00841766" w:rsidP="003C6CA0">
            <w:pPr>
              <w:pStyle w:val="Tabellenkopf"/>
            </w:pPr>
            <w:r>
              <w:t>Auswertungsjahr</w:t>
            </w:r>
          </w:p>
        </w:tc>
        <w:tc>
          <w:tcPr>
            <w:tcW w:w="5716" w:type="dxa"/>
          </w:tcPr>
          <w:p w14:paraId="04A7130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F9008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5A96E5" w14:textId="77777777" w:rsidR="00841766" w:rsidRPr="003C6CA0" w:rsidRDefault="00841766" w:rsidP="003C6CA0">
            <w:pPr>
              <w:pStyle w:val="Tabellenkopf"/>
            </w:pPr>
            <w:r>
              <w:t>Erfassungsjahr</w:t>
            </w:r>
          </w:p>
        </w:tc>
        <w:tc>
          <w:tcPr>
            <w:tcW w:w="5716" w:type="dxa"/>
          </w:tcPr>
          <w:p w14:paraId="585BA9D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214C7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95B8F3" w14:textId="77777777" w:rsidR="00841766" w:rsidRPr="003C6CA0" w:rsidRDefault="00841766" w:rsidP="003C6CA0">
            <w:pPr>
              <w:pStyle w:val="Tabellenkopf"/>
            </w:pPr>
            <w:r>
              <w:t>Berichtszeitraum</w:t>
            </w:r>
          </w:p>
        </w:tc>
        <w:tc>
          <w:tcPr>
            <w:tcW w:w="5716" w:type="dxa"/>
          </w:tcPr>
          <w:p w14:paraId="01E53AF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6BBD69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2E3163" w14:textId="77777777" w:rsidR="00841766" w:rsidRPr="003C6CA0" w:rsidRDefault="00841766" w:rsidP="003C6CA0">
            <w:pPr>
              <w:pStyle w:val="Tabellenkopf"/>
            </w:pPr>
            <w:r w:rsidRPr="003C6CA0">
              <w:t>Datenquelle</w:t>
            </w:r>
          </w:p>
        </w:tc>
        <w:tc>
          <w:tcPr>
            <w:tcW w:w="5716" w:type="dxa"/>
          </w:tcPr>
          <w:p w14:paraId="412962B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0F64C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85C5AB" w14:textId="77777777" w:rsidR="00841766" w:rsidRPr="003C6CA0" w:rsidRDefault="00841766" w:rsidP="003C6CA0">
            <w:pPr>
              <w:pStyle w:val="Tabellenkopf"/>
            </w:pPr>
            <w:r w:rsidRPr="003C6CA0">
              <w:t>Berechnun</w:t>
            </w:r>
            <w:r w:rsidRPr="003C6CA0">
              <w:t>gsart</w:t>
            </w:r>
          </w:p>
        </w:tc>
        <w:tc>
          <w:tcPr>
            <w:tcW w:w="5716" w:type="dxa"/>
          </w:tcPr>
          <w:p w14:paraId="12FD0D5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E2E27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F10286" w14:textId="77777777" w:rsidR="00841766" w:rsidRPr="003C6CA0" w:rsidRDefault="00841766" w:rsidP="003C6CA0">
            <w:pPr>
              <w:pStyle w:val="Tabellenkopf"/>
            </w:pPr>
            <w:r w:rsidRPr="003C6CA0">
              <w:t xml:space="preserve">Referenzbereich </w:t>
            </w:r>
            <w:r>
              <w:t>2025</w:t>
            </w:r>
          </w:p>
        </w:tc>
        <w:tc>
          <w:tcPr>
            <w:tcW w:w="5716" w:type="dxa"/>
          </w:tcPr>
          <w:p w14:paraId="5FFAA8E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2099B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81FC1" w14:textId="77777777" w:rsidR="00841766" w:rsidRPr="003C6CA0" w:rsidRDefault="00841766" w:rsidP="003C6CA0">
            <w:pPr>
              <w:pStyle w:val="Tabellenkopf"/>
            </w:pPr>
            <w:r w:rsidRPr="003C6CA0">
              <w:t xml:space="preserve">Referenzbereich </w:t>
            </w:r>
            <w:r>
              <w:t>2024</w:t>
            </w:r>
          </w:p>
        </w:tc>
        <w:tc>
          <w:tcPr>
            <w:tcW w:w="5716" w:type="dxa"/>
          </w:tcPr>
          <w:p w14:paraId="3BD6FF3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1A4F6B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0F2AB" w14:textId="77777777" w:rsidR="00841766" w:rsidRPr="003C6CA0" w:rsidRDefault="00841766" w:rsidP="003C6CA0">
            <w:pPr>
              <w:pStyle w:val="Tabellenkopf"/>
            </w:pPr>
            <w:r w:rsidRPr="003C6CA0">
              <w:t xml:space="preserve">Erläuterung zum Referenzbereich </w:t>
            </w:r>
            <w:r>
              <w:t>2025</w:t>
            </w:r>
          </w:p>
        </w:tc>
        <w:tc>
          <w:tcPr>
            <w:tcW w:w="5716" w:type="dxa"/>
          </w:tcPr>
          <w:p w14:paraId="24BA4E0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Das Risiko einer gravierenden Funktionseinschränkung der Leber, die auch bei Teil-Leberlebendspenderinnen bzw. bei Teil-Leberlebendspendern eine Lebertransplantation erforderlich macht, kann durch eine fundierte präoperative Evaluation der Lebendspenderin bzw. des Lebendspenders minimiert werden. Daher soll jede bei einer Lebendspenderin bzw. einem Lebendspender erforderliche Lebertransplantation im Stellungnahmeverfahren analysiert werden.</w:t>
            </w:r>
          </w:p>
        </w:tc>
      </w:tr>
      <w:tr w:rsidR="005C726F" w14:paraId="0E6165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EC750E" w14:textId="77777777" w:rsidR="00841766" w:rsidRPr="003C6CA0" w:rsidRDefault="00841766" w:rsidP="003C6CA0">
            <w:pPr>
              <w:pStyle w:val="Tabellenkopf"/>
            </w:pPr>
            <w:r>
              <w:t>Methode Auffälligkeit</w:t>
            </w:r>
          </w:p>
        </w:tc>
        <w:tc>
          <w:tcPr>
            <w:tcW w:w="5716" w:type="dxa"/>
          </w:tcPr>
          <w:p w14:paraId="515393F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D6EB0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7F7408"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99327E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58AE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F06BD" w14:textId="77777777" w:rsidR="00841766" w:rsidRPr="003C6CA0" w:rsidRDefault="00841766" w:rsidP="003C6CA0">
            <w:pPr>
              <w:pStyle w:val="Tabellenkopf"/>
            </w:pPr>
            <w:r w:rsidRPr="003C6CA0">
              <w:t>Methode der Risikoadjustierung</w:t>
            </w:r>
          </w:p>
        </w:tc>
        <w:tc>
          <w:tcPr>
            <w:tcW w:w="5716" w:type="dxa"/>
          </w:tcPr>
          <w:p w14:paraId="10626F6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2ED09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21429D" w14:textId="77777777" w:rsidR="00841766" w:rsidRPr="003C6CA0" w:rsidRDefault="00841766" w:rsidP="003C6CA0">
            <w:pPr>
              <w:pStyle w:val="Tabellenkopf"/>
            </w:pPr>
            <w:r w:rsidRPr="003C6CA0">
              <w:t>Erläuterung der Risikoadjustierung</w:t>
            </w:r>
          </w:p>
        </w:tc>
        <w:tc>
          <w:tcPr>
            <w:tcW w:w="5716" w:type="dxa"/>
          </w:tcPr>
          <w:p w14:paraId="0B053C7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8F83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A945724" w14:textId="77777777" w:rsidR="00841766" w:rsidRPr="003C6CA0" w:rsidRDefault="00841766" w:rsidP="003C6CA0">
            <w:pPr>
              <w:pStyle w:val="Tabellenkopf"/>
            </w:pPr>
            <w:r w:rsidRPr="003C6CA0">
              <w:t>Rechenregeln</w:t>
            </w:r>
          </w:p>
        </w:tc>
        <w:tc>
          <w:tcPr>
            <w:tcW w:w="5716" w:type="dxa"/>
            <w:tcBorders>
              <w:bottom w:val="nil"/>
            </w:tcBorders>
          </w:tcPr>
          <w:p w14:paraId="67DFCFA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02E0FC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für die innerhalb des 1. Jahres nach der Spende eine Lebertransplantation erforderlich ist</w:t>
            </w:r>
          </w:p>
          <w:p w14:paraId="521F7A5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CA6296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1-Jahres-Follow-up im Erfassungsjahr 2025 fällig ist, mit bekanntem Follow-up-Status, die nicht während des stationären Aufenthaltes verstorben sind, und unter Ausschluss von Dominospenderinnen bzw. -spendern</w:t>
            </w:r>
          </w:p>
        </w:tc>
      </w:tr>
      <w:tr w:rsidR="000955B5" w14:paraId="60A908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A17961"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4EBA6B0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Die Erhebung des 1-Jahres-Follow-up ist ein Jahr und 60 Tage nach der Spende spätestens fällig. In diesem Indikator werden auch Follow-up-Informationen berücksichtigt, die nach dem Fälligkeitsdatum erhoben wurden.</w:t>
            </w:r>
          </w:p>
        </w:tc>
      </w:tr>
      <w:tr w:rsidR="000955B5" w14:paraId="595B1B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D1EEA" w14:textId="77777777" w:rsidR="00841766" w:rsidRPr="003C6CA0" w:rsidRDefault="00841766" w:rsidP="003C6CA0">
            <w:pPr>
              <w:pStyle w:val="Tabellenkopf"/>
            </w:pPr>
            <w:r w:rsidRPr="003C6CA0">
              <w:lastRenderedPageBreak/>
              <w:t>Teildatensatzbezug</w:t>
            </w:r>
          </w:p>
        </w:tc>
        <w:tc>
          <w:tcPr>
            <w:tcW w:w="5716" w:type="dxa"/>
          </w:tcPr>
          <w:p w14:paraId="3F87D74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3CE578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64EDA" w14:textId="77777777" w:rsidR="00841766" w:rsidRPr="003C6CA0" w:rsidRDefault="00841766" w:rsidP="003C6CA0">
            <w:pPr>
              <w:pStyle w:val="Tabellenkopf"/>
            </w:pPr>
            <w:r w:rsidRPr="003C6CA0">
              <w:t>Zähler (Formel)</w:t>
            </w:r>
          </w:p>
        </w:tc>
        <w:tc>
          <w:tcPr>
            <w:tcW w:w="5716" w:type="dxa"/>
          </w:tcPr>
          <w:p w14:paraId="197BC94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fn_txInnerhalb1Jahr</w:t>
            </w:r>
          </w:p>
        </w:tc>
      </w:tr>
      <w:tr w:rsidR="00CA3AE5" w14:paraId="5E4B5D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5023DA" w14:textId="77777777" w:rsidR="00841766" w:rsidRPr="003C6CA0" w:rsidRDefault="00841766" w:rsidP="003C6CA0">
            <w:pPr>
              <w:pStyle w:val="Tabellenkopf"/>
            </w:pPr>
            <w:r w:rsidRPr="003C6CA0">
              <w:t>Nenner (Formel)</w:t>
            </w:r>
          </w:p>
        </w:tc>
        <w:tc>
          <w:tcPr>
            <w:tcW w:w="5716" w:type="dxa"/>
          </w:tcPr>
          <w:p w14:paraId="7F7C4AB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fn_keinDominoSpender &amp; </w:t>
            </w:r>
            <w:r>
              <w:br/>
              <w:t xml:space="preserve">!fn_TodInHospital &amp; </w:t>
            </w:r>
            <w:r>
              <w:br/>
              <w:t>fn_TxStatusBekannt1J</w:t>
            </w:r>
          </w:p>
        </w:tc>
      </w:tr>
      <w:tr w:rsidR="00CA3AE5" w14:paraId="7E3AA9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5267AA" w14:textId="77777777" w:rsidR="00841766" w:rsidRPr="003C6CA0" w:rsidRDefault="00841766" w:rsidP="003C6CA0">
            <w:pPr>
              <w:pStyle w:val="Tabellenkopf"/>
            </w:pPr>
            <w:r w:rsidRPr="003C6CA0">
              <w:t>Verwendete Funktionen</w:t>
            </w:r>
          </w:p>
        </w:tc>
        <w:tc>
          <w:tcPr>
            <w:tcW w:w="5716" w:type="dxa"/>
          </w:tcPr>
          <w:p w14:paraId="505F974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r>
            <w:r>
              <w:t>fn_keinDominoSpender</w:t>
            </w:r>
            <w:r>
              <w:br/>
              <w:t>fn_MaxAbstTageFUErhebung</w:t>
            </w:r>
            <w:r>
              <w:br/>
              <w:t>fn_MinAbstTageBisTod</w:t>
            </w:r>
            <w:r>
              <w:br/>
              <w:t>fn_TodInHospital</w:t>
            </w:r>
            <w:r>
              <w:br/>
              <w:t>fn_TodInnerhalb1Jahr</w:t>
            </w:r>
            <w:r>
              <w:br/>
              <w:t>fn_txInnerhalb1Jahr</w:t>
            </w:r>
            <w:r>
              <w:br/>
              <w:t>fn_TxStatusBekannt1J</w:t>
            </w:r>
            <w:r>
              <w:br/>
              <w:t>fn_ZeitbisTod</w:t>
            </w:r>
            <w:r>
              <w:br/>
              <w:t>fn_ZeitBisTx</w:t>
            </w:r>
          </w:p>
        </w:tc>
      </w:tr>
      <w:tr w:rsidR="00CA3AE5" w14:paraId="23F4CB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77FF68" w14:textId="77777777" w:rsidR="00841766" w:rsidRPr="003C6CA0" w:rsidRDefault="00841766" w:rsidP="003C6CA0">
            <w:pPr>
              <w:pStyle w:val="Tabellenkopf"/>
            </w:pPr>
            <w:r w:rsidRPr="003C6CA0">
              <w:t>Verwendete Listen</w:t>
            </w:r>
          </w:p>
        </w:tc>
        <w:tc>
          <w:tcPr>
            <w:tcW w:w="5716" w:type="dxa"/>
          </w:tcPr>
          <w:p w14:paraId="358E022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F666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E8EC6" w14:textId="77777777" w:rsidR="00841766" w:rsidRPr="003C6CA0" w:rsidRDefault="00841766" w:rsidP="003C6CA0">
            <w:pPr>
              <w:pStyle w:val="Tabellenkopf"/>
            </w:pPr>
            <w:r w:rsidRPr="003C6CA0">
              <w:t>Darstellung</w:t>
            </w:r>
          </w:p>
        </w:tc>
        <w:tc>
          <w:tcPr>
            <w:tcW w:w="5716" w:type="dxa"/>
          </w:tcPr>
          <w:p w14:paraId="57F7E41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37373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C08241" w14:textId="77777777" w:rsidR="00841766" w:rsidRPr="003C6CA0" w:rsidRDefault="00841766" w:rsidP="003C6CA0">
            <w:pPr>
              <w:pStyle w:val="Tabellenkopf"/>
            </w:pPr>
            <w:r w:rsidRPr="003C6CA0">
              <w:t>Grafik</w:t>
            </w:r>
          </w:p>
        </w:tc>
        <w:tc>
          <w:tcPr>
            <w:tcW w:w="5716" w:type="dxa"/>
          </w:tcPr>
          <w:p w14:paraId="7251B40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41C4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2815FF" w14:textId="77777777" w:rsidR="00841766" w:rsidRPr="003C6CA0" w:rsidRDefault="00841766" w:rsidP="003C6CA0">
            <w:pPr>
              <w:pStyle w:val="Tabellenkopf"/>
            </w:pPr>
            <w:r w:rsidRPr="003C6CA0">
              <w:t>Vergleichbarkeit mit Vorjahresergebnissen</w:t>
            </w:r>
          </w:p>
        </w:tc>
        <w:tc>
          <w:tcPr>
            <w:tcW w:w="5716" w:type="dxa"/>
          </w:tcPr>
          <w:p w14:paraId="7FE0B30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3E55E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13A770" w14:textId="77777777" w:rsidR="00841766" w:rsidRPr="003C6CA0" w:rsidRDefault="00841766" w:rsidP="003C6CA0">
            <w:pPr>
              <w:pStyle w:val="Tabellenkopf"/>
            </w:pPr>
            <w:r w:rsidRPr="003C6CA0">
              <w:t>Erläuterung der Vergleichbarkeit zum Vorjahr</w:t>
            </w:r>
          </w:p>
        </w:tc>
        <w:tc>
          <w:tcPr>
            <w:tcW w:w="5716" w:type="dxa"/>
          </w:tcPr>
          <w:p w14:paraId="250B771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C6B75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5767EE"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213AEB8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1789ACC" w14:textId="77777777" w:rsidR="00841766" w:rsidRDefault="00841766" w:rsidP="00AA7E2B">
      <w:pPr>
        <w:pStyle w:val="Tabellentext"/>
        <w:spacing w:before="0" w:after="0" w:line="20" w:lineRule="exact"/>
        <w:ind w:left="0" w:right="0"/>
      </w:pPr>
    </w:p>
    <w:p w14:paraId="3AD7660B" w14:textId="77777777" w:rsidR="001647D3" w:rsidRDefault="001647D3">
      <w:pPr>
        <w:sectPr w:rsidR="001647D3" w:rsidSect="00AD6E6F">
          <w:headerReference w:type="default" r:id="rId59"/>
          <w:footerReference w:type="default" r:id="rId60"/>
          <w:pgSz w:w="11906" w:h="16838"/>
          <w:pgMar w:top="1418" w:right="1134" w:bottom="1418" w:left="1701" w:header="454" w:footer="737" w:gutter="0"/>
          <w:cols w:space="708"/>
          <w:docGrid w:linePitch="360"/>
        </w:sectPr>
      </w:pPr>
    </w:p>
    <w:p w14:paraId="7472770E" w14:textId="77777777" w:rsidR="00841766" w:rsidRPr="00A3451D" w:rsidRDefault="00841766" w:rsidP="0004540C">
      <w:pPr>
        <w:pStyle w:val="berschrift1ohneGliederung"/>
      </w:pPr>
      <w:bookmarkStart w:id="35" w:name="_Toc230255614"/>
      <w:r>
        <w:lastRenderedPageBreak/>
        <w:t>12561: Lebertransplantation bei Spenderin bzw. beim Spender innerhalb von 2 Jahren nach Leberlebendspende erforderlich</w:t>
      </w:r>
      <w:bookmarkEnd w:id="35"/>
    </w:p>
    <w:tbl>
      <w:tblPr>
        <w:tblStyle w:val="IQTIGStandard"/>
        <w:tblW w:w="5000" w:type="pct"/>
        <w:tblLook w:val="0480" w:firstRow="0" w:lastRow="0" w:firstColumn="1" w:lastColumn="0" w:noHBand="0" w:noVBand="1"/>
      </w:tblPr>
      <w:tblGrid>
        <w:gridCol w:w="1983"/>
        <w:gridCol w:w="7078"/>
      </w:tblGrid>
      <w:tr w:rsidR="00AF0AAF" w:rsidRPr="00743DF3" w14:paraId="2001B2E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64E43BA"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3892949" w14:textId="77777777" w:rsidR="00841766" w:rsidRPr="00743DF3" w:rsidRDefault="00841766" w:rsidP="00152136">
            <w:pPr>
              <w:pStyle w:val="Tabellentext"/>
            </w:pPr>
            <w:r>
              <w:t>In keinem Fall Lebertransplantation innerhalb des 1. und 2. Jahres nach Leberlebendspende erforderlich</w:t>
            </w:r>
          </w:p>
        </w:tc>
      </w:tr>
    </w:tbl>
    <w:p w14:paraId="7C384803" w14:textId="77777777" w:rsidR="00841766" w:rsidRPr="00AE2CB4" w:rsidRDefault="00841766" w:rsidP="002A6C31">
      <w:pPr>
        <w:pStyle w:val="Absatzberschriftebene2nurinNavigation"/>
      </w:pPr>
      <w:bookmarkStart w:id="36" w:name="_Toc230255615"/>
      <w:r w:rsidRPr="00A3451D">
        <w:t>Hintergrund</w:t>
      </w:r>
      <w:bookmarkEnd w:id="36"/>
    </w:p>
    <w:p w14:paraId="162F98F9" w14:textId="77777777" w:rsidR="00841766" w:rsidRPr="00AE2CB4" w:rsidRDefault="00841766" w:rsidP="00A64D53">
      <w:pPr>
        <w:pStyle w:val="Standardlinksbndig"/>
      </w:pPr>
      <w:r>
        <w:t>Die Sicherstellung einer ausreichenden Leberfunktion der Lebendspenderin bzw. des Lebendspenders nach der Teil-Leberlebendspende ist essenziell. Basierend auf Untersuchungen an Patientinnen und Patienten, die aufgrund eines Leberzellkarzinoms operiert werden mussten, wird angenommen, dass zur Aufrechterhaltung einer ausreichenden Leberfunktion mindestens 30 % des ursprünglichen Lebervolumens oder eine Lebermasse von 0,8 g pro kg Körpergewicht benötigt werden (Shirabe et al. 1999). Dieser Wert sollte bei Dur</w:t>
      </w:r>
      <w:r>
        <w:t xml:space="preserve">chführung einer Teil-Leberlebendspende nicht unterschritten werden (Fan et al. 2000).  </w:t>
      </w:r>
      <w:r>
        <w:br/>
        <w:t xml:space="preserve">  </w:t>
      </w:r>
      <w:r>
        <w:br/>
        <w:t>Bei kritischem Restlebervolumen kommt der präoperativen anatomischen Evaluation der Leberanatomie von Lebendspenderinnen bzw. Lebendspendern besondere Bedeutung zu. In dieser Situation ist der ungehinderte Blutzufluss in jedes einzelne verbliebene Lebersegment entscheidend, um ein Leberversagen bei der Spenderin bzw. beim Spender zu verhindern (Bröring und Rogiers 2004). Sofern sich bei der präoperativen Evaluation Va</w:t>
      </w:r>
      <w:r>
        <w:t xml:space="preserve">riationen zeigen, die eine Rekonstruktion von Gallenwegs- oder Gefäßstrukturen erforderlich machen, sollte die potenzielle Lebendspenderin bzw. der potenzielle Lebendspender gegebenenfalls nach Risikoabwägung und intensiver Aufklärung von der Spende ausgeschlossen werden. Jegliche Rekonstruktion stellt eine Risikoerhöhung für die Spenderin bzw. den Spender dar (Bröring und Rogiers 2004).  </w:t>
      </w:r>
      <w:r>
        <w:br/>
        <w:t xml:space="preserve">  </w:t>
      </w:r>
      <w:r>
        <w:br/>
        <w:t>Das Risiko einer gravierenden Funktionseinschränkung der Leber, die auch bei Teil-Leberlebendspenderin bzw. beim Tei</w:t>
      </w:r>
      <w:r>
        <w:t>l-Leberlebendspender eine Lebertransplantation erforderlich macht, kann durch eine fundierte präoperative Evaluation der Lebendspenderin bzw. des Lebendspenders minimiert werden. Daher sollte jede bei einer Lebendspenderin bzw. einem Lebendspender erforderliche Lebertransplantation im Stellungnahmeverfahren analysiert werden.</w:t>
      </w:r>
    </w:p>
    <w:p w14:paraId="3B0C41ED" w14:textId="77777777" w:rsidR="001647D3" w:rsidRDefault="001647D3">
      <w:pPr>
        <w:sectPr w:rsidR="001647D3" w:rsidSect="000A3778">
          <w:headerReference w:type="default" r:id="rId61"/>
          <w:footerReference w:type="default" r:id="rId62"/>
          <w:pgSz w:w="11906" w:h="16838"/>
          <w:pgMar w:top="1418" w:right="1134" w:bottom="1418" w:left="1701" w:header="454" w:footer="737" w:gutter="0"/>
          <w:cols w:space="708"/>
          <w:docGrid w:linePitch="360"/>
        </w:sectPr>
      </w:pPr>
    </w:p>
    <w:p w14:paraId="604A0726" w14:textId="77777777" w:rsidR="00841766" w:rsidRPr="00880DD2" w:rsidRDefault="00841766" w:rsidP="00447106">
      <w:pPr>
        <w:pStyle w:val="Absatzberschriftebene2nurinNavigation"/>
        <w:rPr>
          <w:sz w:val="21"/>
          <w:szCs w:val="21"/>
        </w:rPr>
      </w:pPr>
      <w:bookmarkStart w:id="37" w:name="_Toc230255616"/>
      <w:r>
        <w:rPr>
          <w:sz w:val="21"/>
          <w:szCs w:val="21"/>
        </w:rPr>
        <w:lastRenderedPageBreak/>
        <w:t>Verwendete Datenfelder</w:t>
      </w:r>
      <w:bookmarkEnd w:id="37"/>
    </w:p>
    <w:p w14:paraId="130125C8"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76CED8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E132F7E" w14:textId="77777777" w:rsidR="00841766" w:rsidRPr="00880DD2" w:rsidRDefault="00841766" w:rsidP="00880DD2">
            <w:pPr>
              <w:pStyle w:val="Tabellenkopf"/>
            </w:pPr>
            <w:r w:rsidRPr="00880DD2">
              <w:t>Item</w:t>
            </w:r>
          </w:p>
        </w:tc>
        <w:tc>
          <w:tcPr>
            <w:tcW w:w="1075" w:type="pct"/>
          </w:tcPr>
          <w:p w14:paraId="3111B357" w14:textId="77777777" w:rsidR="00841766" w:rsidRPr="00880DD2" w:rsidRDefault="00841766" w:rsidP="00880DD2">
            <w:pPr>
              <w:pStyle w:val="Tabellenkopf"/>
            </w:pPr>
            <w:r w:rsidRPr="00880DD2">
              <w:t>Bezeichnung</w:t>
            </w:r>
          </w:p>
        </w:tc>
        <w:tc>
          <w:tcPr>
            <w:tcW w:w="326" w:type="pct"/>
          </w:tcPr>
          <w:p w14:paraId="0F19DDC9" w14:textId="77777777" w:rsidR="00841766" w:rsidRPr="00880DD2" w:rsidRDefault="00841766" w:rsidP="00880DD2">
            <w:pPr>
              <w:pStyle w:val="Tabellenkopf"/>
            </w:pPr>
            <w:r w:rsidRPr="00880DD2">
              <w:t>M/K</w:t>
            </w:r>
          </w:p>
        </w:tc>
        <w:tc>
          <w:tcPr>
            <w:tcW w:w="1646" w:type="pct"/>
          </w:tcPr>
          <w:p w14:paraId="6E5E1EF1" w14:textId="77777777" w:rsidR="00841766" w:rsidRPr="00880DD2" w:rsidRDefault="00841766" w:rsidP="00880DD2">
            <w:pPr>
              <w:pStyle w:val="Tabellenkopf"/>
            </w:pPr>
            <w:r w:rsidRPr="00880DD2">
              <w:t>Schlüssel/Formel</w:t>
            </w:r>
          </w:p>
        </w:tc>
        <w:tc>
          <w:tcPr>
            <w:tcW w:w="1328" w:type="pct"/>
          </w:tcPr>
          <w:p w14:paraId="2BD5E2DC" w14:textId="77777777" w:rsidR="00841766" w:rsidRPr="00880DD2" w:rsidRDefault="00841766" w:rsidP="003C7F90">
            <w:pPr>
              <w:pStyle w:val="Tabellenkopf"/>
            </w:pPr>
            <w:r w:rsidRPr="00880DD2">
              <w:t>Feldname</w:t>
            </w:r>
            <w:r>
              <w:t>▼</w:t>
            </w:r>
            <w:r w:rsidRPr="00880DD2">
              <w:t xml:space="preserve"> </w:t>
            </w:r>
          </w:p>
        </w:tc>
      </w:tr>
      <w:tr w:rsidR="00275B01" w:rsidRPr="00743DF3" w14:paraId="0F4582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E26669" w14:textId="77777777" w:rsidR="00841766" w:rsidRPr="00091E43" w:rsidRDefault="00841766" w:rsidP="000361A4">
            <w:pPr>
              <w:pStyle w:val="Tabellentext"/>
            </w:pPr>
            <w:r>
              <w:t>19:B</w:t>
            </w:r>
          </w:p>
        </w:tc>
        <w:tc>
          <w:tcPr>
            <w:tcW w:w="1075" w:type="pct"/>
          </w:tcPr>
          <w:p w14:paraId="607F8D5B" w14:textId="77777777" w:rsidR="00841766" w:rsidRPr="00091E43" w:rsidRDefault="00841766" w:rsidP="000361A4">
            <w:pPr>
              <w:pStyle w:val="Tabellentext"/>
            </w:pPr>
            <w:r>
              <w:t>OP-Datum</w:t>
            </w:r>
          </w:p>
        </w:tc>
        <w:tc>
          <w:tcPr>
            <w:tcW w:w="326" w:type="pct"/>
          </w:tcPr>
          <w:p w14:paraId="185EB347" w14:textId="77777777" w:rsidR="00841766" w:rsidRPr="00091E43" w:rsidRDefault="00841766" w:rsidP="000361A4">
            <w:pPr>
              <w:pStyle w:val="Tabellentext"/>
            </w:pPr>
            <w:r>
              <w:t>K</w:t>
            </w:r>
          </w:p>
        </w:tc>
        <w:tc>
          <w:tcPr>
            <w:tcW w:w="1646" w:type="pct"/>
          </w:tcPr>
          <w:p w14:paraId="04106EC2" w14:textId="77777777" w:rsidR="00841766" w:rsidRPr="00091E43" w:rsidRDefault="00841766" w:rsidP="00177070">
            <w:pPr>
              <w:pStyle w:val="Tabellentext"/>
              <w:ind w:left="453" w:hanging="340"/>
            </w:pPr>
            <w:r>
              <w:t>-</w:t>
            </w:r>
          </w:p>
        </w:tc>
        <w:tc>
          <w:tcPr>
            <w:tcW w:w="1328" w:type="pct"/>
          </w:tcPr>
          <w:p w14:paraId="0575B24A" w14:textId="77777777" w:rsidR="00841766" w:rsidRPr="00091E43" w:rsidRDefault="00841766" w:rsidP="000361A4">
            <w:pPr>
              <w:pStyle w:val="Tabellentext"/>
            </w:pPr>
            <w:r>
              <w:t>OPDATUM</w:t>
            </w:r>
          </w:p>
        </w:tc>
      </w:tr>
      <w:tr w:rsidR="00275B01" w:rsidRPr="00743DF3" w14:paraId="33DDB8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98E78E" w14:textId="77777777" w:rsidR="00841766" w:rsidRPr="00091E43" w:rsidRDefault="00841766" w:rsidP="000361A4">
            <w:pPr>
              <w:pStyle w:val="Tabellentext"/>
            </w:pPr>
            <w:r>
              <w:t>26:B</w:t>
            </w:r>
          </w:p>
        </w:tc>
        <w:tc>
          <w:tcPr>
            <w:tcW w:w="1075" w:type="pct"/>
          </w:tcPr>
          <w:p w14:paraId="1CF81D36" w14:textId="77777777" w:rsidR="00841766" w:rsidRPr="00091E43" w:rsidRDefault="00841766" w:rsidP="000361A4">
            <w:pPr>
              <w:pStyle w:val="Tabellentext"/>
            </w:pPr>
            <w:r>
              <w:t>Dominotransplantation</w:t>
            </w:r>
          </w:p>
        </w:tc>
        <w:tc>
          <w:tcPr>
            <w:tcW w:w="326" w:type="pct"/>
          </w:tcPr>
          <w:p w14:paraId="7585665F" w14:textId="77777777" w:rsidR="00841766" w:rsidRPr="00091E43" w:rsidRDefault="00841766" w:rsidP="000361A4">
            <w:pPr>
              <w:pStyle w:val="Tabellentext"/>
            </w:pPr>
            <w:r>
              <w:t>K</w:t>
            </w:r>
          </w:p>
        </w:tc>
        <w:tc>
          <w:tcPr>
            <w:tcW w:w="1646" w:type="pct"/>
          </w:tcPr>
          <w:p w14:paraId="19B54ED6" w14:textId="77777777" w:rsidR="00841766" w:rsidRPr="00091E43" w:rsidRDefault="00841766" w:rsidP="00177070">
            <w:pPr>
              <w:pStyle w:val="Tabellentext"/>
              <w:ind w:left="453" w:hanging="340"/>
            </w:pPr>
            <w:r>
              <w:t>0 =</w:t>
            </w:r>
            <w:r>
              <w:tab/>
              <w:t>nein</w:t>
            </w:r>
          </w:p>
          <w:p w14:paraId="5B9E3930" w14:textId="77777777" w:rsidR="00841766" w:rsidRPr="00091E43" w:rsidRDefault="00841766" w:rsidP="00177070">
            <w:pPr>
              <w:pStyle w:val="Tabellentext"/>
              <w:ind w:left="453" w:hanging="340"/>
            </w:pPr>
            <w:r>
              <w:t>1 =</w:t>
            </w:r>
            <w:r>
              <w:tab/>
              <w:t>ja</w:t>
            </w:r>
          </w:p>
        </w:tc>
        <w:tc>
          <w:tcPr>
            <w:tcW w:w="1328" w:type="pct"/>
          </w:tcPr>
          <w:p w14:paraId="6004D149" w14:textId="77777777" w:rsidR="00841766" w:rsidRPr="00091E43" w:rsidRDefault="00841766" w:rsidP="000361A4">
            <w:pPr>
              <w:pStyle w:val="Tabellentext"/>
            </w:pPr>
            <w:r>
              <w:t>DOMINOTX</w:t>
            </w:r>
          </w:p>
        </w:tc>
      </w:tr>
      <w:tr w:rsidR="00275B01" w:rsidRPr="00743DF3" w14:paraId="431031C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ECD4CD" w14:textId="77777777" w:rsidR="00841766" w:rsidRPr="00091E43" w:rsidRDefault="00841766" w:rsidP="000361A4">
            <w:pPr>
              <w:pStyle w:val="Tabellentext"/>
            </w:pPr>
            <w:r>
              <w:t>29.1:B</w:t>
            </w:r>
          </w:p>
        </w:tc>
        <w:tc>
          <w:tcPr>
            <w:tcW w:w="1075" w:type="pct"/>
          </w:tcPr>
          <w:p w14:paraId="27AC9304" w14:textId="77777777" w:rsidR="00841766" w:rsidRPr="00091E43" w:rsidRDefault="00841766" w:rsidP="000361A4">
            <w:pPr>
              <w:pStyle w:val="Tabellentext"/>
            </w:pPr>
            <w:r>
              <w:t>Entlassungsgrund</w:t>
            </w:r>
          </w:p>
        </w:tc>
        <w:tc>
          <w:tcPr>
            <w:tcW w:w="326" w:type="pct"/>
          </w:tcPr>
          <w:p w14:paraId="2290D26D" w14:textId="77777777" w:rsidR="00841766" w:rsidRPr="00091E43" w:rsidRDefault="00841766" w:rsidP="000361A4">
            <w:pPr>
              <w:pStyle w:val="Tabellentext"/>
            </w:pPr>
            <w:r>
              <w:t>K</w:t>
            </w:r>
          </w:p>
        </w:tc>
        <w:tc>
          <w:tcPr>
            <w:tcW w:w="1646" w:type="pct"/>
          </w:tcPr>
          <w:p w14:paraId="28E56E80" w14:textId="77777777" w:rsidR="00841766" w:rsidRPr="00091E43" w:rsidRDefault="00841766" w:rsidP="00177070">
            <w:pPr>
              <w:pStyle w:val="Tabellentext"/>
              <w:ind w:left="453" w:hanging="340"/>
            </w:pPr>
            <w:r>
              <w:t>s. Anhang: EntlGrund</w:t>
            </w:r>
          </w:p>
        </w:tc>
        <w:tc>
          <w:tcPr>
            <w:tcW w:w="1328" w:type="pct"/>
          </w:tcPr>
          <w:p w14:paraId="04CCE23F" w14:textId="77777777" w:rsidR="00841766" w:rsidRPr="00091E43" w:rsidRDefault="00841766" w:rsidP="000361A4">
            <w:pPr>
              <w:pStyle w:val="Tabellentext"/>
            </w:pPr>
            <w:r>
              <w:t>ENTLGRUND</w:t>
            </w:r>
          </w:p>
        </w:tc>
      </w:tr>
      <w:tr w:rsidR="00275B01" w:rsidRPr="00743DF3" w14:paraId="27CA75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525D2F" w14:textId="77777777" w:rsidR="00841766" w:rsidRPr="00091E43" w:rsidRDefault="00841766" w:rsidP="000361A4">
            <w:pPr>
              <w:pStyle w:val="Tabellentext"/>
            </w:pPr>
            <w:r>
              <w:t>EF*</w:t>
            </w:r>
          </w:p>
        </w:tc>
        <w:tc>
          <w:tcPr>
            <w:tcW w:w="1075" w:type="pct"/>
          </w:tcPr>
          <w:p w14:paraId="75CDAF42" w14:textId="77777777" w:rsidR="00841766" w:rsidRPr="00091E43" w:rsidRDefault="00841766" w:rsidP="000361A4">
            <w:pPr>
              <w:pStyle w:val="Tabellentext"/>
            </w:pPr>
            <w:r>
              <w:t>Postoperative Verweildauer: Differenz in Tagen</w:t>
            </w:r>
          </w:p>
        </w:tc>
        <w:tc>
          <w:tcPr>
            <w:tcW w:w="326" w:type="pct"/>
          </w:tcPr>
          <w:p w14:paraId="6EC97959" w14:textId="77777777" w:rsidR="00841766" w:rsidRPr="00091E43" w:rsidRDefault="00841766" w:rsidP="000361A4">
            <w:pPr>
              <w:pStyle w:val="Tabellentext"/>
            </w:pPr>
            <w:r>
              <w:t>-</w:t>
            </w:r>
          </w:p>
        </w:tc>
        <w:tc>
          <w:tcPr>
            <w:tcW w:w="1646" w:type="pct"/>
          </w:tcPr>
          <w:p w14:paraId="42414DA2" w14:textId="77777777" w:rsidR="00841766" w:rsidRPr="00091E43" w:rsidRDefault="00841766" w:rsidP="00177070">
            <w:pPr>
              <w:pStyle w:val="Tabellentext"/>
              <w:ind w:left="453" w:hanging="340"/>
            </w:pPr>
            <w:r>
              <w:t>ENTLDATUM - OPDATUM</w:t>
            </w:r>
          </w:p>
        </w:tc>
        <w:tc>
          <w:tcPr>
            <w:tcW w:w="1328" w:type="pct"/>
          </w:tcPr>
          <w:p w14:paraId="5E4C14E5" w14:textId="77777777" w:rsidR="00841766" w:rsidRPr="00091E43" w:rsidRDefault="00841766" w:rsidP="000361A4">
            <w:pPr>
              <w:pStyle w:val="Tabellentext"/>
            </w:pPr>
            <w:r>
              <w:t>poopvwdauer</w:t>
            </w:r>
          </w:p>
        </w:tc>
      </w:tr>
      <w:tr w:rsidR="00275B01" w:rsidRPr="00743DF3" w14:paraId="39EFD9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00ECD9" w14:textId="77777777" w:rsidR="00841766" w:rsidRPr="00091E43" w:rsidRDefault="00841766" w:rsidP="000361A4">
            <w:pPr>
              <w:pStyle w:val="Tabellentext"/>
            </w:pPr>
            <w:r>
              <w:t>FU: 18:B</w:t>
            </w:r>
          </w:p>
        </w:tc>
        <w:tc>
          <w:tcPr>
            <w:tcW w:w="1075" w:type="pct"/>
          </w:tcPr>
          <w:p w14:paraId="478AF714" w14:textId="77777777" w:rsidR="00841766" w:rsidRPr="00091E43" w:rsidRDefault="00841766" w:rsidP="000361A4">
            <w:pPr>
              <w:pStyle w:val="Tabellentext"/>
            </w:pPr>
            <w:r>
              <w:t>Spender verstorben</w:t>
            </w:r>
          </w:p>
        </w:tc>
        <w:tc>
          <w:tcPr>
            <w:tcW w:w="326" w:type="pct"/>
          </w:tcPr>
          <w:p w14:paraId="3935A796" w14:textId="77777777" w:rsidR="00841766" w:rsidRPr="00091E43" w:rsidRDefault="00841766" w:rsidP="000361A4">
            <w:pPr>
              <w:pStyle w:val="Tabellentext"/>
            </w:pPr>
            <w:r>
              <w:t>M</w:t>
            </w:r>
          </w:p>
        </w:tc>
        <w:tc>
          <w:tcPr>
            <w:tcW w:w="1646" w:type="pct"/>
          </w:tcPr>
          <w:p w14:paraId="5A6AFFDB" w14:textId="77777777" w:rsidR="00841766" w:rsidRPr="00091E43" w:rsidRDefault="00841766" w:rsidP="00177070">
            <w:pPr>
              <w:pStyle w:val="Tabellentext"/>
              <w:ind w:left="453" w:hanging="340"/>
            </w:pPr>
            <w:r>
              <w:t>0 =</w:t>
            </w:r>
            <w:r>
              <w:tab/>
              <w:t>nein</w:t>
            </w:r>
          </w:p>
          <w:p w14:paraId="55E650A5" w14:textId="77777777" w:rsidR="00841766" w:rsidRPr="00091E43" w:rsidRDefault="00841766" w:rsidP="00177070">
            <w:pPr>
              <w:pStyle w:val="Tabellentext"/>
              <w:ind w:left="453" w:hanging="340"/>
            </w:pPr>
            <w:r>
              <w:t>1 =</w:t>
            </w:r>
            <w:r>
              <w:tab/>
              <w:t>ja</w:t>
            </w:r>
          </w:p>
          <w:p w14:paraId="7FB0ACD8" w14:textId="77777777" w:rsidR="00841766" w:rsidRPr="00091E43" w:rsidRDefault="00841766" w:rsidP="00177070">
            <w:pPr>
              <w:pStyle w:val="Tabellentext"/>
              <w:ind w:left="453" w:hanging="340"/>
            </w:pPr>
            <w:r>
              <w:t>9 =</w:t>
            </w:r>
            <w:r>
              <w:tab/>
            </w:r>
            <w:r>
              <w:t>unbekannt oder Follow-up nicht möglich</w:t>
            </w:r>
          </w:p>
        </w:tc>
        <w:tc>
          <w:tcPr>
            <w:tcW w:w="1328" w:type="pct"/>
          </w:tcPr>
          <w:p w14:paraId="37E3D1AE" w14:textId="77777777" w:rsidR="00841766" w:rsidRPr="00091E43" w:rsidRDefault="00841766" w:rsidP="000361A4">
            <w:pPr>
              <w:pStyle w:val="Tabellentext"/>
            </w:pPr>
            <w:r>
              <w:t>FU_FUVERSTORBEN</w:t>
            </w:r>
          </w:p>
        </w:tc>
      </w:tr>
      <w:tr w:rsidR="00275B01" w:rsidRPr="00743DF3" w14:paraId="6DD7E2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8176E9" w14:textId="77777777" w:rsidR="00841766" w:rsidRPr="00091E43" w:rsidRDefault="00841766" w:rsidP="000361A4">
            <w:pPr>
              <w:pStyle w:val="Tabellentext"/>
            </w:pPr>
            <w:r>
              <w:t>FU: EF*</w:t>
            </w:r>
          </w:p>
        </w:tc>
        <w:tc>
          <w:tcPr>
            <w:tcW w:w="1075" w:type="pct"/>
          </w:tcPr>
          <w:p w14:paraId="1EBBB285" w14:textId="77777777" w:rsidR="00841766" w:rsidRPr="00091E43" w:rsidRDefault="00841766" w:rsidP="000361A4">
            <w:pPr>
              <w:pStyle w:val="Tabellentext"/>
            </w:pPr>
            <w:r>
              <w:t>Abstand Erhebungsdatum des Follow-up  und Datum der Lebendspende in Tagen</w:t>
            </w:r>
          </w:p>
        </w:tc>
        <w:tc>
          <w:tcPr>
            <w:tcW w:w="326" w:type="pct"/>
          </w:tcPr>
          <w:p w14:paraId="21BC650C" w14:textId="77777777" w:rsidR="00841766" w:rsidRPr="00091E43" w:rsidRDefault="00841766" w:rsidP="000361A4">
            <w:pPr>
              <w:pStyle w:val="Tabellentext"/>
            </w:pPr>
            <w:r>
              <w:t>-</w:t>
            </w:r>
          </w:p>
        </w:tc>
        <w:tc>
          <w:tcPr>
            <w:tcW w:w="1646" w:type="pct"/>
          </w:tcPr>
          <w:p w14:paraId="537D30D6" w14:textId="77777777" w:rsidR="00841766" w:rsidRPr="00091E43" w:rsidRDefault="00841766" w:rsidP="00177070">
            <w:pPr>
              <w:pStyle w:val="Tabellentext"/>
              <w:ind w:left="453" w:hanging="340"/>
            </w:pPr>
            <w:r>
              <w:t>FUERHEBDATUM - LSDATUM</w:t>
            </w:r>
          </w:p>
        </w:tc>
        <w:tc>
          <w:tcPr>
            <w:tcW w:w="1328" w:type="pct"/>
          </w:tcPr>
          <w:p w14:paraId="04C7536B" w14:textId="77777777" w:rsidR="00841766" w:rsidRPr="00091E43" w:rsidRDefault="00841766" w:rsidP="000361A4">
            <w:pPr>
              <w:pStyle w:val="Tabellentext"/>
            </w:pPr>
            <w:r>
              <w:t>FU_abstFUErhebungsdatumLsDatum</w:t>
            </w:r>
          </w:p>
        </w:tc>
      </w:tr>
      <w:tr w:rsidR="00275B01" w:rsidRPr="00743DF3" w14:paraId="75610B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285FC8" w14:textId="77777777" w:rsidR="00841766" w:rsidRPr="00091E43" w:rsidRDefault="00841766" w:rsidP="000361A4">
            <w:pPr>
              <w:pStyle w:val="Tabellentext"/>
            </w:pPr>
            <w:r>
              <w:t>FU: EF*</w:t>
            </w:r>
          </w:p>
        </w:tc>
        <w:tc>
          <w:tcPr>
            <w:tcW w:w="1075" w:type="pct"/>
          </w:tcPr>
          <w:p w14:paraId="3DEF4769" w14:textId="77777777" w:rsidR="00841766" w:rsidRPr="00091E43" w:rsidRDefault="00841766" w:rsidP="000361A4">
            <w:pPr>
              <w:pStyle w:val="Tabellentext"/>
            </w:pPr>
            <w:r>
              <w:t>Abstand zwischen Todesdatum und Datum der Lebendspende</w:t>
            </w:r>
          </w:p>
        </w:tc>
        <w:tc>
          <w:tcPr>
            <w:tcW w:w="326" w:type="pct"/>
          </w:tcPr>
          <w:p w14:paraId="1F935320" w14:textId="77777777" w:rsidR="00841766" w:rsidRPr="00091E43" w:rsidRDefault="00841766" w:rsidP="000361A4">
            <w:pPr>
              <w:pStyle w:val="Tabellentext"/>
            </w:pPr>
            <w:r>
              <w:t>-</w:t>
            </w:r>
          </w:p>
        </w:tc>
        <w:tc>
          <w:tcPr>
            <w:tcW w:w="1646" w:type="pct"/>
          </w:tcPr>
          <w:p w14:paraId="71E8AD24" w14:textId="77777777" w:rsidR="00841766" w:rsidRPr="00091E43" w:rsidRDefault="00841766" w:rsidP="00177070">
            <w:pPr>
              <w:pStyle w:val="Tabellentext"/>
              <w:ind w:left="453" w:hanging="340"/>
            </w:pPr>
            <w:r>
              <w:t>TODESDATUM - LSDATUM</w:t>
            </w:r>
          </w:p>
        </w:tc>
        <w:tc>
          <w:tcPr>
            <w:tcW w:w="1328" w:type="pct"/>
          </w:tcPr>
          <w:p w14:paraId="064738F7" w14:textId="77777777" w:rsidR="00841766" w:rsidRPr="00091E43" w:rsidRDefault="00841766" w:rsidP="000361A4">
            <w:pPr>
              <w:pStyle w:val="Tabellentext"/>
            </w:pPr>
            <w:r>
              <w:t>FU_abstTodLsDatum</w:t>
            </w:r>
          </w:p>
        </w:tc>
      </w:tr>
      <w:tr w:rsidR="00275B01" w:rsidRPr="00743DF3" w14:paraId="41E93A8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F03D2B" w14:textId="77777777" w:rsidR="00841766" w:rsidRPr="00091E43" w:rsidRDefault="00841766" w:rsidP="000361A4">
            <w:pPr>
              <w:pStyle w:val="Tabellentext"/>
            </w:pPr>
            <w:r>
              <w:t>FU: EF*</w:t>
            </w:r>
          </w:p>
        </w:tc>
        <w:tc>
          <w:tcPr>
            <w:tcW w:w="1075" w:type="pct"/>
          </w:tcPr>
          <w:p w14:paraId="696774C2" w14:textId="77777777" w:rsidR="00841766" w:rsidRPr="00091E43" w:rsidRDefault="00841766" w:rsidP="000361A4">
            <w:pPr>
              <w:pStyle w:val="Tabellentext"/>
            </w:pPr>
            <w:r>
              <w:t>Abstand zwischen Datum der letzten Transplantation des Spenders und dem Datum der Lebendspende (in Tagen)</w:t>
            </w:r>
          </w:p>
        </w:tc>
        <w:tc>
          <w:tcPr>
            <w:tcW w:w="326" w:type="pct"/>
          </w:tcPr>
          <w:p w14:paraId="40F72406" w14:textId="77777777" w:rsidR="00841766" w:rsidRPr="00091E43" w:rsidRDefault="00841766" w:rsidP="000361A4">
            <w:pPr>
              <w:pStyle w:val="Tabellentext"/>
            </w:pPr>
            <w:r>
              <w:t>-</w:t>
            </w:r>
          </w:p>
        </w:tc>
        <w:tc>
          <w:tcPr>
            <w:tcW w:w="1646" w:type="pct"/>
          </w:tcPr>
          <w:p w14:paraId="642DC315" w14:textId="77777777" w:rsidR="00841766" w:rsidRPr="00091E43" w:rsidRDefault="00841766" w:rsidP="00177070">
            <w:pPr>
              <w:pStyle w:val="Tabellentext"/>
              <w:ind w:left="453" w:hanging="340"/>
            </w:pPr>
            <w:r>
              <w:t>TXDATUMSPENDER - LSDATUM</w:t>
            </w:r>
          </w:p>
        </w:tc>
        <w:tc>
          <w:tcPr>
            <w:tcW w:w="1328" w:type="pct"/>
          </w:tcPr>
          <w:p w14:paraId="4AA1F2B7" w14:textId="77777777" w:rsidR="00841766" w:rsidRPr="00091E43" w:rsidRDefault="00841766" w:rsidP="000361A4">
            <w:pPr>
              <w:pStyle w:val="Tabellentext"/>
            </w:pPr>
            <w:r>
              <w:t>FU_abstTxDatumSpenderLSDatum</w:t>
            </w:r>
          </w:p>
        </w:tc>
      </w:tr>
    </w:tbl>
    <w:p w14:paraId="2B7679E0" w14:textId="77777777" w:rsidR="00841766" w:rsidRPr="00091E43" w:rsidRDefault="00841766" w:rsidP="00A53F02">
      <w:pPr>
        <w:spacing w:after="0"/>
        <w:rPr>
          <w:sz w:val="14"/>
          <w:szCs w:val="14"/>
        </w:rPr>
      </w:pPr>
      <w:r w:rsidRPr="00091E43">
        <w:rPr>
          <w:sz w:val="14"/>
          <w:szCs w:val="14"/>
        </w:rPr>
        <w:t>*Ersatzfeld im Exportformat</w:t>
      </w:r>
    </w:p>
    <w:p w14:paraId="7B2E4862"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99BD8C7" w14:textId="77777777" w:rsidR="001647D3" w:rsidRDefault="001647D3">
      <w:pPr>
        <w:sectPr w:rsidR="001647D3" w:rsidSect="00163BAC">
          <w:headerReference w:type="default" r:id="rId63"/>
          <w:footerReference w:type="default" r:id="rId64"/>
          <w:pgSz w:w="11906" w:h="16838"/>
          <w:pgMar w:top="1418" w:right="1134" w:bottom="1418" w:left="1701" w:header="454" w:footer="737" w:gutter="0"/>
          <w:cols w:space="708"/>
          <w:docGrid w:linePitch="360"/>
        </w:sectPr>
      </w:pPr>
    </w:p>
    <w:p w14:paraId="2AD829D4" w14:textId="77777777" w:rsidR="00841766" w:rsidRPr="003C6CA0" w:rsidRDefault="00841766" w:rsidP="0094520C">
      <w:pPr>
        <w:pStyle w:val="Absatzberschriftebene2nurinNavigation"/>
        <w:rPr>
          <w:sz w:val="21"/>
          <w:szCs w:val="21"/>
        </w:rPr>
      </w:pPr>
      <w:bookmarkStart w:id="38" w:name="_Toc230255617"/>
      <w:r w:rsidRPr="003C6CA0">
        <w:rPr>
          <w:sz w:val="21"/>
          <w:szCs w:val="21"/>
        </w:rPr>
        <w:lastRenderedPageBreak/>
        <w:t>Eigenschaften und 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634E4F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C97432" w14:textId="77777777" w:rsidR="00841766" w:rsidRPr="003C6CA0" w:rsidRDefault="00841766" w:rsidP="003C6CA0">
            <w:pPr>
              <w:pStyle w:val="Tabellenkopf"/>
            </w:pPr>
            <w:r w:rsidRPr="003C6CA0">
              <w:t>ID</w:t>
            </w:r>
          </w:p>
        </w:tc>
        <w:tc>
          <w:tcPr>
            <w:tcW w:w="5716" w:type="dxa"/>
          </w:tcPr>
          <w:p w14:paraId="687B754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12561</w:t>
            </w:r>
          </w:p>
        </w:tc>
      </w:tr>
      <w:tr w:rsidR="000955B5" w14:paraId="601D3B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536C80" w14:textId="77777777" w:rsidR="00841766" w:rsidRPr="003C6CA0" w:rsidRDefault="00841766" w:rsidP="003C6CA0">
            <w:pPr>
              <w:pStyle w:val="Tabellenkopf"/>
            </w:pPr>
            <w:r w:rsidRPr="003C6CA0">
              <w:t>Bezeichnung</w:t>
            </w:r>
          </w:p>
        </w:tc>
        <w:tc>
          <w:tcPr>
            <w:tcW w:w="5716" w:type="dxa"/>
          </w:tcPr>
          <w:p w14:paraId="71763D5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Lebertransplantation bei Spenderin bzw. beim Spender innerhalb von 2 Jahren nach Leberlebendspende erforderlich</w:t>
            </w:r>
          </w:p>
        </w:tc>
      </w:tr>
      <w:tr w:rsidR="000955B5" w14:paraId="3B9947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78F86D" w14:textId="77777777" w:rsidR="00841766" w:rsidRPr="003C6CA0" w:rsidRDefault="00841766" w:rsidP="003C6CA0">
            <w:pPr>
              <w:pStyle w:val="Tabellenkopf"/>
            </w:pPr>
            <w:r w:rsidRPr="003C6CA0">
              <w:t>Indikatortyp</w:t>
            </w:r>
          </w:p>
        </w:tc>
        <w:tc>
          <w:tcPr>
            <w:tcW w:w="5716" w:type="dxa"/>
          </w:tcPr>
          <w:p w14:paraId="27DF465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5EF12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511F75" w14:textId="77777777" w:rsidR="00841766" w:rsidRPr="003C6CA0" w:rsidRDefault="00841766" w:rsidP="003C6CA0">
            <w:pPr>
              <w:pStyle w:val="Tabellenkopf"/>
            </w:pPr>
            <w:r w:rsidRPr="003C6CA0">
              <w:t>Art des Wertes</w:t>
            </w:r>
          </w:p>
        </w:tc>
        <w:tc>
          <w:tcPr>
            <w:tcW w:w="5716" w:type="dxa"/>
          </w:tcPr>
          <w:p w14:paraId="7D306DB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518DE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A9832B" w14:textId="77777777" w:rsidR="00841766" w:rsidRPr="003C6CA0" w:rsidRDefault="00841766" w:rsidP="003C6CA0">
            <w:pPr>
              <w:pStyle w:val="Tabellenkopf"/>
            </w:pPr>
            <w:r>
              <w:t>Auswertungsjahr</w:t>
            </w:r>
          </w:p>
        </w:tc>
        <w:tc>
          <w:tcPr>
            <w:tcW w:w="5716" w:type="dxa"/>
          </w:tcPr>
          <w:p w14:paraId="251A180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82B90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11F916" w14:textId="77777777" w:rsidR="00841766" w:rsidRPr="003C6CA0" w:rsidRDefault="00841766" w:rsidP="003C6CA0">
            <w:pPr>
              <w:pStyle w:val="Tabellenkopf"/>
            </w:pPr>
            <w:r>
              <w:t>Erfassungsjahr</w:t>
            </w:r>
          </w:p>
        </w:tc>
        <w:tc>
          <w:tcPr>
            <w:tcW w:w="5716" w:type="dxa"/>
          </w:tcPr>
          <w:p w14:paraId="0A8DACD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B2832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40A4DF" w14:textId="77777777" w:rsidR="00841766" w:rsidRPr="003C6CA0" w:rsidRDefault="00841766" w:rsidP="003C6CA0">
            <w:pPr>
              <w:pStyle w:val="Tabellenkopf"/>
            </w:pPr>
            <w:r>
              <w:t>Berichtszeitraum</w:t>
            </w:r>
          </w:p>
        </w:tc>
        <w:tc>
          <w:tcPr>
            <w:tcW w:w="5716" w:type="dxa"/>
          </w:tcPr>
          <w:p w14:paraId="5D01DA7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572890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13DBA2" w14:textId="77777777" w:rsidR="00841766" w:rsidRPr="003C6CA0" w:rsidRDefault="00841766" w:rsidP="003C6CA0">
            <w:pPr>
              <w:pStyle w:val="Tabellenkopf"/>
            </w:pPr>
            <w:r w:rsidRPr="003C6CA0">
              <w:t>Datenquelle</w:t>
            </w:r>
          </w:p>
        </w:tc>
        <w:tc>
          <w:tcPr>
            <w:tcW w:w="5716" w:type="dxa"/>
          </w:tcPr>
          <w:p w14:paraId="54DDAC5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75B19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478EC4" w14:textId="77777777" w:rsidR="00841766" w:rsidRPr="003C6CA0" w:rsidRDefault="00841766" w:rsidP="003C6CA0">
            <w:pPr>
              <w:pStyle w:val="Tabellenkopf"/>
            </w:pPr>
            <w:r w:rsidRPr="003C6CA0">
              <w:t>Berechnun</w:t>
            </w:r>
            <w:r w:rsidRPr="003C6CA0">
              <w:t>gsart</w:t>
            </w:r>
          </w:p>
        </w:tc>
        <w:tc>
          <w:tcPr>
            <w:tcW w:w="5716" w:type="dxa"/>
          </w:tcPr>
          <w:p w14:paraId="363CD8E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915D0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F1D514" w14:textId="77777777" w:rsidR="00841766" w:rsidRPr="003C6CA0" w:rsidRDefault="00841766" w:rsidP="003C6CA0">
            <w:pPr>
              <w:pStyle w:val="Tabellenkopf"/>
            </w:pPr>
            <w:r w:rsidRPr="003C6CA0">
              <w:t xml:space="preserve">Referenzbereich </w:t>
            </w:r>
            <w:r>
              <w:t>2025</w:t>
            </w:r>
          </w:p>
        </w:tc>
        <w:tc>
          <w:tcPr>
            <w:tcW w:w="5716" w:type="dxa"/>
          </w:tcPr>
          <w:p w14:paraId="4488399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0D66B8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E835D7" w14:textId="77777777" w:rsidR="00841766" w:rsidRPr="003C6CA0" w:rsidRDefault="00841766" w:rsidP="003C6CA0">
            <w:pPr>
              <w:pStyle w:val="Tabellenkopf"/>
            </w:pPr>
            <w:r w:rsidRPr="003C6CA0">
              <w:t xml:space="preserve">Referenzbereich </w:t>
            </w:r>
            <w:r>
              <w:t>2024</w:t>
            </w:r>
          </w:p>
        </w:tc>
        <w:tc>
          <w:tcPr>
            <w:tcW w:w="5716" w:type="dxa"/>
          </w:tcPr>
          <w:p w14:paraId="2B6644B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561D8C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B3BFA8" w14:textId="77777777" w:rsidR="00841766" w:rsidRPr="003C6CA0" w:rsidRDefault="00841766" w:rsidP="003C6CA0">
            <w:pPr>
              <w:pStyle w:val="Tabellenkopf"/>
            </w:pPr>
            <w:r w:rsidRPr="003C6CA0">
              <w:t xml:space="preserve">Erläuterung zum Referenzbereich </w:t>
            </w:r>
            <w:r>
              <w:t>2025</w:t>
            </w:r>
          </w:p>
        </w:tc>
        <w:tc>
          <w:tcPr>
            <w:tcW w:w="5716" w:type="dxa"/>
          </w:tcPr>
          <w:p w14:paraId="62CC63C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Das Risiko einer gravierenden Funktionseinschränkung der Leber, die auch bei Teil-Leberlebendspenderinnen bzw. Teil-Leberlebendspendern eine Lebertransplantation erforderlich macht, kann durch eine fundierte präoperative Evaluation der Lebendspenderin bzw. des Lebendspenders minimiert werden. Daher soll jede bei einer Lebendspenderin bzw. einem Lebendspender erforderliche Lebertransplantation im Stellungnahmeverfahren analysiert werden.</w:t>
            </w:r>
          </w:p>
        </w:tc>
      </w:tr>
      <w:tr w:rsidR="005C726F" w14:paraId="024B51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96CED2" w14:textId="77777777" w:rsidR="00841766" w:rsidRPr="003C6CA0" w:rsidRDefault="00841766" w:rsidP="003C6CA0">
            <w:pPr>
              <w:pStyle w:val="Tabellenkopf"/>
            </w:pPr>
            <w:r>
              <w:t>Methode Auffälligkeit</w:t>
            </w:r>
          </w:p>
        </w:tc>
        <w:tc>
          <w:tcPr>
            <w:tcW w:w="5716" w:type="dxa"/>
          </w:tcPr>
          <w:p w14:paraId="2289248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FEB0D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09109"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B18C28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A948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824458" w14:textId="77777777" w:rsidR="00841766" w:rsidRPr="003C6CA0" w:rsidRDefault="00841766" w:rsidP="003C6CA0">
            <w:pPr>
              <w:pStyle w:val="Tabellenkopf"/>
            </w:pPr>
            <w:r w:rsidRPr="003C6CA0">
              <w:t>Methode der Risikoadjustierung</w:t>
            </w:r>
          </w:p>
        </w:tc>
        <w:tc>
          <w:tcPr>
            <w:tcW w:w="5716" w:type="dxa"/>
          </w:tcPr>
          <w:p w14:paraId="4B84B89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976A9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F730F" w14:textId="77777777" w:rsidR="00841766" w:rsidRPr="003C6CA0" w:rsidRDefault="00841766" w:rsidP="003C6CA0">
            <w:pPr>
              <w:pStyle w:val="Tabellenkopf"/>
            </w:pPr>
            <w:r w:rsidRPr="003C6CA0">
              <w:t>Erläuterung der Risikoadjustierung</w:t>
            </w:r>
          </w:p>
        </w:tc>
        <w:tc>
          <w:tcPr>
            <w:tcW w:w="5716" w:type="dxa"/>
          </w:tcPr>
          <w:p w14:paraId="42CDBA7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1E4B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85F6632" w14:textId="77777777" w:rsidR="00841766" w:rsidRPr="003C6CA0" w:rsidRDefault="00841766" w:rsidP="003C6CA0">
            <w:pPr>
              <w:pStyle w:val="Tabellenkopf"/>
            </w:pPr>
            <w:r w:rsidRPr="003C6CA0">
              <w:t>Rechenregeln</w:t>
            </w:r>
          </w:p>
        </w:tc>
        <w:tc>
          <w:tcPr>
            <w:tcW w:w="5716" w:type="dxa"/>
            <w:tcBorders>
              <w:bottom w:val="nil"/>
            </w:tcBorders>
          </w:tcPr>
          <w:p w14:paraId="4EE036A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A9D57C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für die innerhalb von 2 Jahren nach der Spende eine Lebertransplantation erforderlich ist</w:t>
            </w:r>
          </w:p>
          <w:p w14:paraId="513CF5C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AAD017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2-Jahres-Follow-up im Erfassungsjahr 2025 fällig ist, mit bekanntem Follow-up-Status, ohne dokumentierten Tod oder Transplantation innerhalb 1 Jahres und unter Ausschluss von Dominospenderinnen bzw. -spendern</w:t>
            </w:r>
          </w:p>
        </w:tc>
      </w:tr>
      <w:tr w:rsidR="000955B5" w14:paraId="6C9FF3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3BF310"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21E86CB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Die Erhebung des 2-Jahres-Follow-up ist zwei Jahre und 90 Tage nach der Spende spätestens fällig. In diesem Indikator werden auch Follow-up-Informationen berücksichtigt, die nach dem Fälligkeitsdatum erhoben wurden.</w:t>
            </w:r>
          </w:p>
        </w:tc>
      </w:tr>
      <w:tr w:rsidR="000955B5" w14:paraId="385738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D72D3" w14:textId="77777777" w:rsidR="00841766" w:rsidRPr="003C6CA0" w:rsidRDefault="00841766" w:rsidP="003C6CA0">
            <w:pPr>
              <w:pStyle w:val="Tabellenkopf"/>
            </w:pPr>
            <w:r w:rsidRPr="003C6CA0">
              <w:lastRenderedPageBreak/>
              <w:t>Teildatensatzbezug</w:t>
            </w:r>
          </w:p>
        </w:tc>
        <w:tc>
          <w:tcPr>
            <w:tcW w:w="5716" w:type="dxa"/>
          </w:tcPr>
          <w:p w14:paraId="036AEEC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0981E2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153DE0" w14:textId="77777777" w:rsidR="00841766" w:rsidRPr="003C6CA0" w:rsidRDefault="00841766" w:rsidP="003C6CA0">
            <w:pPr>
              <w:pStyle w:val="Tabellenkopf"/>
            </w:pPr>
            <w:r w:rsidRPr="003C6CA0">
              <w:t>Zähler (Formel)</w:t>
            </w:r>
          </w:p>
        </w:tc>
        <w:tc>
          <w:tcPr>
            <w:tcW w:w="5716" w:type="dxa"/>
          </w:tcPr>
          <w:p w14:paraId="1AF3795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fn_txInnerhalb2Jahr</w:t>
            </w:r>
          </w:p>
        </w:tc>
      </w:tr>
      <w:tr w:rsidR="00CA3AE5" w14:paraId="20A46B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CB084F" w14:textId="77777777" w:rsidR="00841766" w:rsidRPr="003C6CA0" w:rsidRDefault="00841766" w:rsidP="003C6CA0">
            <w:pPr>
              <w:pStyle w:val="Tabellenkopf"/>
            </w:pPr>
            <w:r w:rsidRPr="003C6CA0">
              <w:t>Nenner (Formel)</w:t>
            </w:r>
          </w:p>
        </w:tc>
        <w:tc>
          <w:tcPr>
            <w:tcW w:w="5716" w:type="dxa"/>
          </w:tcPr>
          <w:p w14:paraId="460A9FE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fn_keinDominoSpender &amp; </w:t>
            </w:r>
            <w:r>
              <w:br/>
              <w:t xml:space="preserve">!fn_txInnerhalb1Jahr &amp; </w:t>
            </w:r>
            <w:r>
              <w:br/>
              <w:t xml:space="preserve">!fn_TodInnerhalb1Jahr &amp; </w:t>
            </w:r>
            <w:r>
              <w:br/>
              <w:t>fn_TxStatusBekannt2J</w:t>
            </w:r>
          </w:p>
        </w:tc>
      </w:tr>
      <w:tr w:rsidR="00CA3AE5" w14:paraId="622CCF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AEBC82" w14:textId="77777777" w:rsidR="00841766" w:rsidRPr="003C6CA0" w:rsidRDefault="00841766" w:rsidP="003C6CA0">
            <w:pPr>
              <w:pStyle w:val="Tabellenkopf"/>
            </w:pPr>
            <w:r w:rsidRPr="003C6CA0">
              <w:t>Verwendete Funktionen</w:t>
            </w:r>
          </w:p>
        </w:tc>
        <w:tc>
          <w:tcPr>
            <w:tcW w:w="5716" w:type="dxa"/>
          </w:tcPr>
          <w:p w14:paraId="7082BA2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r>
            <w:r>
              <w:t>fn_DatumFaelligkeitFU2J</w:t>
            </w:r>
            <w:r>
              <w:br/>
              <w:t>fn_EJ</w:t>
            </w:r>
            <w:r>
              <w:br/>
              <w:t>fn_FU2JFaelligInEJ</w:t>
            </w:r>
            <w:r>
              <w:br/>
              <w:t>fn_keinDominoSpender</w:t>
            </w:r>
            <w:r>
              <w:br/>
              <w:t>fn_MaxAbstTageFUErhebung</w:t>
            </w:r>
            <w:r>
              <w:br/>
              <w:t>fn_MinAbstTageBisTod</w:t>
            </w:r>
            <w:r>
              <w:br/>
              <w:t>fn_TodInnerhalb1Jahr</w:t>
            </w:r>
            <w:r>
              <w:br/>
              <w:t>fn_TodInnerhalb2Jahr</w:t>
            </w:r>
            <w:r>
              <w:br/>
              <w:t>fn_txInnerhalb1Jahr</w:t>
            </w:r>
            <w:r>
              <w:br/>
              <w:t>fn_txInnerhalb2Jahr</w:t>
            </w:r>
            <w:r>
              <w:br/>
              <w:t>fn_TxStatusBekannt2J</w:t>
            </w:r>
            <w:r>
              <w:br/>
              <w:t>fn_ZeitbisTod</w:t>
            </w:r>
            <w:r>
              <w:br/>
              <w:t>fn_ZeitBisTx</w:t>
            </w:r>
          </w:p>
        </w:tc>
      </w:tr>
      <w:tr w:rsidR="00CA3AE5" w14:paraId="6727E3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2221AB" w14:textId="77777777" w:rsidR="00841766" w:rsidRPr="003C6CA0" w:rsidRDefault="00841766" w:rsidP="003C6CA0">
            <w:pPr>
              <w:pStyle w:val="Tabellenkopf"/>
            </w:pPr>
            <w:r w:rsidRPr="003C6CA0">
              <w:t>Verwendete Listen</w:t>
            </w:r>
          </w:p>
        </w:tc>
        <w:tc>
          <w:tcPr>
            <w:tcW w:w="5716" w:type="dxa"/>
          </w:tcPr>
          <w:p w14:paraId="74727CB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0B98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F6BAF" w14:textId="77777777" w:rsidR="00841766" w:rsidRPr="003C6CA0" w:rsidRDefault="00841766" w:rsidP="003C6CA0">
            <w:pPr>
              <w:pStyle w:val="Tabellenkopf"/>
            </w:pPr>
            <w:r w:rsidRPr="003C6CA0">
              <w:t>Darstellung</w:t>
            </w:r>
          </w:p>
        </w:tc>
        <w:tc>
          <w:tcPr>
            <w:tcW w:w="5716" w:type="dxa"/>
          </w:tcPr>
          <w:p w14:paraId="1C12BDE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BF68A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F33D21" w14:textId="77777777" w:rsidR="00841766" w:rsidRPr="003C6CA0" w:rsidRDefault="00841766" w:rsidP="003C6CA0">
            <w:pPr>
              <w:pStyle w:val="Tabellenkopf"/>
            </w:pPr>
            <w:r w:rsidRPr="003C6CA0">
              <w:t>Grafik</w:t>
            </w:r>
          </w:p>
        </w:tc>
        <w:tc>
          <w:tcPr>
            <w:tcW w:w="5716" w:type="dxa"/>
          </w:tcPr>
          <w:p w14:paraId="6F7D10B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9F44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2F2ACE" w14:textId="77777777" w:rsidR="00841766" w:rsidRPr="003C6CA0" w:rsidRDefault="00841766" w:rsidP="003C6CA0">
            <w:pPr>
              <w:pStyle w:val="Tabellenkopf"/>
            </w:pPr>
            <w:r w:rsidRPr="003C6CA0">
              <w:t>Vergleichbarkeit mit Vorjahresergebnissen</w:t>
            </w:r>
          </w:p>
        </w:tc>
        <w:tc>
          <w:tcPr>
            <w:tcW w:w="5716" w:type="dxa"/>
          </w:tcPr>
          <w:p w14:paraId="2889EEE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0517C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2026DF" w14:textId="77777777" w:rsidR="00841766" w:rsidRPr="003C6CA0" w:rsidRDefault="00841766" w:rsidP="003C6CA0">
            <w:pPr>
              <w:pStyle w:val="Tabellenkopf"/>
            </w:pPr>
            <w:r w:rsidRPr="003C6CA0">
              <w:t>Erläuterung der Vergleichbarkeit zum Vorjahr</w:t>
            </w:r>
          </w:p>
        </w:tc>
        <w:tc>
          <w:tcPr>
            <w:tcW w:w="5716" w:type="dxa"/>
          </w:tcPr>
          <w:p w14:paraId="1F80192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48013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0F0ADB"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59203AE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007F74F8" w14:textId="77777777" w:rsidR="00841766" w:rsidRDefault="00841766" w:rsidP="00AA7E2B">
      <w:pPr>
        <w:pStyle w:val="Tabellentext"/>
        <w:spacing w:before="0" w:after="0" w:line="20" w:lineRule="exact"/>
        <w:ind w:left="0" w:right="0"/>
      </w:pPr>
    </w:p>
    <w:p w14:paraId="34B70C83" w14:textId="77777777" w:rsidR="001647D3" w:rsidRDefault="001647D3">
      <w:pPr>
        <w:sectPr w:rsidR="001647D3" w:rsidSect="00AD6E6F">
          <w:headerReference w:type="default" r:id="rId65"/>
          <w:footerReference w:type="default" r:id="rId66"/>
          <w:pgSz w:w="11906" w:h="16838"/>
          <w:pgMar w:top="1418" w:right="1134" w:bottom="1418" w:left="1701" w:header="454" w:footer="737" w:gutter="0"/>
          <w:cols w:space="708"/>
          <w:docGrid w:linePitch="360"/>
        </w:sectPr>
      </w:pPr>
    </w:p>
    <w:p w14:paraId="6D67BCD4" w14:textId="77777777" w:rsidR="00841766" w:rsidRPr="00A3451D" w:rsidRDefault="00841766" w:rsidP="0004540C">
      <w:pPr>
        <w:pStyle w:val="berschrift1ohneGliederung"/>
      </w:pPr>
      <w:bookmarkStart w:id="39" w:name="_Toc230255618"/>
      <w:r>
        <w:lastRenderedPageBreak/>
        <w:t>12577: Lebertransplantation bei Spenderin bzw. beim Spender innerhalb von 3 Jahren nach Leberlebendspende erforderlich</w:t>
      </w:r>
      <w:bookmarkEnd w:id="39"/>
    </w:p>
    <w:tbl>
      <w:tblPr>
        <w:tblStyle w:val="IQTIGStandard"/>
        <w:tblW w:w="5000" w:type="pct"/>
        <w:tblLook w:val="0480" w:firstRow="0" w:lastRow="0" w:firstColumn="1" w:lastColumn="0" w:noHBand="0" w:noVBand="1"/>
      </w:tblPr>
      <w:tblGrid>
        <w:gridCol w:w="1983"/>
        <w:gridCol w:w="7078"/>
      </w:tblGrid>
      <w:tr w:rsidR="00AF0AAF" w:rsidRPr="00743DF3" w14:paraId="5D95F6C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FC4020C"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D8F4D51" w14:textId="77777777" w:rsidR="00841766" w:rsidRPr="00743DF3" w:rsidRDefault="00841766" w:rsidP="00152136">
            <w:pPr>
              <w:pStyle w:val="Tabellentext"/>
            </w:pPr>
            <w:r>
              <w:t>In keinem Fall Lebertransplantation innerhalb der ersten drei Jahre nach Leberlebendspende erforderlich</w:t>
            </w:r>
          </w:p>
        </w:tc>
      </w:tr>
    </w:tbl>
    <w:p w14:paraId="5D297F78" w14:textId="77777777" w:rsidR="00841766" w:rsidRPr="00AE2CB4" w:rsidRDefault="00841766" w:rsidP="002A6C31">
      <w:pPr>
        <w:pStyle w:val="Absatzberschriftebene2nurinNavigation"/>
      </w:pPr>
      <w:bookmarkStart w:id="40" w:name="_Toc230255619"/>
      <w:r w:rsidRPr="00A3451D">
        <w:t>Hintergrund</w:t>
      </w:r>
      <w:bookmarkEnd w:id="40"/>
    </w:p>
    <w:p w14:paraId="1C0C0180" w14:textId="77777777" w:rsidR="00841766" w:rsidRPr="00AE2CB4" w:rsidRDefault="00841766" w:rsidP="00A64D53">
      <w:pPr>
        <w:pStyle w:val="Standardlinksbndig"/>
      </w:pPr>
      <w:r>
        <w:t>Die Sicherstellung einer ausreichenden Leberfunktion der Lebendspenderin bzw. des Lebendspenders nach der Teil-Leberlebendspende ist essenziell. Basierend auf Untersuchungen an Patientinnen und Patienten, die aufgrund eines Leberzellkarzinoms operiert werden mussten, wird angenommen, dass zur Aufrechterhaltung einer ausreichenden Leberfunktion mindestens 30 % des ursprünglichen Lebervolumens oder eine Lebermasse von 0,8 g pro kg Körpergewicht benötigt werden (Shirabe et al. 1999). Dieser Wert sollte bei Dur</w:t>
      </w:r>
      <w:r>
        <w:t xml:space="preserve">chführung einer Teil-Leberlebendspende nicht unterschritten werden (Fan et al. 2000).  </w:t>
      </w:r>
      <w:r>
        <w:br/>
        <w:t xml:space="preserve">  </w:t>
      </w:r>
      <w:r>
        <w:br/>
        <w:t>Bei kritischem Restlebervolumen kommt der präoperativen anatomischen Evaluation der Leberanatomie von Lebendspenderinnen bzw. Lebendspendern besondere Bedeutung zu. In dieser Situation ist der ungehinderte Blutzufluss in jedes einzelne verbliebene Lebersegment entscheidend, um ein Leberversagen bei der Spenderin bzw. beim Spender zu verhindern (Bröring und Rogiers 2004). Sofern sich bei der präoperativen Evaluation Va</w:t>
      </w:r>
      <w:r>
        <w:t xml:space="preserve">riationen zeigen, die eine Rekonstruktion von Gallenwegs- oder Gefäßstrukturen erforderlich machen, sollte die potenzielle Lebendspenderin bzw. der potenzielle Lebendspender gegebenenfalls nach Risikoabwägung und intensiver Aufklärung von der Spende ausgeschlossen werden. Jegliche Rekonstruktion stellt eine Risikoerhöhung für die Spenderin bzw. den Spender dar (Bröring und Rogiers 2004).  </w:t>
      </w:r>
      <w:r>
        <w:br/>
        <w:t xml:space="preserve">  </w:t>
      </w:r>
      <w:r>
        <w:br/>
        <w:t>Das Risiko einer gravierenden Funktionseinschränkung der Leber, die auch bei der Teil-Leberlebendspenderin bzw. beim</w:t>
      </w:r>
      <w:r>
        <w:t xml:space="preserve"> Teil-Leberlebendspender eine Lebertransplantation erforderlich macht, kann durch eine fundierte präoperative Evaluation der Lebendspenderin bzw. des Lebendspenders minimiert werden. Daher sollte jede bei einer Lebendspenderin bzw. einem Lebendspender erforderliche Lebertransplantation im Stellungnahmeverfahren analysiert werden.</w:t>
      </w:r>
    </w:p>
    <w:p w14:paraId="13A25C5A" w14:textId="77777777" w:rsidR="001647D3" w:rsidRDefault="001647D3">
      <w:pPr>
        <w:sectPr w:rsidR="001647D3" w:rsidSect="000A3778">
          <w:headerReference w:type="default" r:id="rId67"/>
          <w:footerReference w:type="default" r:id="rId68"/>
          <w:pgSz w:w="11906" w:h="16838"/>
          <w:pgMar w:top="1418" w:right="1134" w:bottom="1418" w:left="1701" w:header="454" w:footer="737" w:gutter="0"/>
          <w:cols w:space="708"/>
          <w:docGrid w:linePitch="360"/>
        </w:sectPr>
      </w:pPr>
    </w:p>
    <w:p w14:paraId="56BD9BCC" w14:textId="77777777" w:rsidR="00841766" w:rsidRPr="00880DD2" w:rsidRDefault="00841766" w:rsidP="00447106">
      <w:pPr>
        <w:pStyle w:val="Absatzberschriftebene2nurinNavigation"/>
        <w:rPr>
          <w:sz w:val="21"/>
          <w:szCs w:val="21"/>
        </w:rPr>
      </w:pPr>
      <w:bookmarkStart w:id="41" w:name="_Toc230255620"/>
      <w:r>
        <w:rPr>
          <w:sz w:val="21"/>
          <w:szCs w:val="21"/>
        </w:rPr>
        <w:lastRenderedPageBreak/>
        <w:t>Verwendete Datenfelder</w:t>
      </w:r>
      <w:bookmarkEnd w:id="41"/>
    </w:p>
    <w:p w14:paraId="430EB64E"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561306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67495F8" w14:textId="77777777" w:rsidR="00841766" w:rsidRPr="00880DD2" w:rsidRDefault="00841766" w:rsidP="00880DD2">
            <w:pPr>
              <w:pStyle w:val="Tabellenkopf"/>
            </w:pPr>
            <w:r w:rsidRPr="00880DD2">
              <w:t>Item</w:t>
            </w:r>
          </w:p>
        </w:tc>
        <w:tc>
          <w:tcPr>
            <w:tcW w:w="1075" w:type="pct"/>
          </w:tcPr>
          <w:p w14:paraId="61AA1772" w14:textId="77777777" w:rsidR="00841766" w:rsidRPr="00880DD2" w:rsidRDefault="00841766" w:rsidP="00880DD2">
            <w:pPr>
              <w:pStyle w:val="Tabellenkopf"/>
            </w:pPr>
            <w:r w:rsidRPr="00880DD2">
              <w:t>Bezeichnung</w:t>
            </w:r>
          </w:p>
        </w:tc>
        <w:tc>
          <w:tcPr>
            <w:tcW w:w="326" w:type="pct"/>
          </w:tcPr>
          <w:p w14:paraId="55524DC6" w14:textId="77777777" w:rsidR="00841766" w:rsidRPr="00880DD2" w:rsidRDefault="00841766" w:rsidP="00880DD2">
            <w:pPr>
              <w:pStyle w:val="Tabellenkopf"/>
            </w:pPr>
            <w:r w:rsidRPr="00880DD2">
              <w:t>M/K</w:t>
            </w:r>
          </w:p>
        </w:tc>
        <w:tc>
          <w:tcPr>
            <w:tcW w:w="1646" w:type="pct"/>
          </w:tcPr>
          <w:p w14:paraId="517E8B35" w14:textId="77777777" w:rsidR="00841766" w:rsidRPr="00880DD2" w:rsidRDefault="00841766" w:rsidP="00880DD2">
            <w:pPr>
              <w:pStyle w:val="Tabellenkopf"/>
            </w:pPr>
            <w:r w:rsidRPr="00880DD2">
              <w:t>Schlüssel/Formel</w:t>
            </w:r>
          </w:p>
        </w:tc>
        <w:tc>
          <w:tcPr>
            <w:tcW w:w="1328" w:type="pct"/>
          </w:tcPr>
          <w:p w14:paraId="7EAF47C4" w14:textId="77777777" w:rsidR="00841766" w:rsidRPr="00880DD2" w:rsidRDefault="00841766" w:rsidP="003C7F90">
            <w:pPr>
              <w:pStyle w:val="Tabellenkopf"/>
            </w:pPr>
            <w:r w:rsidRPr="00880DD2">
              <w:t>Feldname</w:t>
            </w:r>
            <w:r>
              <w:t>▼</w:t>
            </w:r>
            <w:r w:rsidRPr="00880DD2">
              <w:t xml:space="preserve"> </w:t>
            </w:r>
          </w:p>
        </w:tc>
      </w:tr>
      <w:tr w:rsidR="00275B01" w:rsidRPr="00743DF3" w14:paraId="6BAEFB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8A9F2F" w14:textId="77777777" w:rsidR="00841766" w:rsidRPr="00091E43" w:rsidRDefault="00841766" w:rsidP="000361A4">
            <w:pPr>
              <w:pStyle w:val="Tabellentext"/>
            </w:pPr>
            <w:r>
              <w:t>19:B</w:t>
            </w:r>
          </w:p>
        </w:tc>
        <w:tc>
          <w:tcPr>
            <w:tcW w:w="1075" w:type="pct"/>
          </w:tcPr>
          <w:p w14:paraId="0D0997A8" w14:textId="77777777" w:rsidR="00841766" w:rsidRPr="00091E43" w:rsidRDefault="00841766" w:rsidP="000361A4">
            <w:pPr>
              <w:pStyle w:val="Tabellentext"/>
            </w:pPr>
            <w:r>
              <w:t>OP-Datum</w:t>
            </w:r>
          </w:p>
        </w:tc>
        <w:tc>
          <w:tcPr>
            <w:tcW w:w="326" w:type="pct"/>
          </w:tcPr>
          <w:p w14:paraId="440BC9BE" w14:textId="77777777" w:rsidR="00841766" w:rsidRPr="00091E43" w:rsidRDefault="00841766" w:rsidP="000361A4">
            <w:pPr>
              <w:pStyle w:val="Tabellentext"/>
            </w:pPr>
            <w:r>
              <w:t>K</w:t>
            </w:r>
          </w:p>
        </w:tc>
        <w:tc>
          <w:tcPr>
            <w:tcW w:w="1646" w:type="pct"/>
          </w:tcPr>
          <w:p w14:paraId="13476354" w14:textId="77777777" w:rsidR="00841766" w:rsidRPr="00091E43" w:rsidRDefault="00841766" w:rsidP="00177070">
            <w:pPr>
              <w:pStyle w:val="Tabellentext"/>
              <w:ind w:left="453" w:hanging="340"/>
            </w:pPr>
            <w:r>
              <w:t>-</w:t>
            </w:r>
          </w:p>
        </w:tc>
        <w:tc>
          <w:tcPr>
            <w:tcW w:w="1328" w:type="pct"/>
          </w:tcPr>
          <w:p w14:paraId="34BA572C" w14:textId="77777777" w:rsidR="00841766" w:rsidRPr="00091E43" w:rsidRDefault="00841766" w:rsidP="000361A4">
            <w:pPr>
              <w:pStyle w:val="Tabellentext"/>
            </w:pPr>
            <w:r>
              <w:t>OPDATUM</w:t>
            </w:r>
          </w:p>
        </w:tc>
      </w:tr>
      <w:tr w:rsidR="00275B01" w:rsidRPr="00743DF3" w14:paraId="0C21EB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F989F1" w14:textId="77777777" w:rsidR="00841766" w:rsidRPr="00091E43" w:rsidRDefault="00841766" w:rsidP="000361A4">
            <w:pPr>
              <w:pStyle w:val="Tabellentext"/>
            </w:pPr>
            <w:r>
              <w:t>26:B</w:t>
            </w:r>
          </w:p>
        </w:tc>
        <w:tc>
          <w:tcPr>
            <w:tcW w:w="1075" w:type="pct"/>
          </w:tcPr>
          <w:p w14:paraId="2A2DACA8" w14:textId="77777777" w:rsidR="00841766" w:rsidRPr="00091E43" w:rsidRDefault="00841766" w:rsidP="000361A4">
            <w:pPr>
              <w:pStyle w:val="Tabellentext"/>
            </w:pPr>
            <w:r>
              <w:t>Dominotransplantation</w:t>
            </w:r>
          </w:p>
        </w:tc>
        <w:tc>
          <w:tcPr>
            <w:tcW w:w="326" w:type="pct"/>
          </w:tcPr>
          <w:p w14:paraId="35457529" w14:textId="77777777" w:rsidR="00841766" w:rsidRPr="00091E43" w:rsidRDefault="00841766" w:rsidP="000361A4">
            <w:pPr>
              <w:pStyle w:val="Tabellentext"/>
            </w:pPr>
            <w:r>
              <w:t>K</w:t>
            </w:r>
          </w:p>
        </w:tc>
        <w:tc>
          <w:tcPr>
            <w:tcW w:w="1646" w:type="pct"/>
          </w:tcPr>
          <w:p w14:paraId="44AC6E5A" w14:textId="77777777" w:rsidR="00841766" w:rsidRPr="00091E43" w:rsidRDefault="00841766" w:rsidP="00177070">
            <w:pPr>
              <w:pStyle w:val="Tabellentext"/>
              <w:ind w:left="453" w:hanging="340"/>
            </w:pPr>
            <w:r>
              <w:t>0 =</w:t>
            </w:r>
            <w:r>
              <w:tab/>
              <w:t>nein</w:t>
            </w:r>
          </w:p>
          <w:p w14:paraId="26123EF9" w14:textId="77777777" w:rsidR="00841766" w:rsidRPr="00091E43" w:rsidRDefault="00841766" w:rsidP="00177070">
            <w:pPr>
              <w:pStyle w:val="Tabellentext"/>
              <w:ind w:left="453" w:hanging="340"/>
            </w:pPr>
            <w:r>
              <w:t>1 =</w:t>
            </w:r>
            <w:r>
              <w:tab/>
              <w:t>ja</w:t>
            </w:r>
          </w:p>
        </w:tc>
        <w:tc>
          <w:tcPr>
            <w:tcW w:w="1328" w:type="pct"/>
          </w:tcPr>
          <w:p w14:paraId="2506ACDA" w14:textId="77777777" w:rsidR="00841766" w:rsidRPr="00091E43" w:rsidRDefault="00841766" w:rsidP="000361A4">
            <w:pPr>
              <w:pStyle w:val="Tabellentext"/>
            </w:pPr>
            <w:r>
              <w:t>DOMINOTX</w:t>
            </w:r>
          </w:p>
        </w:tc>
      </w:tr>
      <w:tr w:rsidR="00275B01" w:rsidRPr="00743DF3" w14:paraId="491305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4A0D94" w14:textId="77777777" w:rsidR="00841766" w:rsidRPr="00091E43" w:rsidRDefault="00841766" w:rsidP="000361A4">
            <w:pPr>
              <w:pStyle w:val="Tabellentext"/>
            </w:pPr>
            <w:r>
              <w:t>29.1:B</w:t>
            </w:r>
          </w:p>
        </w:tc>
        <w:tc>
          <w:tcPr>
            <w:tcW w:w="1075" w:type="pct"/>
          </w:tcPr>
          <w:p w14:paraId="0FF7A3C3" w14:textId="77777777" w:rsidR="00841766" w:rsidRPr="00091E43" w:rsidRDefault="00841766" w:rsidP="000361A4">
            <w:pPr>
              <w:pStyle w:val="Tabellentext"/>
            </w:pPr>
            <w:r>
              <w:t>Entlassungsgrund</w:t>
            </w:r>
          </w:p>
        </w:tc>
        <w:tc>
          <w:tcPr>
            <w:tcW w:w="326" w:type="pct"/>
          </w:tcPr>
          <w:p w14:paraId="2A521DC6" w14:textId="77777777" w:rsidR="00841766" w:rsidRPr="00091E43" w:rsidRDefault="00841766" w:rsidP="000361A4">
            <w:pPr>
              <w:pStyle w:val="Tabellentext"/>
            </w:pPr>
            <w:r>
              <w:t>K</w:t>
            </w:r>
          </w:p>
        </w:tc>
        <w:tc>
          <w:tcPr>
            <w:tcW w:w="1646" w:type="pct"/>
          </w:tcPr>
          <w:p w14:paraId="2B4CF5AB" w14:textId="77777777" w:rsidR="00841766" w:rsidRPr="00091E43" w:rsidRDefault="00841766" w:rsidP="00177070">
            <w:pPr>
              <w:pStyle w:val="Tabellentext"/>
              <w:ind w:left="453" w:hanging="340"/>
            </w:pPr>
            <w:r>
              <w:t>s. Anhang: EntlGrund</w:t>
            </w:r>
          </w:p>
        </w:tc>
        <w:tc>
          <w:tcPr>
            <w:tcW w:w="1328" w:type="pct"/>
          </w:tcPr>
          <w:p w14:paraId="42797890" w14:textId="77777777" w:rsidR="00841766" w:rsidRPr="00091E43" w:rsidRDefault="00841766" w:rsidP="000361A4">
            <w:pPr>
              <w:pStyle w:val="Tabellentext"/>
            </w:pPr>
            <w:r>
              <w:t>ENTLGRUND</w:t>
            </w:r>
          </w:p>
        </w:tc>
      </w:tr>
      <w:tr w:rsidR="00275B01" w:rsidRPr="00743DF3" w14:paraId="4D5608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BA7985" w14:textId="77777777" w:rsidR="00841766" w:rsidRPr="00091E43" w:rsidRDefault="00841766" w:rsidP="000361A4">
            <w:pPr>
              <w:pStyle w:val="Tabellentext"/>
            </w:pPr>
            <w:r>
              <w:t>EF*</w:t>
            </w:r>
          </w:p>
        </w:tc>
        <w:tc>
          <w:tcPr>
            <w:tcW w:w="1075" w:type="pct"/>
          </w:tcPr>
          <w:p w14:paraId="01D4CBEC" w14:textId="77777777" w:rsidR="00841766" w:rsidRPr="00091E43" w:rsidRDefault="00841766" w:rsidP="000361A4">
            <w:pPr>
              <w:pStyle w:val="Tabellentext"/>
            </w:pPr>
            <w:r>
              <w:t>Postoperative Verweildauer: Differenz in Tagen</w:t>
            </w:r>
          </w:p>
        </w:tc>
        <w:tc>
          <w:tcPr>
            <w:tcW w:w="326" w:type="pct"/>
          </w:tcPr>
          <w:p w14:paraId="5B9FBFB9" w14:textId="77777777" w:rsidR="00841766" w:rsidRPr="00091E43" w:rsidRDefault="00841766" w:rsidP="000361A4">
            <w:pPr>
              <w:pStyle w:val="Tabellentext"/>
            </w:pPr>
            <w:r>
              <w:t>-</w:t>
            </w:r>
          </w:p>
        </w:tc>
        <w:tc>
          <w:tcPr>
            <w:tcW w:w="1646" w:type="pct"/>
          </w:tcPr>
          <w:p w14:paraId="1A8B15BF" w14:textId="77777777" w:rsidR="00841766" w:rsidRPr="00091E43" w:rsidRDefault="00841766" w:rsidP="00177070">
            <w:pPr>
              <w:pStyle w:val="Tabellentext"/>
              <w:ind w:left="453" w:hanging="340"/>
            </w:pPr>
            <w:r>
              <w:t>ENTLDATUM - OPDATUM</w:t>
            </w:r>
          </w:p>
        </w:tc>
        <w:tc>
          <w:tcPr>
            <w:tcW w:w="1328" w:type="pct"/>
          </w:tcPr>
          <w:p w14:paraId="64CDFC54" w14:textId="77777777" w:rsidR="00841766" w:rsidRPr="00091E43" w:rsidRDefault="00841766" w:rsidP="000361A4">
            <w:pPr>
              <w:pStyle w:val="Tabellentext"/>
            </w:pPr>
            <w:r>
              <w:t>poopvwdauer</w:t>
            </w:r>
          </w:p>
        </w:tc>
      </w:tr>
      <w:tr w:rsidR="00275B01" w:rsidRPr="00743DF3" w14:paraId="612424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8AEC09" w14:textId="77777777" w:rsidR="00841766" w:rsidRPr="00091E43" w:rsidRDefault="00841766" w:rsidP="000361A4">
            <w:pPr>
              <w:pStyle w:val="Tabellentext"/>
            </w:pPr>
            <w:r>
              <w:t>FU: 18:B</w:t>
            </w:r>
          </w:p>
        </w:tc>
        <w:tc>
          <w:tcPr>
            <w:tcW w:w="1075" w:type="pct"/>
          </w:tcPr>
          <w:p w14:paraId="048E0DD5" w14:textId="77777777" w:rsidR="00841766" w:rsidRPr="00091E43" w:rsidRDefault="00841766" w:rsidP="000361A4">
            <w:pPr>
              <w:pStyle w:val="Tabellentext"/>
            </w:pPr>
            <w:r>
              <w:t>Spender verstorben</w:t>
            </w:r>
          </w:p>
        </w:tc>
        <w:tc>
          <w:tcPr>
            <w:tcW w:w="326" w:type="pct"/>
          </w:tcPr>
          <w:p w14:paraId="58B561E5" w14:textId="77777777" w:rsidR="00841766" w:rsidRPr="00091E43" w:rsidRDefault="00841766" w:rsidP="000361A4">
            <w:pPr>
              <w:pStyle w:val="Tabellentext"/>
            </w:pPr>
            <w:r>
              <w:t>M</w:t>
            </w:r>
          </w:p>
        </w:tc>
        <w:tc>
          <w:tcPr>
            <w:tcW w:w="1646" w:type="pct"/>
          </w:tcPr>
          <w:p w14:paraId="41796CE7" w14:textId="77777777" w:rsidR="00841766" w:rsidRPr="00091E43" w:rsidRDefault="00841766" w:rsidP="00177070">
            <w:pPr>
              <w:pStyle w:val="Tabellentext"/>
              <w:ind w:left="453" w:hanging="340"/>
            </w:pPr>
            <w:r>
              <w:t>0 =</w:t>
            </w:r>
            <w:r>
              <w:tab/>
              <w:t>nein</w:t>
            </w:r>
          </w:p>
          <w:p w14:paraId="6A53A42B" w14:textId="77777777" w:rsidR="00841766" w:rsidRPr="00091E43" w:rsidRDefault="00841766" w:rsidP="00177070">
            <w:pPr>
              <w:pStyle w:val="Tabellentext"/>
              <w:ind w:left="453" w:hanging="340"/>
            </w:pPr>
            <w:r>
              <w:t>1 =</w:t>
            </w:r>
            <w:r>
              <w:tab/>
              <w:t>ja</w:t>
            </w:r>
          </w:p>
          <w:p w14:paraId="25CE060D" w14:textId="77777777" w:rsidR="00841766" w:rsidRPr="00091E43" w:rsidRDefault="00841766" w:rsidP="00177070">
            <w:pPr>
              <w:pStyle w:val="Tabellentext"/>
              <w:ind w:left="453" w:hanging="340"/>
            </w:pPr>
            <w:r>
              <w:t>9 =</w:t>
            </w:r>
            <w:r>
              <w:tab/>
            </w:r>
            <w:r>
              <w:t>unbekannt oder Follow-up nicht möglich</w:t>
            </w:r>
          </w:p>
        </w:tc>
        <w:tc>
          <w:tcPr>
            <w:tcW w:w="1328" w:type="pct"/>
          </w:tcPr>
          <w:p w14:paraId="6BCAE0EF" w14:textId="77777777" w:rsidR="00841766" w:rsidRPr="00091E43" w:rsidRDefault="00841766" w:rsidP="000361A4">
            <w:pPr>
              <w:pStyle w:val="Tabellentext"/>
            </w:pPr>
            <w:r>
              <w:t>FU_FUVERSTORBEN</w:t>
            </w:r>
          </w:p>
        </w:tc>
      </w:tr>
      <w:tr w:rsidR="00275B01" w:rsidRPr="00743DF3" w14:paraId="65F827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8E2154" w14:textId="77777777" w:rsidR="00841766" w:rsidRPr="00091E43" w:rsidRDefault="00841766" w:rsidP="000361A4">
            <w:pPr>
              <w:pStyle w:val="Tabellentext"/>
            </w:pPr>
            <w:r>
              <w:t>FU: EF*</w:t>
            </w:r>
          </w:p>
        </w:tc>
        <w:tc>
          <w:tcPr>
            <w:tcW w:w="1075" w:type="pct"/>
          </w:tcPr>
          <w:p w14:paraId="61A17B11" w14:textId="77777777" w:rsidR="00841766" w:rsidRPr="00091E43" w:rsidRDefault="00841766" w:rsidP="000361A4">
            <w:pPr>
              <w:pStyle w:val="Tabellentext"/>
            </w:pPr>
            <w:r>
              <w:t>Abstand Erhebungsdatum des Follow-up  und Datum der Lebendspende in Tagen</w:t>
            </w:r>
          </w:p>
        </w:tc>
        <w:tc>
          <w:tcPr>
            <w:tcW w:w="326" w:type="pct"/>
          </w:tcPr>
          <w:p w14:paraId="0AFB1611" w14:textId="77777777" w:rsidR="00841766" w:rsidRPr="00091E43" w:rsidRDefault="00841766" w:rsidP="000361A4">
            <w:pPr>
              <w:pStyle w:val="Tabellentext"/>
            </w:pPr>
            <w:r>
              <w:t>-</w:t>
            </w:r>
          </w:p>
        </w:tc>
        <w:tc>
          <w:tcPr>
            <w:tcW w:w="1646" w:type="pct"/>
          </w:tcPr>
          <w:p w14:paraId="5D8A4A50" w14:textId="77777777" w:rsidR="00841766" w:rsidRPr="00091E43" w:rsidRDefault="00841766" w:rsidP="00177070">
            <w:pPr>
              <w:pStyle w:val="Tabellentext"/>
              <w:ind w:left="453" w:hanging="340"/>
            </w:pPr>
            <w:r>
              <w:t>FUERHEBDATUM - LSDATUM</w:t>
            </w:r>
          </w:p>
        </w:tc>
        <w:tc>
          <w:tcPr>
            <w:tcW w:w="1328" w:type="pct"/>
          </w:tcPr>
          <w:p w14:paraId="1D51CB7C" w14:textId="77777777" w:rsidR="00841766" w:rsidRPr="00091E43" w:rsidRDefault="00841766" w:rsidP="000361A4">
            <w:pPr>
              <w:pStyle w:val="Tabellentext"/>
            </w:pPr>
            <w:r>
              <w:t>FU_abstFUErhebungsdatumLsDatum</w:t>
            </w:r>
          </w:p>
        </w:tc>
      </w:tr>
      <w:tr w:rsidR="00275B01" w:rsidRPr="00743DF3" w14:paraId="236326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10DA20" w14:textId="77777777" w:rsidR="00841766" w:rsidRPr="00091E43" w:rsidRDefault="00841766" w:rsidP="000361A4">
            <w:pPr>
              <w:pStyle w:val="Tabellentext"/>
            </w:pPr>
            <w:r>
              <w:t>FU: EF*</w:t>
            </w:r>
          </w:p>
        </w:tc>
        <w:tc>
          <w:tcPr>
            <w:tcW w:w="1075" w:type="pct"/>
          </w:tcPr>
          <w:p w14:paraId="2D8D0266" w14:textId="77777777" w:rsidR="00841766" w:rsidRPr="00091E43" w:rsidRDefault="00841766" w:rsidP="000361A4">
            <w:pPr>
              <w:pStyle w:val="Tabellentext"/>
            </w:pPr>
            <w:r>
              <w:t>Abstand zwischen Todesdatum und Datum der Lebendspende</w:t>
            </w:r>
          </w:p>
        </w:tc>
        <w:tc>
          <w:tcPr>
            <w:tcW w:w="326" w:type="pct"/>
          </w:tcPr>
          <w:p w14:paraId="15A1D7CD" w14:textId="77777777" w:rsidR="00841766" w:rsidRPr="00091E43" w:rsidRDefault="00841766" w:rsidP="000361A4">
            <w:pPr>
              <w:pStyle w:val="Tabellentext"/>
            </w:pPr>
            <w:r>
              <w:t>-</w:t>
            </w:r>
          </w:p>
        </w:tc>
        <w:tc>
          <w:tcPr>
            <w:tcW w:w="1646" w:type="pct"/>
          </w:tcPr>
          <w:p w14:paraId="7CE097A7" w14:textId="77777777" w:rsidR="00841766" w:rsidRPr="00091E43" w:rsidRDefault="00841766" w:rsidP="00177070">
            <w:pPr>
              <w:pStyle w:val="Tabellentext"/>
              <w:ind w:left="453" w:hanging="340"/>
            </w:pPr>
            <w:r>
              <w:t>TODESDATUM - LSDATUM</w:t>
            </w:r>
          </w:p>
        </w:tc>
        <w:tc>
          <w:tcPr>
            <w:tcW w:w="1328" w:type="pct"/>
          </w:tcPr>
          <w:p w14:paraId="4F26ED1C" w14:textId="77777777" w:rsidR="00841766" w:rsidRPr="00091E43" w:rsidRDefault="00841766" w:rsidP="000361A4">
            <w:pPr>
              <w:pStyle w:val="Tabellentext"/>
            </w:pPr>
            <w:r>
              <w:t>FU_abstTodLsDatum</w:t>
            </w:r>
          </w:p>
        </w:tc>
      </w:tr>
      <w:tr w:rsidR="00275B01" w:rsidRPr="00743DF3" w14:paraId="749898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C3736F" w14:textId="77777777" w:rsidR="00841766" w:rsidRPr="00091E43" w:rsidRDefault="00841766" w:rsidP="000361A4">
            <w:pPr>
              <w:pStyle w:val="Tabellentext"/>
            </w:pPr>
            <w:r>
              <w:t>FU: EF*</w:t>
            </w:r>
          </w:p>
        </w:tc>
        <w:tc>
          <w:tcPr>
            <w:tcW w:w="1075" w:type="pct"/>
          </w:tcPr>
          <w:p w14:paraId="3E304543" w14:textId="77777777" w:rsidR="00841766" w:rsidRPr="00091E43" w:rsidRDefault="00841766" w:rsidP="000361A4">
            <w:pPr>
              <w:pStyle w:val="Tabellentext"/>
            </w:pPr>
            <w:r>
              <w:t>Abstand zwischen Datum der letzten Transplantation des Spenders und dem Datum der Lebendspende (in Tagen)</w:t>
            </w:r>
          </w:p>
        </w:tc>
        <w:tc>
          <w:tcPr>
            <w:tcW w:w="326" w:type="pct"/>
          </w:tcPr>
          <w:p w14:paraId="5CDDF04F" w14:textId="77777777" w:rsidR="00841766" w:rsidRPr="00091E43" w:rsidRDefault="00841766" w:rsidP="000361A4">
            <w:pPr>
              <w:pStyle w:val="Tabellentext"/>
            </w:pPr>
            <w:r>
              <w:t>-</w:t>
            </w:r>
          </w:p>
        </w:tc>
        <w:tc>
          <w:tcPr>
            <w:tcW w:w="1646" w:type="pct"/>
          </w:tcPr>
          <w:p w14:paraId="4958DFCA" w14:textId="77777777" w:rsidR="00841766" w:rsidRPr="00091E43" w:rsidRDefault="00841766" w:rsidP="00177070">
            <w:pPr>
              <w:pStyle w:val="Tabellentext"/>
              <w:ind w:left="453" w:hanging="340"/>
            </w:pPr>
            <w:r>
              <w:t>TXDATUMSPENDER - LSDATUM</w:t>
            </w:r>
          </w:p>
        </w:tc>
        <w:tc>
          <w:tcPr>
            <w:tcW w:w="1328" w:type="pct"/>
          </w:tcPr>
          <w:p w14:paraId="718E2118" w14:textId="77777777" w:rsidR="00841766" w:rsidRPr="00091E43" w:rsidRDefault="00841766" w:rsidP="000361A4">
            <w:pPr>
              <w:pStyle w:val="Tabellentext"/>
            </w:pPr>
            <w:r>
              <w:t>FU_abstTxDatumSpenderLSDatum</w:t>
            </w:r>
          </w:p>
        </w:tc>
      </w:tr>
    </w:tbl>
    <w:p w14:paraId="1D184C58" w14:textId="77777777" w:rsidR="00841766" w:rsidRPr="00091E43" w:rsidRDefault="00841766" w:rsidP="00A53F02">
      <w:pPr>
        <w:spacing w:after="0"/>
        <w:rPr>
          <w:sz w:val="14"/>
          <w:szCs w:val="14"/>
        </w:rPr>
      </w:pPr>
      <w:r w:rsidRPr="00091E43">
        <w:rPr>
          <w:sz w:val="14"/>
          <w:szCs w:val="14"/>
        </w:rPr>
        <w:t>*Ersatzfeld im Exportformat</w:t>
      </w:r>
    </w:p>
    <w:p w14:paraId="48359B9E"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B9FD976" w14:textId="77777777" w:rsidR="001647D3" w:rsidRDefault="001647D3">
      <w:pPr>
        <w:sectPr w:rsidR="001647D3" w:rsidSect="00163BAC">
          <w:headerReference w:type="default" r:id="rId69"/>
          <w:footerReference w:type="default" r:id="rId70"/>
          <w:pgSz w:w="11906" w:h="16838"/>
          <w:pgMar w:top="1418" w:right="1134" w:bottom="1418" w:left="1701" w:header="454" w:footer="737" w:gutter="0"/>
          <w:cols w:space="708"/>
          <w:docGrid w:linePitch="360"/>
        </w:sectPr>
      </w:pPr>
    </w:p>
    <w:p w14:paraId="4E664E45" w14:textId="77777777" w:rsidR="00841766" w:rsidRPr="003C6CA0" w:rsidRDefault="00841766" w:rsidP="0094520C">
      <w:pPr>
        <w:pStyle w:val="Absatzberschriftebene2nurinNavigation"/>
        <w:rPr>
          <w:sz w:val="21"/>
          <w:szCs w:val="21"/>
        </w:rPr>
      </w:pPr>
      <w:bookmarkStart w:id="42" w:name="_Toc230255621"/>
      <w:r w:rsidRPr="003C6CA0">
        <w:rPr>
          <w:sz w:val="21"/>
          <w:szCs w:val="21"/>
        </w:rPr>
        <w:lastRenderedPageBreak/>
        <w:t>Eigenschaften und Berechnung</w:t>
      </w:r>
      <w:bookmarkEnd w:id="42"/>
    </w:p>
    <w:tbl>
      <w:tblPr>
        <w:tblStyle w:val="IQTIGStandarderste-Spalte"/>
        <w:tblW w:w="0" w:type="auto"/>
        <w:tblLook w:val="0680" w:firstRow="0" w:lastRow="0" w:firstColumn="1" w:lastColumn="0" w:noHBand="1" w:noVBand="1"/>
      </w:tblPr>
      <w:tblGrid>
        <w:gridCol w:w="3351"/>
        <w:gridCol w:w="5710"/>
      </w:tblGrid>
      <w:tr w:rsidR="000517F0" w14:paraId="6828EE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59511" w14:textId="77777777" w:rsidR="00841766" w:rsidRPr="003C6CA0" w:rsidRDefault="00841766" w:rsidP="003C6CA0">
            <w:pPr>
              <w:pStyle w:val="Tabellenkopf"/>
            </w:pPr>
            <w:r w:rsidRPr="003C6CA0">
              <w:t>ID</w:t>
            </w:r>
          </w:p>
        </w:tc>
        <w:tc>
          <w:tcPr>
            <w:tcW w:w="5716" w:type="dxa"/>
          </w:tcPr>
          <w:p w14:paraId="2DC48B8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12577</w:t>
            </w:r>
          </w:p>
        </w:tc>
      </w:tr>
      <w:tr w:rsidR="000955B5" w14:paraId="604B9F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4D5475" w14:textId="77777777" w:rsidR="00841766" w:rsidRPr="003C6CA0" w:rsidRDefault="00841766" w:rsidP="003C6CA0">
            <w:pPr>
              <w:pStyle w:val="Tabellenkopf"/>
            </w:pPr>
            <w:r w:rsidRPr="003C6CA0">
              <w:t>Bezeichnung</w:t>
            </w:r>
          </w:p>
        </w:tc>
        <w:tc>
          <w:tcPr>
            <w:tcW w:w="5716" w:type="dxa"/>
          </w:tcPr>
          <w:p w14:paraId="02ADCAD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Lebertransplantation bei Spenderin bzw. beim Spender innerhalb von 3 Jahren nach Leberlebendspende erforderlich</w:t>
            </w:r>
          </w:p>
        </w:tc>
      </w:tr>
      <w:tr w:rsidR="000955B5" w14:paraId="01D87C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39219" w14:textId="77777777" w:rsidR="00841766" w:rsidRPr="003C6CA0" w:rsidRDefault="00841766" w:rsidP="003C6CA0">
            <w:pPr>
              <w:pStyle w:val="Tabellenkopf"/>
            </w:pPr>
            <w:r w:rsidRPr="003C6CA0">
              <w:t>Indikatortyp</w:t>
            </w:r>
          </w:p>
        </w:tc>
        <w:tc>
          <w:tcPr>
            <w:tcW w:w="5716" w:type="dxa"/>
          </w:tcPr>
          <w:p w14:paraId="7FA897E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5F91B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29E651" w14:textId="77777777" w:rsidR="00841766" w:rsidRPr="003C6CA0" w:rsidRDefault="00841766" w:rsidP="003C6CA0">
            <w:pPr>
              <w:pStyle w:val="Tabellenkopf"/>
            </w:pPr>
            <w:r w:rsidRPr="003C6CA0">
              <w:t>Art des Wertes</w:t>
            </w:r>
          </w:p>
        </w:tc>
        <w:tc>
          <w:tcPr>
            <w:tcW w:w="5716" w:type="dxa"/>
          </w:tcPr>
          <w:p w14:paraId="07759C4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1F684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8E76BF" w14:textId="77777777" w:rsidR="00841766" w:rsidRPr="003C6CA0" w:rsidRDefault="00841766" w:rsidP="003C6CA0">
            <w:pPr>
              <w:pStyle w:val="Tabellenkopf"/>
            </w:pPr>
            <w:r>
              <w:t>Auswertungsjahr</w:t>
            </w:r>
          </w:p>
        </w:tc>
        <w:tc>
          <w:tcPr>
            <w:tcW w:w="5716" w:type="dxa"/>
          </w:tcPr>
          <w:p w14:paraId="746E2E6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FF978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3B789E" w14:textId="77777777" w:rsidR="00841766" w:rsidRPr="003C6CA0" w:rsidRDefault="00841766" w:rsidP="003C6CA0">
            <w:pPr>
              <w:pStyle w:val="Tabellenkopf"/>
            </w:pPr>
            <w:r>
              <w:t>Erfassungsjahr</w:t>
            </w:r>
          </w:p>
        </w:tc>
        <w:tc>
          <w:tcPr>
            <w:tcW w:w="5716" w:type="dxa"/>
          </w:tcPr>
          <w:p w14:paraId="698F0D2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4739A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7D6D1F" w14:textId="77777777" w:rsidR="00841766" w:rsidRPr="003C6CA0" w:rsidRDefault="00841766" w:rsidP="003C6CA0">
            <w:pPr>
              <w:pStyle w:val="Tabellenkopf"/>
            </w:pPr>
            <w:r>
              <w:t>Berichtszeitraum</w:t>
            </w:r>
          </w:p>
        </w:tc>
        <w:tc>
          <w:tcPr>
            <w:tcW w:w="5716" w:type="dxa"/>
          </w:tcPr>
          <w:p w14:paraId="36CFFEE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670FC5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DB006" w14:textId="77777777" w:rsidR="00841766" w:rsidRPr="003C6CA0" w:rsidRDefault="00841766" w:rsidP="003C6CA0">
            <w:pPr>
              <w:pStyle w:val="Tabellenkopf"/>
            </w:pPr>
            <w:r w:rsidRPr="003C6CA0">
              <w:t>Datenquelle</w:t>
            </w:r>
          </w:p>
        </w:tc>
        <w:tc>
          <w:tcPr>
            <w:tcW w:w="5716" w:type="dxa"/>
          </w:tcPr>
          <w:p w14:paraId="3C56BFF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2DF37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298C82" w14:textId="77777777" w:rsidR="00841766" w:rsidRPr="003C6CA0" w:rsidRDefault="00841766" w:rsidP="003C6CA0">
            <w:pPr>
              <w:pStyle w:val="Tabellenkopf"/>
            </w:pPr>
            <w:r w:rsidRPr="003C6CA0">
              <w:t>Berechnun</w:t>
            </w:r>
            <w:r w:rsidRPr="003C6CA0">
              <w:t>gsart</w:t>
            </w:r>
          </w:p>
        </w:tc>
        <w:tc>
          <w:tcPr>
            <w:tcW w:w="5716" w:type="dxa"/>
          </w:tcPr>
          <w:p w14:paraId="4C004EE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0E909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5C40B6" w14:textId="77777777" w:rsidR="00841766" w:rsidRPr="003C6CA0" w:rsidRDefault="00841766" w:rsidP="003C6CA0">
            <w:pPr>
              <w:pStyle w:val="Tabellenkopf"/>
            </w:pPr>
            <w:r w:rsidRPr="003C6CA0">
              <w:t xml:space="preserve">Referenzbereich </w:t>
            </w:r>
            <w:r>
              <w:t>2025</w:t>
            </w:r>
          </w:p>
        </w:tc>
        <w:tc>
          <w:tcPr>
            <w:tcW w:w="5716" w:type="dxa"/>
          </w:tcPr>
          <w:p w14:paraId="562B29A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18F74A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1BE282" w14:textId="77777777" w:rsidR="00841766" w:rsidRPr="003C6CA0" w:rsidRDefault="00841766" w:rsidP="003C6CA0">
            <w:pPr>
              <w:pStyle w:val="Tabellenkopf"/>
            </w:pPr>
            <w:r w:rsidRPr="003C6CA0">
              <w:t xml:space="preserve">Referenzbereich </w:t>
            </w:r>
            <w:r>
              <w:t>2024</w:t>
            </w:r>
          </w:p>
        </w:tc>
        <w:tc>
          <w:tcPr>
            <w:tcW w:w="5716" w:type="dxa"/>
          </w:tcPr>
          <w:p w14:paraId="23CD606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236EE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E63BA6" w14:textId="77777777" w:rsidR="00841766" w:rsidRPr="003C6CA0" w:rsidRDefault="00841766" w:rsidP="003C6CA0">
            <w:pPr>
              <w:pStyle w:val="Tabellenkopf"/>
            </w:pPr>
            <w:r w:rsidRPr="003C6CA0">
              <w:t xml:space="preserve">Erläuterung zum Referenzbereich </w:t>
            </w:r>
            <w:r>
              <w:t>2025</w:t>
            </w:r>
          </w:p>
        </w:tc>
        <w:tc>
          <w:tcPr>
            <w:tcW w:w="5716" w:type="dxa"/>
          </w:tcPr>
          <w:p w14:paraId="588B473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Das Risiko einer gravierenden Funktionseinschränkung der Leber, die auch bei Teil-Leberlebendspenderinnen bzw. Teil-Leberlebendspendern eine Lebertransplantation erforderlich macht, kann durch eine fundierte präoperative Evaluation der Lebendspenderin bzw. des Lebendspenders minimiert werden. Daher soll jede bei einer Lebendspenderin bzw. einem Lebendspender erforderliche Lebertransplantation im Stellungnahmeverfahren analysiert werden.</w:t>
            </w:r>
          </w:p>
        </w:tc>
      </w:tr>
      <w:tr w:rsidR="005C726F" w14:paraId="7895E3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5F0A15" w14:textId="77777777" w:rsidR="00841766" w:rsidRPr="003C6CA0" w:rsidRDefault="00841766" w:rsidP="003C6CA0">
            <w:pPr>
              <w:pStyle w:val="Tabellenkopf"/>
            </w:pPr>
            <w:r>
              <w:t>Methode Auffälligkeit</w:t>
            </w:r>
          </w:p>
        </w:tc>
        <w:tc>
          <w:tcPr>
            <w:tcW w:w="5716" w:type="dxa"/>
          </w:tcPr>
          <w:p w14:paraId="191292C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F5F65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9D986"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12ABB4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EBE6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BAC153" w14:textId="77777777" w:rsidR="00841766" w:rsidRPr="003C6CA0" w:rsidRDefault="00841766" w:rsidP="003C6CA0">
            <w:pPr>
              <w:pStyle w:val="Tabellenkopf"/>
            </w:pPr>
            <w:r w:rsidRPr="003C6CA0">
              <w:t>Methode der Risikoadjustierung</w:t>
            </w:r>
          </w:p>
        </w:tc>
        <w:tc>
          <w:tcPr>
            <w:tcW w:w="5716" w:type="dxa"/>
          </w:tcPr>
          <w:p w14:paraId="0C977EE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A2495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03A32B" w14:textId="77777777" w:rsidR="00841766" w:rsidRPr="003C6CA0" w:rsidRDefault="00841766" w:rsidP="003C6CA0">
            <w:pPr>
              <w:pStyle w:val="Tabellenkopf"/>
            </w:pPr>
            <w:r w:rsidRPr="003C6CA0">
              <w:t>Erläuterung der Risikoadjustierung</w:t>
            </w:r>
          </w:p>
        </w:tc>
        <w:tc>
          <w:tcPr>
            <w:tcW w:w="5716" w:type="dxa"/>
          </w:tcPr>
          <w:p w14:paraId="2197730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9BC5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87BE40B" w14:textId="77777777" w:rsidR="00841766" w:rsidRPr="003C6CA0" w:rsidRDefault="00841766" w:rsidP="003C6CA0">
            <w:pPr>
              <w:pStyle w:val="Tabellenkopf"/>
            </w:pPr>
            <w:r w:rsidRPr="003C6CA0">
              <w:t>Rechenregeln</w:t>
            </w:r>
          </w:p>
        </w:tc>
        <w:tc>
          <w:tcPr>
            <w:tcW w:w="5716" w:type="dxa"/>
            <w:tcBorders>
              <w:bottom w:val="nil"/>
            </w:tcBorders>
          </w:tcPr>
          <w:p w14:paraId="43E86E2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6D5FD2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für die innerhalb von 3 Jahren nach der Spende eine Lebertransplantation erforderlich ist</w:t>
            </w:r>
          </w:p>
          <w:p w14:paraId="1A5E4D4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EC6D9B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3-Jahres-Follow-up im Erfassungsjahr 2025 fällig ist, mit bekanntem Follow-up-Status, ohne dokumentierten Tod oder Transplantation innerhalb von 2 Jahren und unter Ausschluss von Dominospenderinnen bzw. -spendern</w:t>
            </w:r>
          </w:p>
        </w:tc>
      </w:tr>
      <w:tr w:rsidR="000955B5" w14:paraId="2F85B0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EE2504"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7A0F142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Die Erhebung des 3-Jahres-Follow-up ist drei Jahre und 90 Tage nach der Spende spätestens fällig. In diesem Indikator werden auch Follow-up-Informationen berücksichtigt, die nach dem Fälligkeitsdatum erhoben wurden.</w:t>
            </w:r>
          </w:p>
        </w:tc>
      </w:tr>
      <w:tr w:rsidR="000955B5" w14:paraId="7B8F7C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CE3AB6" w14:textId="77777777" w:rsidR="00841766" w:rsidRPr="003C6CA0" w:rsidRDefault="00841766" w:rsidP="003C6CA0">
            <w:pPr>
              <w:pStyle w:val="Tabellenkopf"/>
            </w:pPr>
            <w:r w:rsidRPr="003C6CA0">
              <w:lastRenderedPageBreak/>
              <w:t>Teildatensatzbezug</w:t>
            </w:r>
          </w:p>
        </w:tc>
        <w:tc>
          <w:tcPr>
            <w:tcW w:w="5716" w:type="dxa"/>
          </w:tcPr>
          <w:p w14:paraId="20AF2E4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38CC71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956298" w14:textId="77777777" w:rsidR="00841766" w:rsidRPr="003C6CA0" w:rsidRDefault="00841766" w:rsidP="003C6CA0">
            <w:pPr>
              <w:pStyle w:val="Tabellenkopf"/>
            </w:pPr>
            <w:r w:rsidRPr="003C6CA0">
              <w:t>Zähler (Formel)</w:t>
            </w:r>
          </w:p>
        </w:tc>
        <w:tc>
          <w:tcPr>
            <w:tcW w:w="5716" w:type="dxa"/>
          </w:tcPr>
          <w:p w14:paraId="5FF4437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fn_txInnerhalb3Jahr</w:t>
            </w:r>
          </w:p>
        </w:tc>
      </w:tr>
      <w:tr w:rsidR="00CA3AE5" w14:paraId="7239C8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05269" w14:textId="77777777" w:rsidR="00841766" w:rsidRPr="003C6CA0" w:rsidRDefault="00841766" w:rsidP="003C6CA0">
            <w:pPr>
              <w:pStyle w:val="Tabellenkopf"/>
            </w:pPr>
            <w:r w:rsidRPr="003C6CA0">
              <w:t>Nenner (Formel)</w:t>
            </w:r>
          </w:p>
        </w:tc>
        <w:tc>
          <w:tcPr>
            <w:tcW w:w="5716" w:type="dxa"/>
          </w:tcPr>
          <w:p w14:paraId="56D6319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fn_keinDominoSpender &amp; </w:t>
            </w:r>
            <w:r>
              <w:br/>
              <w:t xml:space="preserve">!fn_txInnerhalb2Jahr &amp; </w:t>
            </w:r>
            <w:r>
              <w:br/>
              <w:t xml:space="preserve">!fn_TodInnerhalb2Jahr &amp; </w:t>
            </w:r>
            <w:r>
              <w:br/>
              <w:t>fn_TxStatusBekannt3J</w:t>
            </w:r>
          </w:p>
        </w:tc>
      </w:tr>
      <w:tr w:rsidR="00CA3AE5" w14:paraId="5C940D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C4EB6A" w14:textId="77777777" w:rsidR="00841766" w:rsidRPr="003C6CA0" w:rsidRDefault="00841766" w:rsidP="003C6CA0">
            <w:pPr>
              <w:pStyle w:val="Tabellenkopf"/>
            </w:pPr>
            <w:r w:rsidRPr="003C6CA0">
              <w:t>Verwendete Funktionen</w:t>
            </w:r>
          </w:p>
        </w:tc>
        <w:tc>
          <w:tcPr>
            <w:tcW w:w="5716" w:type="dxa"/>
          </w:tcPr>
          <w:p w14:paraId="76880E2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r>
            <w:r>
              <w:t>fn_DatumFaelligkeitFU3J</w:t>
            </w:r>
            <w:r>
              <w:br/>
              <w:t>fn_EJ</w:t>
            </w:r>
            <w:r>
              <w:br/>
              <w:t>fn_FU3JFaelligInEJ</w:t>
            </w:r>
            <w:r>
              <w:br/>
              <w:t>fn_keinDominoSpender</w:t>
            </w:r>
            <w:r>
              <w:br/>
              <w:t>fn_MaxAbstTageFUErhebung</w:t>
            </w:r>
            <w:r>
              <w:br/>
              <w:t>fn_MinAbstTageBisTod</w:t>
            </w:r>
            <w:r>
              <w:br/>
              <w:t>fn_TodInnerhalb2Jahr</w:t>
            </w:r>
            <w:r>
              <w:br/>
              <w:t>fn_TodInnerhalb3Jahr</w:t>
            </w:r>
            <w:r>
              <w:br/>
              <w:t>fn_txInnerhalb2Jahr</w:t>
            </w:r>
            <w:r>
              <w:br/>
              <w:t>fn_txInnerhalb3Jahr</w:t>
            </w:r>
            <w:r>
              <w:br/>
              <w:t>fn_TxStatusBekannt3J</w:t>
            </w:r>
            <w:r>
              <w:br/>
              <w:t>fn_ZeitbisTod</w:t>
            </w:r>
            <w:r>
              <w:br/>
              <w:t>fn_ZeitBisTx</w:t>
            </w:r>
          </w:p>
        </w:tc>
      </w:tr>
      <w:tr w:rsidR="00CA3AE5" w14:paraId="660C34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E0EE26" w14:textId="77777777" w:rsidR="00841766" w:rsidRPr="003C6CA0" w:rsidRDefault="00841766" w:rsidP="003C6CA0">
            <w:pPr>
              <w:pStyle w:val="Tabellenkopf"/>
            </w:pPr>
            <w:r w:rsidRPr="003C6CA0">
              <w:t>Verwendete Listen</w:t>
            </w:r>
          </w:p>
        </w:tc>
        <w:tc>
          <w:tcPr>
            <w:tcW w:w="5716" w:type="dxa"/>
          </w:tcPr>
          <w:p w14:paraId="6E1CE86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556EF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3B4358" w14:textId="77777777" w:rsidR="00841766" w:rsidRPr="003C6CA0" w:rsidRDefault="00841766" w:rsidP="003C6CA0">
            <w:pPr>
              <w:pStyle w:val="Tabellenkopf"/>
            </w:pPr>
            <w:r w:rsidRPr="003C6CA0">
              <w:t>Darstellung</w:t>
            </w:r>
          </w:p>
        </w:tc>
        <w:tc>
          <w:tcPr>
            <w:tcW w:w="5716" w:type="dxa"/>
          </w:tcPr>
          <w:p w14:paraId="6593775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16DA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3FE37D" w14:textId="77777777" w:rsidR="00841766" w:rsidRPr="003C6CA0" w:rsidRDefault="00841766" w:rsidP="003C6CA0">
            <w:pPr>
              <w:pStyle w:val="Tabellenkopf"/>
            </w:pPr>
            <w:r w:rsidRPr="003C6CA0">
              <w:t>Grafik</w:t>
            </w:r>
          </w:p>
        </w:tc>
        <w:tc>
          <w:tcPr>
            <w:tcW w:w="5716" w:type="dxa"/>
          </w:tcPr>
          <w:p w14:paraId="550724A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D551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D3437C" w14:textId="77777777" w:rsidR="00841766" w:rsidRPr="003C6CA0" w:rsidRDefault="00841766" w:rsidP="003C6CA0">
            <w:pPr>
              <w:pStyle w:val="Tabellenkopf"/>
            </w:pPr>
            <w:r w:rsidRPr="003C6CA0">
              <w:t>Vergleichbarkeit mit Vorjahresergebnissen</w:t>
            </w:r>
          </w:p>
        </w:tc>
        <w:tc>
          <w:tcPr>
            <w:tcW w:w="5716" w:type="dxa"/>
          </w:tcPr>
          <w:p w14:paraId="4CD09AF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64223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9A7FC2" w14:textId="77777777" w:rsidR="00841766" w:rsidRPr="003C6CA0" w:rsidRDefault="00841766" w:rsidP="003C6CA0">
            <w:pPr>
              <w:pStyle w:val="Tabellenkopf"/>
            </w:pPr>
            <w:r w:rsidRPr="003C6CA0">
              <w:t>Erläuterung der Vergleichbarkeit zum Vorjahr</w:t>
            </w:r>
          </w:p>
        </w:tc>
        <w:tc>
          <w:tcPr>
            <w:tcW w:w="5716" w:type="dxa"/>
          </w:tcPr>
          <w:p w14:paraId="4D23ECD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E8E48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5C1AC4"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027BB2F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391CFED" w14:textId="77777777" w:rsidR="00841766" w:rsidRDefault="00841766" w:rsidP="00AA7E2B">
      <w:pPr>
        <w:pStyle w:val="Tabellentext"/>
        <w:spacing w:before="0" w:after="0" w:line="20" w:lineRule="exact"/>
        <w:ind w:left="0" w:right="0"/>
      </w:pPr>
    </w:p>
    <w:p w14:paraId="5BE2774F" w14:textId="77777777" w:rsidR="001647D3" w:rsidRDefault="001647D3">
      <w:pPr>
        <w:sectPr w:rsidR="001647D3" w:rsidSect="00AD6E6F">
          <w:headerReference w:type="default" r:id="rId71"/>
          <w:footerReference w:type="default" r:id="rId72"/>
          <w:pgSz w:w="11906" w:h="16838"/>
          <w:pgMar w:top="1418" w:right="1134" w:bottom="1418" w:left="1701" w:header="454" w:footer="737" w:gutter="0"/>
          <w:cols w:space="708"/>
          <w:docGrid w:linePitch="360"/>
        </w:sectPr>
      </w:pPr>
    </w:p>
    <w:p w14:paraId="1A080517" w14:textId="77777777" w:rsidR="00841766" w:rsidRPr="00A3451D" w:rsidRDefault="00841766" w:rsidP="0004540C">
      <w:pPr>
        <w:pStyle w:val="berschrift1ohneGliederung"/>
      </w:pPr>
      <w:bookmarkStart w:id="43" w:name="_Toc230255622"/>
      <w:r>
        <w:lastRenderedPageBreak/>
        <w:t>12609: Beeinträchtigte Leberfunktion der Spenderin bzw. des Spenders (1 Jahr nach Leberlebendspende)</w:t>
      </w:r>
      <w:bookmarkEnd w:id="43"/>
    </w:p>
    <w:tbl>
      <w:tblPr>
        <w:tblStyle w:val="IQTIGStandard"/>
        <w:tblW w:w="5000" w:type="pct"/>
        <w:tblLook w:val="0480" w:firstRow="0" w:lastRow="0" w:firstColumn="1" w:lastColumn="0" w:noHBand="0" w:noVBand="1"/>
      </w:tblPr>
      <w:tblGrid>
        <w:gridCol w:w="1983"/>
        <w:gridCol w:w="7078"/>
      </w:tblGrid>
      <w:tr w:rsidR="00AF0AAF" w:rsidRPr="00743DF3" w14:paraId="07BD7A7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0B812B4"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0B26AF0" w14:textId="77777777" w:rsidR="00841766" w:rsidRPr="00743DF3" w:rsidRDefault="00841766" w:rsidP="00152136">
            <w:pPr>
              <w:pStyle w:val="Tabellentext"/>
            </w:pPr>
            <w:r>
              <w:t>Selten beeinträchtigte Leberfunktion 1 Jahr nach Leberlebendspende</w:t>
            </w:r>
          </w:p>
        </w:tc>
      </w:tr>
    </w:tbl>
    <w:p w14:paraId="0B0F0145" w14:textId="77777777" w:rsidR="00841766" w:rsidRPr="00AE2CB4" w:rsidRDefault="00841766" w:rsidP="002A6C31">
      <w:pPr>
        <w:pStyle w:val="Absatzberschriftebene2nurinNavigation"/>
      </w:pPr>
      <w:bookmarkStart w:id="44" w:name="_Toc230255623"/>
      <w:r w:rsidRPr="00A3451D">
        <w:t>Hintergrund</w:t>
      </w:r>
      <w:bookmarkEnd w:id="44"/>
    </w:p>
    <w:p w14:paraId="59B05ABA" w14:textId="77777777" w:rsidR="00841766" w:rsidRPr="00AE2CB4" w:rsidRDefault="00841766" w:rsidP="00A64D53">
      <w:pPr>
        <w:pStyle w:val="Standardlinksbndig"/>
      </w:pPr>
      <w:r>
        <w:t>Die Sicherstellung einer ausreichenden Leberfunktion der Lebendspenderin bzw. des Lebendspenders nach der Teil-Leberlebendspende ist essenziell. Basierend auf Untersuchungen an Patientinnen und Patienten, die aufgrund eines Leberzellkarzinoms operiert werden mussten, wird angenommen, dass zur Aufrechterhaltung einer ausreichenden Leberfunktion mindestens 30 % des ursprünglichen Lebervolumens oder eine Lebermasse von 0,8 g pro kg Körpergewicht benötigt werden (Shirabe et al. 1999). Dieser Wert sollte bei Dur</w:t>
      </w:r>
      <w:r>
        <w:t xml:space="preserve">chführung einer Teil-Leberlebendspende nicht unterschritten werden (Fan et al. 2000). Unter diesen Voraussetzungen ist die Restleber der Lebendspenderin bzw. des Lebendspender zur Regeneration fähig und erreicht innerhalb eines Monats bereits 88 % ihrer Ausgangsgröße (Kwon et al. 2003).  </w:t>
      </w:r>
      <w:r>
        <w:br/>
        <w:t xml:space="preserve">  </w:t>
      </w:r>
      <w:r>
        <w:br/>
        <w:t>Nach Leberlebendspende kommt es zeitgleich mit der Regeneration des verbliebenen Leberanteils innerhalb der ersten Monate zu einem Rückgang der passager erhöhten Transaminasenaktivitäten im Serum und etwas früher zur No</w:t>
      </w:r>
      <w:r>
        <w:t xml:space="preserve">rmalisierung des Serumbilirubinspiegels (Cho et al. 2006, Kwon et al. 2003), so dass ein Jahr nach Organspende bei fast allen Leberlebendspenderinnen und Leberlebendspendern Normwerte für diese Parameter erwartet werden können (LaPoint Rudow et al. 2004).  </w:t>
      </w:r>
      <w:r>
        <w:br/>
        <w:t xml:space="preserve">  </w:t>
      </w:r>
      <w:r>
        <w:br/>
        <w:t xml:space="preserve">Die regelrechte Organfunktion der Leberlebendspenderin bzw. des Leberlebendspenders 1 Jahr nach Organspende wird über den Bilirubinspiegel im Serum operationalisiert.  </w:t>
      </w:r>
      <w:r>
        <w:br/>
        <w:t xml:space="preserve">  </w:t>
      </w:r>
      <w:r>
        <w:br/>
        <w:t>Eine fundierte präoperative Evaluation der Lebendspenderin bzw. des Lebendspend</w:t>
      </w:r>
      <w:r>
        <w:t>ers minimiert das Risiko einer gravierenden Funktionseinschränkung der Leber. Daher sollte jede bei einer Lebendspenderin bzw. einem Lebendspender auffällige Einschränkung der Leberfunktion im Stellungnahmeverfahren analysiert werden.</w:t>
      </w:r>
    </w:p>
    <w:p w14:paraId="5D958748" w14:textId="77777777" w:rsidR="001647D3" w:rsidRDefault="001647D3">
      <w:pPr>
        <w:sectPr w:rsidR="001647D3" w:rsidSect="000A3778">
          <w:headerReference w:type="default" r:id="rId73"/>
          <w:footerReference w:type="default" r:id="rId74"/>
          <w:pgSz w:w="11906" w:h="16838"/>
          <w:pgMar w:top="1418" w:right="1134" w:bottom="1418" w:left="1701" w:header="454" w:footer="737" w:gutter="0"/>
          <w:cols w:space="708"/>
          <w:docGrid w:linePitch="360"/>
        </w:sectPr>
      </w:pPr>
    </w:p>
    <w:p w14:paraId="4C73BCB5" w14:textId="77777777" w:rsidR="00841766" w:rsidRPr="00880DD2" w:rsidRDefault="00841766" w:rsidP="00447106">
      <w:pPr>
        <w:pStyle w:val="Absatzberschriftebene2nurinNavigation"/>
        <w:rPr>
          <w:sz w:val="21"/>
          <w:szCs w:val="21"/>
        </w:rPr>
      </w:pPr>
      <w:bookmarkStart w:id="45" w:name="_Toc230255624"/>
      <w:r>
        <w:rPr>
          <w:sz w:val="21"/>
          <w:szCs w:val="21"/>
        </w:rPr>
        <w:lastRenderedPageBreak/>
        <w:t>Verwendete Datenfelder</w:t>
      </w:r>
      <w:bookmarkEnd w:id="45"/>
    </w:p>
    <w:p w14:paraId="0F1B46A5"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122D64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471E815" w14:textId="77777777" w:rsidR="00841766" w:rsidRPr="00880DD2" w:rsidRDefault="00841766" w:rsidP="00880DD2">
            <w:pPr>
              <w:pStyle w:val="Tabellenkopf"/>
            </w:pPr>
            <w:r w:rsidRPr="00880DD2">
              <w:t>Item</w:t>
            </w:r>
          </w:p>
        </w:tc>
        <w:tc>
          <w:tcPr>
            <w:tcW w:w="1075" w:type="pct"/>
          </w:tcPr>
          <w:p w14:paraId="40E133B0" w14:textId="77777777" w:rsidR="00841766" w:rsidRPr="00880DD2" w:rsidRDefault="00841766" w:rsidP="00880DD2">
            <w:pPr>
              <w:pStyle w:val="Tabellenkopf"/>
            </w:pPr>
            <w:r w:rsidRPr="00880DD2">
              <w:t>Bezeichnung</w:t>
            </w:r>
          </w:p>
        </w:tc>
        <w:tc>
          <w:tcPr>
            <w:tcW w:w="326" w:type="pct"/>
          </w:tcPr>
          <w:p w14:paraId="1A88BA69" w14:textId="77777777" w:rsidR="00841766" w:rsidRPr="00880DD2" w:rsidRDefault="00841766" w:rsidP="00880DD2">
            <w:pPr>
              <w:pStyle w:val="Tabellenkopf"/>
            </w:pPr>
            <w:r w:rsidRPr="00880DD2">
              <w:t>M/K</w:t>
            </w:r>
          </w:p>
        </w:tc>
        <w:tc>
          <w:tcPr>
            <w:tcW w:w="1646" w:type="pct"/>
          </w:tcPr>
          <w:p w14:paraId="0A640EF6" w14:textId="77777777" w:rsidR="00841766" w:rsidRPr="00880DD2" w:rsidRDefault="00841766" w:rsidP="00880DD2">
            <w:pPr>
              <w:pStyle w:val="Tabellenkopf"/>
            </w:pPr>
            <w:r w:rsidRPr="00880DD2">
              <w:t>Schlüssel/Formel</w:t>
            </w:r>
          </w:p>
        </w:tc>
        <w:tc>
          <w:tcPr>
            <w:tcW w:w="1328" w:type="pct"/>
          </w:tcPr>
          <w:p w14:paraId="3B9EAB6A" w14:textId="77777777" w:rsidR="00841766" w:rsidRPr="00880DD2" w:rsidRDefault="00841766" w:rsidP="003C7F90">
            <w:pPr>
              <w:pStyle w:val="Tabellenkopf"/>
            </w:pPr>
            <w:r w:rsidRPr="00880DD2">
              <w:t>Feldname</w:t>
            </w:r>
            <w:r>
              <w:t>▼</w:t>
            </w:r>
            <w:r w:rsidRPr="00880DD2">
              <w:t xml:space="preserve"> </w:t>
            </w:r>
          </w:p>
        </w:tc>
      </w:tr>
      <w:tr w:rsidR="00275B01" w:rsidRPr="00743DF3" w14:paraId="1A2CB97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823FCC" w14:textId="77777777" w:rsidR="00841766" w:rsidRPr="00091E43" w:rsidRDefault="00841766" w:rsidP="000361A4">
            <w:pPr>
              <w:pStyle w:val="Tabellentext"/>
            </w:pPr>
            <w:r>
              <w:t>19:B</w:t>
            </w:r>
          </w:p>
        </w:tc>
        <w:tc>
          <w:tcPr>
            <w:tcW w:w="1075" w:type="pct"/>
          </w:tcPr>
          <w:p w14:paraId="5FD65A30" w14:textId="77777777" w:rsidR="00841766" w:rsidRPr="00091E43" w:rsidRDefault="00841766" w:rsidP="000361A4">
            <w:pPr>
              <w:pStyle w:val="Tabellentext"/>
            </w:pPr>
            <w:r>
              <w:t>OP-Datum</w:t>
            </w:r>
          </w:p>
        </w:tc>
        <w:tc>
          <w:tcPr>
            <w:tcW w:w="326" w:type="pct"/>
          </w:tcPr>
          <w:p w14:paraId="3D4EBE8D" w14:textId="77777777" w:rsidR="00841766" w:rsidRPr="00091E43" w:rsidRDefault="00841766" w:rsidP="000361A4">
            <w:pPr>
              <w:pStyle w:val="Tabellentext"/>
            </w:pPr>
            <w:r>
              <w:t>K</w:t>
            </w:r>
          </w:p>
        </w:tc>
        <w:tc>
          <w:tcPr>
            <w:tcW w:w="1646" w:type="pct"/>
          </w:tcPr>
          <w:p w14:paraId="10F0FC45" w14:textId="77777777" w:rsidR="00841766" w:rsidRPr="00091E43" w:rsidRDefault="00841766" w:rsidP="00177070">
            <w:pPr>
              <w:pStyle w:val="Tabellentext"/>
              <w:ind w:left="453" w:hanging="340"/>
            </w:pPr>
            <w:r>
              <w:t>-</w:t>
            </w:r>
          </w:p>
        </w:tc>
        <w:tc>
          <w:tcPr>
            <w:tcW w:w="1328" w:type="pct"/>
          </w:tcPr>
          <w:p w14:paraId="080A9CC4" w14:textId="77777777" w:rsidR="00841766" w:rsidRPr="00091E43" w:rsidRDefault="00841766" w:rsidP="000361A4">
            <w:pPr>
              <w:pStyle w:val="Tabellentext"/>
            </w:pPr>
            <w:r>
              <w:t>OPDATUM</w:t>
            </w:r>
          </w:p>
        </w:tc>
      </w:tr>
      <w:tr w:rsidR="00275B01" w:rsidRPr="00743DF3" w14:paraId="03C2DB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D2B3F0" w14:textId="77777777" w:rsidR="00841766" w:rsidRPr="00091E43" w:rsidRDefault="00841766" w:rsidP="000361A4">
            <w:pPr>
              <w:pStyle w:val="Tabellentext"/>
            </w:pPr>
            <w:r>
              <w:t>26:B</w:t>
            </w:r>
          </w:p>
        </w:tc>
        <w:tc>
          <w:tcPr>
            <w:tcW w:w="1075" w:type="pct"/>
          </w:tcPr>
          <w:p w14:paraId="6E4DC524" w14:textId="77777777" w:rsidR="00841766" w:rsidRPr="00091E43" w:rsidRDefault="00841766" w:rsidP="000361A4">
            <w:pPr>
              <w:pStyle w:val="Tabellentext"/>
            </w:pPr>
            <w:r>
              <w:t>Dominotransplantation</w:t>
            </w:r>
          </w:p>
        </w:tc>
        <w:tc>
          <w:tcPr>
            <w:tcW w:w="326" w:type="pct"/>
          </w:tcPr>
          <w:p w14:paraId="3890F6CE" w14:textId="77777777" w:rsidR="00841766" w:rsidRPr="00091E43" w:rsidRDefault="00841766" w:rsidP="000361A4">
            <w:pPr>
              <w:pStyle w:val="Tabellentext"/>
            </w:pPr>
            <w:r>
              <w:t>K</w:t>
            </w:r>
          </w:p>
        </w:tc>
        <w:tc>
          <w:tcPr>
            <w:tcW w:w="1646" w:type="pct"/>
          </w:tcPr>
          <w:p w14:paraId="2C591913" w14:textId="77777777" w:rsidR="00841766" w:rsidRPr="00091E43" w:rsidRDefault="00841766" w:rsidP="00177070">
            <w:pPr>
              <w:pStyle w:val="Tabellentext"/>
              <w:ind w:left="453" w:hanging="340"/>
            </w:pPr>
            <w:r>
              <w:t>0 =</w:t>
            </w:r>
            <w:r>
              <w:tab/>
              <w:t>nein</w:t>
            </w:r>
          </w:p>
          <w:p w14:paraId="7123B861" w14:textId="77777777" w:rsidR="00841766" w:rsidRPr="00091E43" w:rsidRDefault="00841766" w:rsidP="00177070">
            <w:pPr>
              <w:pStyle w:val="Tabellentext"/>
              <w:ind w:left="453" w:hanging="340"/>
            </w:pPr>
            <w:r>
              <w:t>1 =</w:t>
            </w:r>
            <w:r>
              <w:tab/>
              <w:t>ja</w:t>
            </w:r>
          </w:p>
        </w:tc>
        <w:tc>
          <w:tcPr>
            <w:tcW w:w="1328" w:type="pct"/>
          </w:tcPr>
          <w:p w14:paraId="02655036" w14:textId="77777777" w:rsidR="00841766" w:rsidRPr="00091E43" w:rsidRDefault="00841766" w:rsidP="000361A4">
            <w:pPr>
              <w:pStyle w:val="Tabellentext"/>
            </w:pPr>
            <w:r>
              <w:t>DOMINOTX</w:t>
            </w:r>
          </w:p>
        </w:tc>
      </w:tr>
      <w:tr w:rsidR="00275B01" w:rsidRPr="00743DF3" w14:paraId="52A3FB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6D389D" w14:textId="77777777" w:rsidR="00841766" w:rsidRPr="00091E43" w:rsidRDefault="00841766" w:rsidP="000361A4">
            <w:pPr>
              <w:pStyle w:val="Tabellentext"/>
            </w:pPr>
            <w:r>
              <w:t>29.1:B</w:t>
            </w:r>
          </w:p>
        </w:tc>
        <w:tc>
          <w:tcPr>
            <w:tcW w:w="1075" w:type="pct"/>
          </w:tcPr>
          <w:p w14:paraId="2A21DD0F" w14:textId="77777777" w:rsidR="00841766" w:rsidRPr="00091E43" w:rsidRDefault="00841766" w:rsidP="000361A4">
            <w:pPr>
              <w:pStyle w:val="Tabellentext"/>
            </w:pPr>
            <w:r>
              <w:t>Entlassungsgrund</w:t>
            </w:r>
          </w:p>
        </w:tc>
        <w:tc>
          <w:tcPr>
            <w:tcW w:w="326" w:type="pct"/>
          </w:tcPr>
          <w:p w14:paraId="702A4091" w14:textId="77777777" w:rsidR="00841766" w:rsidRPr="00091E43" w:rsidRDefault="00841766" w:rsidP="000361A4">
            <w:pPr>
              <w:pStyle w:val="Tabellentext"/>
            </w:pPr>
            <w:r>
              <w:t>K</w:t>
            </w:r>
          </w:p>
        </w:tc>
        <w:tc>
          <w:tcPr>
            <w:tcW w:w="1646" w:type="pct"/>
          </w:tcPr>
          <w:p w14:paraId="1FFBFCC1" w14:textId="77777777" w:rsidR="00841766" w:rsidRPr="00091E43" w:rsidRDefault="00841766" w:rsidP="00177070">
            <w:pPr>
              <w:pStyle w:val="Tabellentext"/>
              <w:ind w:left="453" w:hanging="340"/>
            </w:pPr>
            <w:r>
              <w:t>s. Anhang: EntlGrund</w:t>
            </w:r>
          </w:p>
        </w:tc>
        <w:tc>
          <w:tcPr>
            <w:tcW w:w="1328" w:type="pct"/>
          </w:tcPr>
          <w:p w14:paraId="211C382E" w14:textId="77777777" w:rsidR="00841766" w:rsidRPr="00091E43" w:rsidRDefault="00841766" w:rsidP="000361A4">
            <w:pPr>
              <w:pStyle w:val="Tabellentext"/>
            </w:pPr>
            <w:r>
              <w:t>ENTLGRUND</w:t>
            </w:r>
          </w:p>
        </w:tc>
      </w:tr>
      <w:tr w:rsidR="00275B01" w:rsidRPr="00743DF3" w14:paraId="7F7CD4D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FFBF10" w14:textId="77777777" w:rsidR="00841766" w:rsidRPr="00091E43" w:rsidRDefault="00841766" w:rsidP="000361A4">
            <w:pPr>
              <w:pStyle w:val="Tabellentext"/>
            </w:pPr>
            <w:r>
              <w:t>EF*</w:t>
            </w:r>
          </w:p>
        </w:tc>
        <w:tc>
          <w:tcPr>
            <w:tcW w:w="1075" w:type="pct"/>
          </w:tcPr>
          <w:p w14:paraId="2951AF9E" w14:textId="77777777" w:rsidR="00841766" w:rsidRPr="00091E43" w:rsidRDefault="00841766" w:rsidP="000361A4">
            <w:pPr>
              <w:pStyle w:val="Tabellentext"/>
            </w:pPr>
            <w:r>
              <w:t>Postoperative Verweildauer: Differenz in Tagen</w:t>
            </w:r>
          </w:p>
        </w:tc>
        <w:tc>
          <w:tcPr>
            <w:tcW w:w="326" w:type="pct"/>
          </w:tcPr>
          <w:p w14:paraId="3DCAFBF8" w14:textId="77777777" w:rsidR="00841766" w:rsidRPr="00091E43" w:rsidRDefault="00841766" w:rsidP="000361A4">
            <w:pPr>
              <w:pStyle w:val="Tabellentext"/>
            </w:pPr>
            <w:r>
              <w:t>-</w:t>
            </w:r>
          </w:p>
        </w:tc>
        <w:tc>
          <w:tcPr>
            <w:tcW w:w="1646" w:type="pct"/>
          </w:tcPr>
          <w:p w14:paraId="2F311C15" w14:textId="77777777" w:rsidR="00841766" w:rsidRPr="00091E43" w:rsidRDefault="00841766" w:rsidP="00177070">
            <w:pPr>
              <w:pStyle w:val="Tabellentext"/>
              <w:ind w:left="453" w:hanging="340"/>
            </w:pPr>
            <w:r>
              <w:t>ENTLDATUM - OPDATUM</w:t>
            </w:r>
          </w:p>
        </w:tc>
        <w:tc>
          <w:tcPr>
            <w:tcW w:w="1328" w:type="pct"/>
          </w:tcPr>
          <w:p w14:paraId="0A0F13F2" w14:textId="77777777" w:rsidR="00841766" w:rsidRPr="00091E43" w:rsidRDefault="00841766" w:rsidP="000361A4">
            <w:pPr>
              <w:pStyle w:val="Tabellentext"/>
            </w:pPr>
            <w:r>
              <w:t>poopvwdauer</w:t>
            </w:r>
          </w:p>
        </w:tc>
      </w:tr>
      <w:tr w:rsidR="00275B01" w:rsidRPr="00743DF3" w14:paraId="7FA66D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FF646C" w14:textId="77777777" w:rsidR="00841766" w:rsidRPr="00091E43" w:rsidRDefault="00841766" w:rsidP="000361A4">
            <w:pPr>
              <w:pStyle w:val="Tabellentext"/>
            </w:pPr>
            <w:r>
              <w:t>FU: 18:B</w:t>
            </w:r>
          </w:p>
        </w:tc>
        <w:tc>
          <w:tcPr>
            <w:tcW w:w="1075" w:type="pct"/>
          </w:tcPr>
          <w:p w14:paraId="4ABC755A" w14:textId="77777777" w:rsidR="00841766" w:rsidRPr="00091E43" w:rsidRDefault="00841766" w:rsidP="000361A4">
            <w:pPr>
              <w:pStyle w:val="Tabellentext"/>
            </w:pPr>
            <w:r>
              <w:t>Spender verstorben</w:t>
            </w:r>
          </w:p>
        </w:tc>
        <w:tc>
          <w:tcPr>
            <w:tcW w:w="326" w:type="pct"/>
          </w:tcPr>
          <w:p w14:paraId="3AEEC9C0" w14:textId="77777777" w:rsidR="00841766" w:rsidRPr="00091E43" w:rsidRDefault="00841766" w:rsidP="000361A4">
            <w:pPr>
              <w:pStyle w:val="Tabellentext"/>
            </w:pPr>
            <w:r>
              <w:t>M</w:t>
            </w:r>
          </w:p>
        </w:tc>
        <w:tc>
          <w:tcPr>
            <w:tcW w:w="1646" w:type="pct"/>
          </w:tcPr>
          <w:p w14:paraId="75BE8C3C" w14:textId="77777777" w:rsidR="00841766" w:rsidRPr="00091E43" w:rsidRDefault="00841766" w:rsidP="00177070">
            <w:pPr>
              <w:pStyle w:val="Tabellentext"/>
              <w:ind w:left="453" w:hanging="340"/>
            </w:pPr>
            <w:r>
              <w:t>0 =</w:t>
            </w:r>
            <w:r>
              <w:tab/>
              <w:t>nein</w:t>
            </w:r>
          </w:p>
          <w:p w14:paraId="2A16D08F" w14:textId="77777777" w:rsidR="00841766" w:rsidRPr="00091E43" w:rsidRDefault="00841766" w:rsidP="00177070">
            <w:pPr>
              <w:pStyle w:val="Tabellentext"/>
              <w:ind w:left="453" w:hanging="340"/>
            </w:pPr>
            <w:r>
              <w:t>1 =</w:t>
            </w:r>
            <w:r>
              <w:tab/>
              <w:t>ja</w:t>
            </w:r>
          </w:p>
          <w:p w14:paraId="484BD40B" w14:textId="77777777" w:rsidR="00841766" w:rsidRPr="00091E43" w:rsidRDefault="00841766" w:rsidP="00177070">
            <w:pPr>
              <w:pStyle w:val="Tabellentext"/>
              <w:ind w:left="453" w:hanging="340"/>
            </w:pPr>
            <w:r>
              <w:t>9 =</w:t>
            </w:r>
            <w:r>
              <w:tab/>
              <w:t>unbekannt oder Follow-up nicht möglich</w:t>
            </w:r>
          </w:p>
        </w:tc>
        <w:tc>
          <w:tcPr>
            <w:tcW w:w="1328" w:type="pct"/>
          </w:tcPr>
          <w:p w14:paraId="20127886" w14:textId="77777777" w:rsidR="00841766" w:rsidRPr="00091E43" w:rsidRDefault="00841766" w:rsidP="000361A4">
            <w:pPr>
              <w:pStyle w:val="Tabellentext"/>
            </w:pPr>
            <w:r>
              <w:t>FU_FUVERSTORBEN</w:t>
            </w:r>
          </w:p>
        </w:tc>
      </w:tr>
      <w:tr w:rsidR="00275B01" w:rsidRPr="00743DF3" w14:paraId="2A26B7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D49869" w14:textId="77777777" w:rsidR="00841766" w:rsidRPr="00091E43" w:rsidRDefault="00841766" w:rsidP="000361A4">
            <w:pPr>
              <w:pStyle w:val="Tabellentext"/>
            </w:pPr>
            <w:r>
              <w:t>FU: 20.1:B</w:t>
            </w:r>
          </w:p>
        </w:tc>
        <w:tc>
          <w:tcPr>
            <w:tcW w:w="1075" w:type="pct"/>
          </w:tcPr>
          <w:p w14:paraId="2CE7B050" w14:textId="77777777" w:rsidR="00841766" w:rsidRPr="00091E43" w:rsidRDefault="00841766" w:rsidP="000361A4">
            <w:pPr>
              <w:pStyle w:val="Tabellentext"/>
            </w:pPr>
            <w:r>
              <w:t>Bilirubin i. S. in mg/dl</w:t>
            </w:r>
          </w:p>
        </w:tc>
        <w:tc>
          <w:tcPr>
            <w:tcW w:w="326" w:type="pct"/>
          </w:tcPr>
          <w:p w14:paraId="4F63C16E" w14:textId="77777777" w:rsidR="00841766" w:rsidRPr="00091E43" w:rsidRDefault="00841766" w:rsidP="000361A4">
            <w:pPr>
              <w:pStyle w:val="Tabellentext"/>
            </w:pPr>
            <w:r>
              <w:t>K</w:t>
            </w:r>
          </w:p>
        </w:tc>
        <w:tc>
          <w:tcPr>
            <w:tcW w:w="1646" w:type="pct"/>
          </w:tcPr>
          <w:p w14:paraId="41008708" w14:textId="77777777" w:rsidR="00841766" w:rsidRPr="00091E43" w:rsidRDefault="00841766" w:rsidP="00177070">
            <w:pPr>
              <w:pStyle w:val="Tabellentext"/>
              <w:ind w:left="453" w:hanging="340"/>
            </w:pPr>
            <w:r>
              <w:t>in mg/dl</w:t>
            </w:r>
          </w:p>
        </w:tc>
        <w:tc>
          <w:tcPr>
            <w:tcW w:w="1328" w:type="pct"/>
          </w:tcPr>
          <w:p w14:paraId="4C49113A" w14:textId="77777777" w:rsidR="00841766" w:rsidRPr="00091E43" w:rsidRDefault="00841766" w:rsidP="000361A4">
            <w:pPr>
              <w:pStyle w:val="Tabellentext"/>
            </w:pPr>
            <w:r>
              <w:t>FU_BILIRUBINMGDL</w:t>
            </w:r>
          </w:p>
        </w:tc>
      </w:tr>
      <w:tr w:rsidR="00275B01" w:rsidRPr="00743DF3" w14:paraId="1E6F4C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53385A" w14:textId="77777777" w:rsidR="00841766" w:rsidRPr="00091E43" w:rsidRDefault="00841766" w:rsidP="000361A4">
            <w:pPr>
              <w:pStyle w:val="Tabellentext"/>
            </w:pPr>
            <w:r>
              <w:t>FU: 20.2:B</w:t>
            </w:r>
          </w:p>
        </w:tc>
        <w:tc>
          <w:tcPr>
            <w:tcW w:w="1075" w:type="pct"/>
          </w:tcPr>
          <w:p w14:paraId="55A5A8B0" w14:textId="77777777" w:rsidR="00841766" w:rsidRPr="00091E43" w:rsidRDefault="00841766" w:rsidP="000361A4">
            <w:pPr>
              <w:pStyle w:val="Tabellentext"/>
            </w:pPr>
            <w:r>
              <w:t>Bilirubin i. S. in µmol/l</w:t>
            </w:r>
          </w:p>
        </w:tc>
        <w:tc>
          <w:tcPr>
            <w:tcW w:w="326" w:type="pct"/>
          </w:tcPr>
          <w:p w14:paraId="4F455987" w14:textId="77777777" w:rsidR="00841766" w:rsidRPr="00091E43" w:rsidRDefault="00841766" w:rsidP="000361A4">
            <w:pPr>
              <w:pStyle w:val="Tabellentext"/>
            </w:pPr>
            <w:r>
              <w:t>K</w:t>
            </w:r>
          </w:p>
        </w:tc>
        <w:tc>
          <w:tcPr>
            <w:tcW w:w="1646" w:type="pct"/>
          </w:tcPr>
          <w:p w14:paraId="328877F8" w14:textId="77777777" w:rsidR="00841766" w:rsidRPr="00091E43" w:rsidRDefault="00841766" w:rsidP="00177070">
            <w:pPr>
              <w:pStyle w:val="Tabellentext"/>
              <w:ind w:left="453" w:hanging="340"/>
            </w:pPr>
            <w:r>
              <w:t>in µmol/l</w:t>
            </w:r>
          </w:p>
        </w:tc>
        <w:tc>
          <w:tcPr>
            <w:tcW w:w="1328" w:type="pct"/>
          </w:tcPr>
          <w:p w14:paraId="386F3C76" w14:textId="77777777" w:rsidR="00841766" w:rsidRPr="00091E43" w:rsidRDefault="00841766" w:rsidP="000361A4">
            <w:pPr>
              <w:pStyle w:val="Tabellentext"/>
            </w:pPr>
            <w:r>
              <w:t>FU_BILIRUBINMOLL</w:t>
            </w:r>
          </w:p>
        </w:tc>
      </w:tr>
      <w:tr w:rsidR="00275B01" w:rsidRPr="00743DF3" w14:paraId="3D83A17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E0C323" w14:textId="77777777" w:rsidR="00841766" w:rsidRPr="00091E43" w:rsidRDefault="00841766" w:rsidP="000361A4">
            <w:pPr>
              <w:pStyle w:val="Tabellentext"/>
            </w:pPr>
            <w:r>
              <w:t>FU: 20.3:B</w:t>
            </w:r>
          </w:p>
        </w:tc>
        <w:tc>
          <w:tcPr>
            <w:tcW w:w="1075" w:type="pct"/>
          </w:tcPr>
          <w:p w14:paraId="7FAAD793" w14:textId="77777777" w:rsidR="00841766" w:rsidRPr="00091E43" w:rsidRDefault="00841766" w:rsidP="000361A4">
            <w:pPr>
              <w:pStyle w:val="Tabellentext"/>
            </w:pPr>
            <w:r>
              <w:t>Bilirubin i. S. unbekannt</w:t>
            </w:r>
          </w:p>
        </w:tc>
        <w:tc>
          <w:tcPr>
            <w:tcW w:w="326" w:type="pct"/>
          </w:tcPr>
          <w:p w14:paraId="581D15A4" w14:textId="77777777" w:rsidR="00841766" w:rsidRPr="00091E43" w:rsidRDefault="00841766" w:rsidP="000361A4">
            <w:pPr>
              <w:pStyle w:val="Tabellentext"/>
            </w:pPr>
            <w:r>
              <w:t>K</w:t>
            </w:r>
          </w:p>
        </w:tc>
        <w:tc>
          <w:tcPr>
            <w:tcW w:w="1646" w:type="pct"/>
          </w:tcPr>
          <w:p w14:paraId="6ED41C80" w14:textId="77777777" w:rsidR="00841766" w:rsidRPr="00091E43" w:rsidRDefault="00841766" w:rsidP="00177070">
            <w:pPr>
              <w:pStyle w:val="Tabellentext"/>
              <w:ind w:left="453" w:hanging="340"/>
            </w:pPr>
            <w:r>
              <w:t>1 =</w:t>
            </w:r>
            <w:r>
              <w:tab/>
              <w:t>ja</w:t>
            </w:r>
          </w:p>
        </w:tc>
        <w:tc>
          <w:tcPr>
            <w:tcW w:w="1328" w:type="pct"/>
          </w:tcPr>
          <w:p w14:paraId="5A56583A" w14:textId="77777777" w:rsidR="00841766" w:rsidRPr="00091E43" w:rsidRDefault="00841766" w:rsidP="000361A4">
            <w:pPr>
              <w:pStyle w:val="Tabellentext"/>
            </w:pPr>
            <w:r>
              <w:t>FU_BILIRUBINNB</w:t>
            </w:r>
          </w:p>
        </w:tc>
      </w:tr>
      <w:tr w:rsidR="00275B01" w:rsidRPr="00743DF3" w14:paraId="6373B0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D6C18C" w14:textId="77777777" w:rsidR="00841766" w:rsidRPr="00091E43" w:rsidRDefault="00841766" w:rsidP="000361A4">
            <w:pPr>
              <w:pStyle w:val="Tabellentext"/>
            </w:pPr>
            <w:r>
              <w:t>FU: EF*</w:t>
            </w:r>
          </w:p>
        </w:tc>
        <w:tc>
          <w:tcPr>
            <w:tcW w:w="1075" w:type="pct"/>
          </w:tcPr>
          <w:p w14:paraId="32CC1E35" w14:textId="77777777" w:rsidR="00841766" w:rsidRPr="00091E43" w:rsidRDefault="00841766" w:rsidP="000361A4">
            <w:pPr>
              <w:pStyle w:val="Tabellentext"/>
            </w:pPr>
            <w:r>
              <w:t>Abstand Erhebungsdatum des Follow-up  und Datum der Lebendspende in Tagen</w:t>
            </w:r>
          </w:p>
        </w:tc>
        <w:tc>
          <w:tcPr>
            <w:tcW w:w="326" w:type="pct"/>
          </w:tcPr>
          <w:p w14:paraId="5BAFA4F4" w14:textId="77777777" w:rsidR="00841766" w:rsidRPr="00091E43" w:rsidRDefault="00841766" w:rsidP="000361A4">
            <w:pPr>
              <w:pStyle w:val="Tabellentext"/>
            </w:pPr>
            <w:r>
              <w:t>-</w:t>
            </w:r>
          </w:p>
        </w:tc>
        <w:tc>
          <w:tcPr>
            <w:tcW w:w="1646" w:type="pct"/>
          </w:tcPr>
          <w:p w14:paraId="7C580C57" w14:textId="77777777" w:rsidR="00841766" w:rsidRPr="00091E43" w:rsidRDefault="00841766" w:rsidP="00177070">
            <w:pPr>
              <w:pStyle w:val="Tabellentext"/>
              <w:ind w:left="453" w:hanging="340"/>
            </w:pPr>
            <w:r>
              <w:t>FUERHEBDATUM - LSDATUM</w:t>
            </w:r>
          </w:p>
        </w:tc>
        <w:tc>
          <w:tcPr>
            <w:tcW w:w="1328" w:type="pct"/>
          </w:tcPr>
          <w:p w14:paraId="58DE4E6E" w14:textId="77777777" w:rsidR="00841766" w:rsidRPr="00091E43" w:rsidRDefault="00841766" w:rsidP="000361A4">
            <w:pPr>
              <w:pStyle w:val="Tabellentext"/>
            </w:pPr>
            <w:r>
              <w:t>FU_abstFUErhebungsdatumLsDatum</w:t>
            </w:r>
          </w:p>
        </w:tc>
      </w:tr>
      <w:tr w:rsidR="00275B01" w:rsidRPr="00743DF3" w14:paraId="541368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3F2162" w14:textId="77777777" w:rsidR="00841766" w:rsidRPr="00091E43" w:rsidRDefault="00841766" w:rsidP="000361A4">
            <w:pPr>
              <w:pStyle w:val="Tabellentext"/>
            </w:pPr>
            <w:r>
              <w:t>FU: EF*</w:t>
            </w:r>
          </w:p>
        </w:tc>
        <w:tc>
          <w:tcPr>
            <w:tcW w:w="1075" w:type="pct"/>
          </w:tcPr>
          <w:p w14:paraId="58F09B45" w14:textId="77777777" w:rsidR="00841766" w:rsidRPr="00091E43" w:rsidRDefault="00841766" w:rsidP="000361A4">
            <w:pPr>
              <w:pStyle w:val="Tabellentext"/>
            </w:pPr>
            <w:r>
              <w:t>Abstand zwischen Todesdatum und Datum der Lebendspende</w:t>
            </w:r>
          </w:p>
        </w:tc>
        <w:tc>
          <w:tcPr>
            <w:tcW w:w="326" w:type="pct"/>
          </w:tcPr>
          <w:p w14:paraId="21818AC6" w14:textId="77777777" w:rsidR="00841766" w:rsidRPr="00091E43" w:rsidRDefault="00841766" w:rsidP="000361A4">
            <w:pPr>
              <w:pStyle w:val="Tabellentext"/>
            </w:pPr>
            <w:r>
              <w:t>-</w:t>
            </w:r>
          </w:p>
        </w:tc>
        <w:tc>
          <w:tcPr>
            <w:tcW w:w="1646" w:type="pct"/>
          </w:tcPr>
          <w:p w14:paraId="01B58634" w14:textId="77777777" w:rsidR="00841766" w:rsidRPr="00091E43" w:rsidRDefault="00841766" w:rsidP="00177070">
            <w:pPr>
              <w:pStyle w:val="Tabellentext"/>
              <w:ind w:left="453" w:hanging="340"/>
            </w:pPr>
            <w:r>
              <w:t>TODESDATUM - LSDATUM</w:t>
            </w:r>
          </w:p>
        </w:tc>
        <w:tc>
          <w:tcPr>
            <w:tcW w:w="1328" w:type="pct"/>
          </w:tcPr>
          <w:p w14:paraId="2BEA3C2E" w14:textId="77777777" w:rsidR="00841766" w:rsidRPr="00091E43" w:rsidRDefault="00841766" w:rsidP="000361A4">
            <w:pPr>
              <w:pStyle w:val="Tabellentext"/>
            </w:pPr>
            <w:r>
              <w:t>FU_abstTodLsDatum</w:t>
            </w:r>
          </w:p>
        </w:tc>
      </w:tr>
    </w:tbl>
    <w:p w14:paraId="079E269D" w14:textId="77777777" w:rsidR="00841766" w:rsidRPr="00091E43" w:rsidRDefault="00841766" w:rsidP="00A53F02">
      <w:pPr>
        <w:spacing w:after="0"/>
        <w:rPr>
          <w:sz w:val="14"/>
          <w:szCs w:val="14"/>
        </w:rPr>
      </w:pPr>
      <w:r w:rsidRPr="00091E43">
        <w:rPr>
          <w:sz w:val="14"/>
          <w:szCs w:val="14"/>
        </w:rPr>
        <w:t>*Ersatzfeld im Exportformat</w:t>
      </w:r>
    </w:p>
    <w:p w14:paraId="593C1C84"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721ED8BB" w14:textId="77777777" w:rsidR="001647D3" w:rsidRDefault="001647D3">
      <w:pPr>
        <w:sectPr w:rsidR="001647D3" w:rsidSect="00163BAC">
          <w:headerReference w:type="default" r:id="rId75"/>
          <w:footerReference w:type="default" r:id="rId76"/>
          <w:pgSz w:w="11906" w:h="16838"/>
          <w:pgMar w:top="1418" w:right="1134" w:bottom="1418" w:left="1701" w:header="454" w:footer="737" w:gutter="0"/>
          <w:cols w:space="708"/>
          <w:docGrid w:linePitch="360"/>
        </w:sectPr>
      </w:pPr>
    </w:p>
    <w:p w14:paraId="246D638A" w14:textId="77777777" w:rsidR="00841766" w:rsidRPr="003C6CA0" w:rsidRDefault="00841766" w:rsidP="0094520C">
      <w:pPr>
        <w:pStyle w:val="Absatzberschriftebene2nurinNavigation"/>
        <w:rPr>
          <w:sz w:val="21"/>
          <w:szCs w:val="21"/>
        </w:rPr>
      </w:pPr>
      <w:bookmarkStart w:id="46" w:name="_Toc230255625"/>
      <w:r w:rsidRPr="003C6CA0">
        <w:rPr>
          <w:sz w:val="21"/>
          <w:szCs w:val="21"/>
        </w:rPr>
        <w:lastRenderedPageBreak/>
        <w:t>Eigenschaften und Berechnung</w:t>
      </w:r>
      <w:bookmarkEnd w:id="46"/>
    </w:p>
    <w:tbl>
      <w:tblPr>
        <w:tblStyle w:val="IQTIGStandarderste-Spalte"/>
        <w:tblW w:w="0" w:type="auto"/>
        <w:tblLook w:val="0680" w:firstRow="0" w:lastRow="0" w:firstColumn="1" w:lastColumn="0" w:noHBand="1" w:noVBand="1"/>
      </w:tblPr>
      <w:tblGrid>
        <w:gridCol w:w="3351"/>
        <w:gridCol w:w="5710"/>
      </w:tblGrid>
      <w:tr w:rsidR="000517F0" w14:paraId="1EE1D2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0644D" w14:textId="77777777" w:rsidR="00841766" w:rsidRPr="003C6CA0" w:rsidRDefault="00841766" w:rsidP="003C6CA0">
            <w:pPr>
              <w:pStyle w:val="Tabellenkopf"/>
            </w:pPr>
            <w:r w:rsidRPr="003C6CA0">
              <w:t>ID</w:t>
            </w:r>
          </w:p>
        </w:tc>
        <w:tc>
          <w:tcPr>
            <w:tcW w:w="5716" w:type="dxa"/>
          </w:tcPr>
          <w:p w14:paraId="2564962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12609</w:t>
            </w:r>
          </w:p>
        </w:tc>
      </w:tr>
      <w:tr w:rsidR="000955B5" w14:paraId="6F6952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DB647" w14:textId="77777777" w:rsidR="00841766" w:rsidRPr="003C6CA0" w:rsidRDefault="00841766" w:rsidP="003C6CA0">
            <w:pPr>
              <w:pStyle w:val="Tabellenkopf"/>
            </w:pPr>
            <w:r w:rsidRPr="003C6CA0">
              <w:t>Bezeichnung</w:t>
            </w:r>
          </w:p>
        </w:tc>
        <w:tc>
          <w:tcPr>
            <w:tcW w:w="5716" w:type="dxa"/>
          </w:tcPr>
          <w:p w14:paraId="3856A79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Beeinträchtigte Leberfunktion der Spenderin bzw. des Spenders (1 Jahr nach Leberlebendspende)</w:t>
            </w:r>
          </w:p>
        </w:tc>
      </w:tr>
      <w:tr w:rsidR="000955B5" w14:paraId="117106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B8793" w14:textId="77777777" w:rsidR="00841766" w:rsidRPr="003C6CA0" w:rsidRDefault="00841766" w:rsidP="003C6CA0">
            <w:pPr>
              <w:pStyle w:val="Tabellenkopf"/>
            </w:pPr>
            <w:r w:rsidRPr="003C6CA0">
              <w:t>Indikatortyp</w:t>
            </w:r>
          </w:p>
        </w:tc>
        <w:tc>
          <w:tcPr>
            <w:tcW w:w="5716" w:type="dxa"/>
          </w:tcPr>
          <w:p w14:paraId="07ACF64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67EDA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213CE7" w14:textId="77777777" w:rsidR="00841766" w:rsidRPr="003C6CA0" w:rsidRDefault="00841766" w:rsidP="003C6CA0">
            <w:pPr>
              <w:pStyle w:val="Tabellenkopf"/>
            </w:pPr>
            <w:r w:rsidRPr="003C6CA0">
              <w:t>Art des Wertes</w:t>
            </w:r>
          </w:p>
        </w:tc>
        <w:tc>
          <w:tcPr>
            <w:tcW w:w="5716" w:type="dxa"/>
          </w:tcPr>
          <w:p w14:paraId="6E2A43F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D819E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9B37F1" w14:textId="77777777" w:rsidR="00841766" w:rsidRPr="003C6CA0" w:rsidRDefault="00841766" w:rsidP="003C6CA0">
            <w:pPr>
              <w:pStyle w:val="Tabellenkopf"/>
            </w:pPr>
            <w:r>
              <w:t>Auswertungsjahr</w:t>
            </w:r>
          </w:p>
        </w:tc>
        <w:tc>
          <w:tcPr>
            <w:tcW w:w="5716" w:type="dxa"/>
          </w:tcPr>
          <w:p w14:paraId="7CBDEED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92C4D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9A409B" w14:textId="77777777" w:rsidR="00841766" w:rsidRPr="003C6CA0" w:rsidRDefault="00841766" w:rsidP="003C6CA0">
            <w:pPr>
              <w:pStyle w:val="Tabellenkopf"/>
            </w:pPr>
            <w:r>
              <w:t>Erfassungsjahr</w:t>
            </w:r>
          </w:p>
        </w:tc>
        <w:tc>
          <w:tcPr>
            <w:tcW w:w="5716" w:type="dxa"/>
          </w:tcPr>
          <w:p w14:paraId="08AD3DE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9D76F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4D32F" w14:textId="77777777" w:rsidR="00841766" w:rsidRPr="003C6CA0" w:rsidRDefault="00841766" w:rsidP="003C6CA0">
            <w:pPr>
              <w:pStyle w:val="Tabellenkopf"/>
            </w:pPr>
            <w:r>
              <w:t>Berichtszeitraum</w:t>
            </w:r>
          </w:p>
        </w:tc>
        <w:tc>
          <w:tcPr>
            <w:tcW w:w="5716" w:type="dxa"/>
          </w:tcPr>
          <w:p w14:paraId="3B16841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20F030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CF24FA" w14:textId="77777777" w:rsidR="00841766" w:rsidRPr="003C6CA0" w:rsidRDefault="00841766" w:rsidP="003C6CA0">
            <w:pPr>
              <w:pStyle w:val="Tabellenkopf"/>
            </w:pPr>
            <w:r w:rsidRPr="003C6CA0">
              <w:t>Datenquelle</w:t>
            </w:r>
          </w:p>
        </w:tc>
        <w:tc>
          <w:tcPr>
            <w:tcW w:w="5716" w:type="dxa"/>
          </w:tcPr>
          <w:p w14:paraId="0DCA321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8989D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7C265E" w14:textId="77777777" w:rsidR="00841766" w:rsidRPr="003C6CA0" w:rsidRDefault="00841766" w:rsidP="003C6CA0">
            <w:pPr>
              <w:pStyle w:val="Tabellenkopf"/>
            </w:pPr>
            <w:r w:rsidRPr="003C6CA0">
              <w:t>Berechnun</w:t>
            </w:r>
            <w:r w:rsidRPr="003C6CA0">
              <w:t>gsart</w:t>
            </w:r>
          </w:p>
        </w:tc>
        <w:tc>
          <w:tcPr>
            <w:tcW w:w="5716" w:type="dxa"/>
          </w:tcPr>
          <w:p w14:paraId="6AD8C20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BC5A3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2D79E" w14:textId="77777777" w:rsidR="00841766" w:rsidRPr="003C6CA0" w:rsidRDefault="00841766" w:rsidP="003C6CA0">
            <w:pPr>
              <w:pStyle w:val="Tabellenkopf"/>
            </w:pPr>
            <w:r w:rsidRPr="003C6CA0">
              <w:t xml:space="preserve">Referenzbereich </w:t>
            </w:r>
            <w:r>
              <w:t>2025</w:t>
            </w:r>
          </w:p>
        </w:tc>
        <w:tc>
          <w:tcPr>
            <w:tcW w:w="5716" w:type="dxa"/>
          </w:tcPr>
          <w:p w14:paraId="6676847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592750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11C12E" w14:textId="77777777" w:rsidR="00841766" w:rsidRPr="003C6CA0" w:rsidRDefault="00841766" w:rsidP="003C6CA0">
            <w:pPr>
              <w:pStyle w:val="Tabellenkopf"/>
            </w:pPr>
            <w:r w:rsidRPr="003C6CA0">
              <w:t xml:space="preserve">Referenzbereich </w:t>
            </w:r>
            <w:r>
              <w:t>2024</w:t>
            </w:r>
          </w:p>
        </w:tc>
        <w:tc>
          <w:tcPr>
            <w:tcW w:w="5716" w:type="dxa"/>
          </w:tcPr>
          <w:p w14:paraId="7C2CAE4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679F8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3531C5" w14:textId="77777777" w:rsidR="00841766" w:rsidRPr="003C6CA0" w:rsidRDefault="00841766" w:rsidP="003C6CA0">
            <w:pPr>
              <w:pStyle w:val="Tabellenkopf"/>
            </w:pPr>
            <w:r w:rsidRPr="003C6CA0">
              <w:t xml:space="preserve">Erläuterung zum Referenzbereich </w:t>
            </w:r>
            <w:r>
              <w:t>2025</w:t>
            </w:r>
          </w:p>
        </w:tc>
        <w:tc>
          <w:tcPr>
            <w:tcW w:w="5716" w:type="dxa"/>
          </w:tcPr>
          <w:p w14:paraId="17C332A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Das Risiko einer gravierenden Funktionseinschränkung der Leber kann durch eine fundierte präoperative Evaluation der Lebendspenderin bzw. des Lebendspenders minimiert werden. Daher muss jede Einschränkung der Leberfunktion bei einer Lebendspenderin bzw. einem Lebendspender im Stellungnahmeverfahren analysiert werden.</w:t>
            </w:r>
          </w:p>
        </w:tc>
      </w:tr>
      <w:tr w:rsidR="005C726F" w14:paraId="34AF3B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478776" w14:textId="77777777" w:rsidR="00841766" w:rsidRPr="003C6CA0" w:rsidRDefault="00841766" w:rsidP="003C6CA0">
            <w:pPr>
              <w:pStyle w:val="Tabellenkopf"/>
            </w:pPr>
            <w:r>
              <w:t>Methode Auffälligkeit</w:t>
            </w:r>
          </w:p>
        </w:tc>
        <w:tc>
          <w:tcPr>
            <w:tcW w:w="5716" w:type="dxa"/>
          </w:tcPr>
          <w:p w14:paraId="53245A7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E8B65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8030E8"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DE1126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388C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C41A0E" w14:textId="77777777" w:rsidR="00841766" w:rsidRPr="003C6CA0" w:rsidRDefault="00841766" w:rsidP="003C6CA0">
            <w:pPr>
              <w:pStyle w:val="Tabellenkopf"/>
            </w:pPr>
            <w:r w:rsidRPr="003C6CA0">
              <w:t>Methode der Risikoadjustierung</w:t>
            </w:r>
          </w:p>
        </w:tc>
        <w:tc>
          <w:tcPr>
            <w:tcW w:w="5716" w:type="dxa"/>
          </w:tcPr>
          <w:p w14:paraId="222875B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012D2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814B55" w14:textId="77777777" w:rsidR="00841766" w:rsidRPr="003C6CA0" w:rsidRDefault="00841766" w:rsidP="003C6CA0">
            <w:pPr>
              <w:pStyle w:val="Tabellenkopf"/>
            </w:pPr>
            <w:r w:rsidRPr="003C6CA0">
              <w:t>Erläuterung der Risikoadjustierung</w:t>
            </w:r>
          </w:p>
        </w:tc>
        <w:tc>
          <w:tcPr>
            <w:tcW w:w="5716" w:type="dxa"/>
          </w:tcPr>
          <w:p w14:paraId="2C33F38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8354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D10D2D3" w14:textId="77777777" w:rsidR="00841766" w:rsidRPr="003C6CA0" w:rsidRDefault="00841766" w:rsidP="003C6CA0">
            <w:pPr>
              <w:pStyle w:val="Tabellenkopf"/>
            </w:pPr>
            <w:r w:rsidRPr="003C6CA0">
              <w:t>Rechenregeln</w:t>
            </w:r>
          </w:p>
        </w:tc>
        <w:tc>
          <w:tcPr>
            <w:tcW w:w="5716" w:type="dxa"/>
            <w:tcBorders>
              <w:bottom w:val="nil"/>
            </w:tcBorders>
          </w:tcPr>
          <w:p w14:paraId="1974D8E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2B1A6C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mit beeinträchtigter Organfunktion (Bilirubin ≥ 35 µmol/l bzw. ≥ 2,3 mg/dl)</w:t>
            </w:r>
          </w:p>
          <w:p w14:paraId="6457F51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D6324B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1-Jahres-Follow-up im Erfassungsjahr 2025 fällig ist, mit bekanntem Follow-up-Status und bekannten Laborwerten, die nicht während des stationären Aufenthaltes verstorben sind, und unter Ausschluss von Dominospenderinnen bzw. -spendern</w:t>
            </w:r>
          </w:p>
        </w:tc>
      </w:tr>
      <w:tr w:rsidR="000955B5" w14:paraId="10DADB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5CB0AD"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3AF2D4C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Berechnung eingeschränkt auf Patientinnen bzw. Patienten mit bekannten, plausiblen und zeitgerechten Angaben zum Bilirubin (Ausschluss von Werten ≥ 99 (mg/dl) bzw. ≥ 999 (µmol/l)). </w:t>
            </w:r>
            <w:r>
              <w:br/>
              <w:t xml:space="preserve"> </w:t>
            </w:r>
            <w:r>
              <w:br/>
              <w:t>Die Erhebung des 1-Jahres-Follow-up ist ein Jahr und 60 Tage nach der Spende spätestens fällig.</w:t>
            </w:r>
          </w:p>
        </w:tc>
      </w:tr>
      <w:tr w:rsidR="000955B5" w14:paraId="01DAC6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B14FB" w14:textId="77777777" w:rsidR="00841766" w:rsidRPr="003C6CA0" w:rsidRDefault="00841766" w:rsidP="003C6CA0">
            <w:pPr>
              <w:pStyle w:val="Tabellenkopf"/>
            </w:pPr>
            <w:r w:rsidRPr="003C6CA0">
              <w:lastRenderedPageBreak/>
              <w:t>Teildatensatzbezug</w:t>
            </w:r>
          </w:p>
        </w:tc>
        <w:tc>
          <w:tcPr>
            <w:tcW w:w="5716" w:type="dxa"/>
          </w:tcPr>
          <w:p w14:paraId="0AD0A87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77EBD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0E3DB3" w14:textId="77777777" w:rsidR="00841766" w:rsidRPr="003C6CA0" w:rsidRDefault="00841766" w:rsidP="003C6CA0">
            <w:pPr>
              <w:pStyle w:val="Tabellenkopf"/>
            </w:pPr>
            <w:r w:rsidRPr="003C6CA0">
              <w:t>Zähler (Formel)</w:t>
            </w:r>
          </w:p>
        </w:tc>
        <w:tc>
          <w:tcPr>
            <w:tcW w:w="5716" w:type="dxa"/>
          </w:tcPr>
          <w:p w14:paraId="5A61E06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FU_BILIRUBINMGDL %&gt;=% 2.3 | FU_BILIRUBINMOLL %&gt;=% 35</w:t>
            </w:r>
          </w:p>
        </w:tc>
      </w:tr>
      <w:tr w:rsidR="00CA3AE5" w14:paraId="5D1DE8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67290F" w14:textId="77777777" w:rsidR="00841766" w:rsidRPr="003C6CA0" w:rsidRDefault="00841766" w:rsidP="003C6CA0">
            <w:pPr>
              <w:pStyle w:val="Tabellenkopf"/>
            </w:pPr>
            <w:r w:rsidRPr="003C6CA0">
              <w:t>Nenner (Formel)</w:t>
            </w:r>
          </w:p>
        </w:tc>
        <w:tc>
          <w:tcPr>
            <w:tcW w:w="5716" w:type="dxa"/>
          </w:tcPr>
          <w:p w14:paraId="469F020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fn_keinDominoSpender &amp; </w:t>
            </w:r>
            <w:r>
              <w:br/>
              <w:t xml:space="preserve">fn_FollowUp1Dokumentiert &amp; </w:t>
            </w:r>
            <w:r>
              <w:br/>
            </w:r>
            <w:r>
              <w:t xml:space="preserve">fn_IstErsterFUBogen1Jahr &amp; </w:t>
            </w:r>
            <w:r>
              <w:br/>
              <w:t xml:space="preserve">FU_FUVERSTORBEN %==% 0 &amp; </w:t>
            </w:r>
            <w:r>
              <w:br/>
              <w:t>!fn_BilirubinUnplausibel</w:t>
            </w:r>
          </w:p>
        </w:tc>
      </w:tr>
      <w:tr w:rsidR="00CA3AE5" w14:paraId="6A1BBF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5D8582" w14:textId="77777777" w:rsidR="00841766" w:rsidRPr="003C6CA0" w:rsidRDefault="00841766" w:rsidP="003C6CA0">
            <w:pPr>
              <w:pStyle w:val="Tabellenkopf"/>
            </w:pPr>
            <w:r w:rsidRPr="003C6CA0">
              <w:t>Verwendete Funktionen</w:t>
            </w:r>
          </w:p>
        </w:tc>
        <w:tc>
          <w:tcPr>
            <w:tcW w:w="5716" w:type="dxa"/>
          </w:tcPr>
          <w:p w14:paraId="21D7AD3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fn_AbstTageFUErhebungUeberMind1FU</w:t>
            </w:r>
            <w:r>
              <w:br/>
              <w:t>fn_BilirubinUnplausibel</w:t>
            </w:r>
            <w:r>
              <w:br/>
              <w:t>fn_DatumFaelligkeitFU1J</w:t>
            </w:r>
            <w:r>
              <w:br/>
              <w:t>fn_EJ</w:t>
            </w:r>
            <w:r>
              <w:br/>
              <w:t>fn_FollowUp1Dokumentiert</w:t>
            </w:r>
            <w:r>
              <w:br/>
              <w:t>fn_FU1JFaelligInEJ</w:t>
            </w:r>
            <w:r>
              <w:br/>
            </w:r>
            <w:r>
              <w:t>fn_IstErsterFUBogen1Jahr</w:t>
            </w:r>
            <w:r>
              <w:br/>
              <w:t>fn_keinDominoSpender</w:t>
            </w:r>
            <w:r>
              <w:br/>
              <w:t>fn_MinAbstTageBisTod</w:t>
            </w:r>
            <w:r>
              <w:br/>
              <w:t>fn_MinMindestAbstTage1FU</w:t>
            </w:r>
            <w:r>
              <w:br/>
              <w:t>fn_TodInnerhalb1Jahr</w:t>
            </w:r>
            <w:r>
              <w:br/>
              <w:t>fn_ZeitbisTod</w:t>
            </w:r>
          </w:p>
        </w:tc>
      </w:tr>
      <w:tr w:rsidR="00CA3AE5" w14:paraId="5D83A5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0C8D6" w14:textId="77777777" w:rsidR="00841766" w:rsidRPr="003C6CA0" w:rsidRDefault="00841766" w:rsidP="003C6CA0">
            <w:pPr>
              <w:pStyle w:val="Tabellenkopf"/>
            </w:pPr>
            <w:r w:rsidRPr="003C6CA0">
              <w:t>Verwendete Listen</w:t>
            </w:r>
          </w:p>
        </w:tc>
        <w:tc>
          <w:tcPr>
            <w:tcW w:w="5716" w:type="dxa"/>
          </w:tcPr>
          <w:p w14:paraId="5E75853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93137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7602DB" w14:textId="77777777" w:rsidR="00841766" w:rsidRPr="003C6CA0" w:rsidRDefault="00841766" w:rsidP="003C6CA0">
            <w:pPr>
              <w:pStyle w:val="Tabellenkopf"/>
            </w:pPr>
            <w:r w:rsidRPr="003C6CA0">
              <w:t>Darstellung</w:t>
            </w:r>
          </w:p>
        </w:tc>
        <w:tc>
          <w:tcPr>
            <w:tcW w:w="5716" w:type="dxa"/>
          </w:tcPr>
          <w:p w14:paraId="30585E9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DDE92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2AD3EA" w14:textId="77777777" w:rsidR="00841766" w:rsidRPr="003C6CA0" w:rsidRDefault="00841766" w:rsidP="003C6CA0">
            <w:pPr>
              <w:pStyle w:val="Tabellenkopf"/>
            </w:pPr>
            <w:r w:rsidRPr="003C6CA0">
              <w:t>Grafik</w:t>
            </w:r>
          </w:p>
        </w:tc>
        <w:tc>
          <w:tcPr>
            <w:tcW w:w="5716" w:type="dxa"/>
          </w:tcPr>
          <w:p w14:paraId="0610642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0BF9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A30253" w14:textId="77777777" w:rsidR="00841766" w:rsidRPr="003C6CA0" w:rsidRDefault="00841766" w:rsidP="003C6CA0">
            <w:pPr>
              <w:pStyle w:val="Tabellenkopf"/>
            </w:pPr>
            <w:r w:rsidRPr="003C6CA0">
              <w:t>Vergleichbarkeit mit Vorjahresergebnissen</w:t>
            </w:r>
          </w:p>
        </w:tc>
        <w:tc>
          <w:tcPr>
            <w:tcW w:w="5716" w:type="dxa"/>
          </w:tcPr>
          <w:p w14:paraId="6E9CDE6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A796F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7D9031" w14:textId="77777777" w:rsidR="00841766" w:rsidRPr="003C6CA0" w:rsidRDefault="00841766" w:rsidP="003C6CA0">
            <w:pPr>
              <w:pStyle w:val="Tabellenkopf"/>
            </w:pPr>
            <w:r w:rsidRPr="003C6CA0">
              <w:t>Erläuterung der Vergleichbarkeit zum Vorjahr</w:t>
            </w:r>
          </w:p>
        </w:tc>
        <w:tc>
          <w:tcPr>
            <w:tcW w:w="5716" w:type="dxa"/>
          </w:tcPr>
          <w:p w14:paraId="651179C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D4FCB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C3FC1F"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2CABFE8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594BF8A8" w14:textId="77777777" w:rsidR="00841766" w:rsidRDefault="00841766" w:rsidP="00AA7E2B">
      <w:pPr>
        <w:pStyle w:val="Tabellentext"/>
        <w:spacing w:before="0" w:after="0" w:line="20" w:lineRule="exact"/>
        <w:ind w:left="0" w:right="0"/>
      </w:pPr>
    </w:p>
    <w:p w14:paraId="528F210B" w14:textId="77777777" w:rsidR="001647D3" w:rsidRDefault="001647D3">
      <w:pPr>
        <w:sectPr w:rsidR="001647D3" w:rsidSect="00AD6E6F">
          <w:headerReference w:type="default" r:id="rId77"/>
          <w:footerReference w:type="default" r:id="rId78"/>
          <w:pgSz w:w="11906" w:h="16838"/>
          <w:pgMar w:top="1418" w:right="1134" w:bottom="1418" w:left="1701" w:header="454" w:footer="737" w:gutter="0"/>
          <w:cols w:space="708"/>
          <w:docGrid w:linePitch="360"/>
        </w:sectPr>
      </w:pPr>
    </w:p>
    <w:p w14:paraId="57F37EEF" w14:textId="77777777" w:rsidR="00841766" w:rsidRPr="00A3451D" w:rsidRDefault="00841766" w:rsidP="0004540C">
      <w:pPr>
        <w:pStyle w:val="berschrift1ohneGliederung"/>
      </w:pPr>
      <w:bookmarkStart w:id="47" w:name="_Toc230255626"/>
      <w:r>
        <w:lastRenderedPageBreak/>
        <w:t>12613: Beeinträchtigte Leberfunktion der Spenderin bzw. des Spenders (2 Jahre nach Leberlebendspende)</w:t>
      </w:r>
      <w:bookmarkEnd w:id="47"/>
    </w:p>
    <w:tbl>
      <w:tblPr>
        <w:tblStyle w:val="IQTIGStandard"/>
        <w:tblW w:w="5000" w:type="pct"/>
        <w:tblLook w:val="0480" w:firstRow="0" w:lastRow="0" w:firstColumn="1" w:lastColumn="0" w:noHBand="0" w:noVBand="1"/>
      </w:tblPr>
      <w:tblGrid>
        <w:gridCol w:w="1983"/>
        <w:gridCol w:w="7078"/>
      </w:tblGrid>
      <w:tr w:rsidR="00AF0AAF" w:rsidRPr="00743DF3" w14:paraId="1030A17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3596BCB"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88923D7" w14:textId="77777777" w:rsidR="00841766" w:rsidRPr="00743DF3" w:rsidRDefault="00841766" w:rsidP="00152136">
            <w:pPr>
              <w:pStyle w:val="Tabellentext"/>
            </w:pPr>
            <w:r>
              <w:t>Selten beeinträchtigte Leberfunktion 2 Jahre nach Leberlebendspende</w:t>
            </w:r>
          </w:p>
        </w:tc>
      </w:tr>
    </w:tbl>
    <w:p w14:paraId="34AEE1BE" w14:textId="77777777" w:rsidR="00841766" w:rsidRPr="00AE2CB4" w:rsidRDefault="00841766" w:rsidP="002A6C31">
      <w:pPr>
        <w:pStyle w:val="Absatzberschriftebene2nurinNavigation"/>
      </w:pPr>
      <w:bookmarkStart w:id="48" w:name="_Toc230255627"/>
      <w:r w:rsidRPr="00A3451D">
        <w:t>Hintergrund</w:t>
      </w:r>
      <w:bookmarkEnd w:id="48"/>
    </w:p>
    <w:p w14:paraId="34170081" w14:textId="77777777" w:rsidR="00841766" w:rsidRPr="00AE2CB4" w:rsidRDefault="00841766" w:rsidP="00A64D53">
      <w:pPr>
        <w:pStyle w:val="Standardlinksbndig"/>
      </w:pPr>
      <w:r>
        <w:t>Die Sicherstellung einer ausreichenden Leberfunktion der Lebendspenderin bzw. des Lebendspenders nach der Teil-Leberlebendspende ist essenziell. Basierend auf Untersuchungen an Patientinnen und Patienten, die aufgrund eines Leberzellkarzinoms operiert werden mussten, wird angenommen, dass zur Aufrechterhaltung einer ausreichenden Leberfunktion mindestens 30 % des ursprünglichen Lebervolumens oder eine Lebermasse von 0,8 g pro kg Körpergewicht benötigt werden (Shirabe et al. 1999). Dieser Wert sollte bei Dur</w:t>
      </w:r>
      <w:r>
        <w:t xml:space="preserve">chführung einer Teil-Leberlebendspende nicht unterschritten werden (Fan et al. 2000). Unter diesen Voraussetzungen ist die Restleber der Lebendspenderin bzw. des Lebendspender zur Regeneration fähig und erreicht innerhalb eines Monats bereits 88 % ihrer Ausgangsgröße (Kwon et al. 2003).  </w:t>
      </w:r>
      <w:r>
        <w:br/>
        <w:t xml:space="preserve">  </w:t>
      </w:r>
      <w:r>
        <w:br/>
        <w:t>Nach Leberlebendspende kommt es zeitgleich mit der Regeneration des verbliebenen Leberanteils innerhalb der ersten Monate zu einem Rückgang der passager erhöhten Transaminasenaktivitäten im Serum und etwas früher zur No</w:t>
      </w:r>
      <w:r>
        <w:t xml:space="preserve">rmalisierung des Serumbilirubinspiegels (Cho et al. 2006, Kwon et al. 2003), so dass ein Jahr nach Organspende bei fast allen Leberlebendspenderinnen und Leberlebendspendern Normwerte für diese Parameter erwartet werden können (LaPoint Rudow et al. 2004).  </w:t>
      </w:r>
      <w:r>
        <w:br/>
        <w:t xml:space="preserve">  </w:t>
      </w:r>
      <w:r>
        <w:br/>
        <w:t xml:space="preserve">Die regelrechte Organfunktion der Leberlebendspenderin bzw. des Leberlebendspenders 2 Jahre nach Organspende wird über den Bilirubinspiegel im Serum operationalisiert.  </w:t>
      </w:r>
      <w:r>
        <w:br/>
        <w:t xml:space="preserve">  </w:t>
      </w:r>
      <w:r>
        <w:br/>
        <w:t>Eine fundierte präoperative Evaluation der Lebendspenderin bzw. des Lebendspen</w:t>
      </w:r>
      <w:r>
        <w:t>ders minimiert das Risiko einer gravierenden Funktionseinschränkung der Leber. Daher sollte jede bei einer Lebendspenderin bzw. einem Lebendspender auffällige Einschränkung der Leberfunktion im Stellungnahmeverfahren analysiert werden.</w:t>
      </w:r>
    </w:p>
    <w:p w14:paraId="717B1D77" w14:textId="77777777" w:rsidR="001647D3" w:rsidRDefault="001647D3">
      <w:pPr>
        <w:sectPr w:rsidR="001647D3" w:rsidSect="000A3778">
          <w:headerReference w:type="default" r:id="rId79"/>
          <w:footerReference w:type="default" r:id="rId80"/>
          <w:pgSz w:w="11906" w:h="16838"/>
          <w:pgMar w:top="1418" w:right="1134" w:bottom="1418" w:left="1701" w:header="454" w:footer="737" w:gutter="0"/>
          <w:cols w:space="708"/>
          <w:docGrid w:linePitch="360"/>
        </w:sectPr>
      </w:pPr>
    </w:p>
    <w:p w14:paraId="1B265ECF" w14:textId="77777777" w:rsidR="00841766" w:rsidRPr="00880DD2" w:rsidRDefault="00841766" w:rsidP="00447106">
      <w:pPr>
        <w:pStyle w:val="Absatzberschriftebene2nurinNavigation"/>
        <w:rPr>
          <w:sz w:val="21"/>
          <w:szCs w:val="21"/>
        </w:rPr>
      </w:pPr>
      <w:bookmarkStart w:id="49" w:name="_Toc230255628"/>
      <w:r>
        <w:rPr>
          <w:sz w:val="21"/>
          <w:szCs w:val="21"/>
        </w:rPr>
        <w:lastRenderedPageBreak/>
        <w:t>Verwendete Datenfelder</w:t>
      </w:r>
      <w:bookmarkEnd w:id="49"/>
    </w:p>
    <w:p w14:paraId="2A0FF95A"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1088E4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1DDB67B" w14:textId="77777777" w:rsidR="00841766" w:rsidRPr="00880DD2" w:rsidRDefault="00841766" w:rsidP="00880DD2">
            <w:pPr>
              <w:pStyle w:val="Tabellenkopf"/>
            </w:pPr>
            <w:r w:rsidRPr="00880DD2">
              <w:t>Item</w:t>
            </w:r>
          </w:p>
        </w:tc>
        <w:tc>
          <w:tcPr>
            <w:tcW w:w="1075" w:type="pct"/>
          </w:tcPr>
          <w:p w14:paraId="71AE5CC7" w14:textId="77777777" w:rsidR="00841766" w:rsidRPr="00880DD2" w:rsidRDefault="00841766" w:rsidP="00880DD2">
            <w:pPr>
              <w:pStyle w:val="Tabellenkopf"/>
            </w:pPr>
            <w:r w:rsidRPr="00880DD2">
              <w:t>Bezeichnung</w:t>
            </w:r>
          </w:p>
        </w:tc>
        <w:tc>
          <w:tcPr>
            <w:tcW w:w="326" w:type="pct"/>
          </w:tcPr>
          <w:p w14:paraId="492A452A" w14:textId="77777777" w:rsidR="00841766" w:rsidRPr="00880DD2" w:rsidRDefault="00841766" w:rsidP="00880DD2">
            <w:pPr>
              <w:pStyle w:val="Tabellenkopf"/>
            </w:pPr>
            <w:r w:rsidRPr="00880DD2">
              <w:t>M/K</w:t>
            </w:r>
          </w:p>
        </w:tc>
        <w:tc>
          <w:tcPr>
            <w:tcW w:w="1646" w:type="pct"/>
          </w:tcPr>
          <w:p w14:paraId="75AC344C" w14:textId="77777777" w:rsidR="00841766" w:rsidRPr="00880DD2" w:rsidRDefault="00841766" w:rsidP="00880DD2">
            <w:pPr>
              <w:pStyle w:val="Tabellenkopf"/>
            </w:pPr>
            <w:r w:rsidRPr="00880DD2">
              <w:t>Schlüssel/Formel</w:t>
            </w:r>
          </w:p>
        </w:tc>
        <w:tc>
          <w:tcPr>
            <w:tcW w:w="1328" w:type="pct"/>
          </w:tcPr>
          <w:p w14:paraId="6A5F31DB" w14:textId="77777777" w:rsidR="00841766" w:rsidRPr="00880DD2" w:rsidRDefault="00841766" w:rsidP="003C7F90">
            <w:pPr>
              <w:pStyle w:val="Tabellenkopf"/>
            </w:pPr>
            <w:r w:rsidRPr="00880DD2">
              <w:t>Feldname</w:t>
            </w:r>
            <w:r>
              <w:t>▼</w:t>
            </w:r>
            <w:r w:rsidRPr="00880DD2">
              <w:t xml:space="preserve"> </w:t>
            </w:r>
          </w:p>
        </w:tc>
      </w:tr>
      <w:tr w:rsidR="00275B01" w:rsidRPr="00743DF3" w14:paraId="4022D7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470CF7" w14:textId="77777777" w:rsidR="00841766" w:rsidRPr="00091E43" w:rsidRDefault="00841766" w:rsidP="000361A4">
            <w:pPr>
              <w:pStyle w:val="Tabellentext"/>
            </w:pPr>
            <w:r>
              <w:t>19:B</w:t>
            </w:r>
          </w:p>
        </w:tc>
        <w:tc>
          <w:tcPr>
            <w:tcW w:w="1075" w:type="pct"/>
          </w:tcPr>
          <w:p w14:paraId="60C92B08" w14:textId="77777777" w:rsidR="00841766" w:rsidRPr="00091E43" w:rsidRDefault="00841766" w:rsidP="000361A4">
            <w:pPr>
              <w:pStyle w:val="Tabellentext"/>
            </w:pPr>
            <w:r>
              <w:t>OP-Datum</w:t>
            </w:r>
          </w:p>
        </w:tc>
        <w:tc>
          <w:tcPr>
            <w:tcW w:w="326" w:type="pct"/>
          </w:tcPr>
          <w:p w14:paraId="2084C0CD" w14:textId="77777777" w:rsidR="00841766" w:rsidRPr="00091E43" w:rsidRDefault="00841766" w:rsidP="000361A4">
            <w:pPr>
              <w:pStyle w:val="Tabellentext"/>
            </w:pPr>
            <w:r>
              <w:t>K</w:t>
            </w:r>
          </w:p>
        </w:tc>
        <w:tc>
          <w:tcPr>
            <w:tcW w:w="1646" w:type="pct"/>
          </w:tcPr>
          <w:p w14:paraId="1FE54BB8" w14:textId="77777777" w:rsidR="00841766" w:rsidRPr="00091E43" w:rsidRDefault="00841766" w:rsidP="00177070">
            <w:pPr>
              <w:pStyle w:val="Tabellentext"/>
              <w:ind w:left="453" w:hanging="340"/>
            </w:pPr>
            <w:r>
              <w:t>-</w:t>
            </w:r>
          </w:p>
        </w:tc>
        <w:tc>
          <w:tcPr>
            <w:tcW w:w="1328" w:type="pct"/>
          </w:tcPr>
          <w:p w14:paraId="3A96A41E" w14:textId="77777777" w:rsidR="00841766" w:rsidRPr="00091E43" w:rsidRDefault="00841766" w:rsidP="000361A4">
            <w:pPr>
              <w:pStyle w:val="Tabellentext"/>
            </w:pPr>
            <w:r>
              <w:t>OPDATUM</w:t>
            </w:r>
          </w:p>
        </w:tc>
      </w:tr>
      <w:tr w:rsidR="00275B01" w:rsidRPr="00743DF3" w14:paraId="2BD8BBE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AAC552" w14:textId="77777777" w:rsidR="00841766" w:rsidRPr="00091E43" w:rsidRDefault="00841766" w:rsidP="000361A4">
            <w:pPr>
              <w:pStyle w:val="Tabellentext"/>
            </w:pPr>
            <w:r>
              <w:t>26:B</w:t>
            </w:r>
          </w:p>
        </w:tc>
        <w:tc>
          <w:tcPr>
            <w:tcW w:w="1075" w:type="pct"/>
          </w:tcPr>
          <w:p w14:paraId="1960A98B" w14:textId="77777777" w:rsidR="00841766" w:rsidRPr="00091E43" w:rsidRDefault="00841766" w:rsidP="000361A4">
            <w:pPr>
              <w:pStyle w:val="Tabellentext"/>
            </w:pPr>
            <w:r>
              <w:t>Dominotransplantation</w:t>
            </w:r>
          </w:p>
        </w:tc>
        <w:tc>
          <w:tcPr>
            <w:tcW w:w="326" w:type="pct"/>
          </w:tcPr>
          <w:p w14:paraId="2C54E94D" w14:textId="77777777" w:rsidR="00841766" w:rsidRPr="00091E43" w:rsidRDefault="00841766" w:rsidP="000361A4">
            <w:pPr>
              <w:pStyle w:val="Tabellentext"/>
            </w:pPr>
            <w:r>
              <w:t>K</w:t>
            </w:r>
          </w:p>
        </w:tc>
        <w:tc>
          <w:tcPr>
            <w:tcW w:w="1646" w:type="pct"/>
          </w:tcPr>
          <w:p w14:paraId="50870477" w14:textId="77777777" w:rsidR="00841766" w:rsidRPr="00091E43" w:rsidRDefault="00841766" w:rsidP="00177070">
            <w:pPr>
              <w:pStyle w:val="Tabellentext"/>
              <w:ind w:left="453" w:hanging="340"/>
            </w:pPr>
            <w:r>
              <w:t>0 =</w:t>
            </w:r>
            <w:r>
              <w:tab/>
              <w:t>nein</w:t>
            </w:r>
          </w:p>
          <w:p w14:paraId="66C32CBC" w14:textId="77777777" w:rsidR="00841766" w:rsidRPr="00091E43" w:rsidRDefault="00841766" w:rsidP="00177070">
            <w:pPr>
              <w:pStyle w:val="Tabellentext"/>
              <w:ind w:left="453" w:hanging="340"/>
            </w:pPr>
            <w:r>
              <w:t>1 =</w:t>
            </w:r>
            <w:r>
              <w:tab/>
              <w:t>ja</w:t>
            </w:r>
          </w:p>
        </w:tc>
        <w:tc>
          <w:tcPr>
            <w:tcW w:w="1328" w:type="pct"/>
          </w:tcPr>
          <w:p w14:paraId="68980A87" w14:textId="77777777" w:rsidR="00841766" w:rsidRPr="00091E43" w:rsidRDefault="00841766" w:rsidP="000361A4">
            <w:pPr>
              <w:pStyle w:val="Tabellentext"/>
            </w:pPr>
            <w:r>
              <w:t>DOMINOTX</w:t>
            </w:r>
          </w:p>
        </w:tc>
      </w:tr>
      <w:tr w:rsidR="00275B01" w:rsidRPr="00743DF3" w14:paraId="48B338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AD651C" w14:textId="77777777" w:rsidR="00841766" w:rsidRPr="00091E43" w:rsidRDefault="00841766" w:rsidP="000361A4">
            <w:pPr>
              <w:pStyle w:val="Tabellentext"/>
            </w:pPr>
            <w:r>
              <w:t>29.1:B</w:t>
            </w:r>
          </w:p>
        </w:tc>
        <w:tc>
          <w:tcPr>
            <w:tcW w:w="1075" w:type="pct"/>
          </w:tcPr>
          <w:p w14:paraId="7B0CB4FE" w14:textId="77777777" w:rsidR="00841766" w:rsidRPr="00091E43" w:rsidRDefault="00841766" w:rsidP="000361A4">
            <w:pPr>
              <w:pStyle w:val="Tabellentext"/>
            </w:pPr>
            <w:r>
              <w:t>Entlassungsgrund</w:t>
            </w:r>
          </w:p>
        </w:tc>
        <w:tc>
          <w:tcPr>
            <w:tcW w:w="326" w:type="pct"/>
          </w:tcPr>
          <w:p w14:paraId="31885B9A" w14:textId="77777777" w:rsidR="00841766" w:rsidRPr="00091E43" w:rsidRDefault="00841766" w:rsidP="000361A4">
            <w:pPr>
              <w:pStyle w:val="Tabellentext"/>
            </w:pPr>
            <w:r>
              <w:t>K</w:t>
            </w:r>
          </w:p>
        </w:tc>
        <w:tc>
          <w:tcPr>
            <w:tcW w:w="1646" w:type="pct"/>
          </w:tcPr>
          <w:p w14:paraId="572EE901" w14:textId="77777777" w:rsidR="00841766" w:rsidRPr="00091E43" w:rsidRDefault="00841766" w:rsidP="00177070">
            <w:pPr>
              <w:pStyle w:val="Tabellentext"/>
              <w:ind w:left="453" w:hanging="340"/>
            </w:pPr>
            <w:r>
              <w:t>s. Anhang: EntlGrund</w:t>
            </w:r>
          </w:p>
        </w:tc>
        <w:tc>
          <w:tcPr>
            <w:tcW w:w="1328" w:type="pct"/>
          </w:tcPr>
          <w:p w14:paraId="3DAD9ED5" w14:textId="77777777" w:rsidR="00841766" w:rsidRPr="00091E43" w:rsidRDefault="00841766" w:rsidP="000361A4">
            <w:pPr>
              <w:pStyle w:val="Tabellentext"/>
            </w:pPr>
            <w:r>
              <w:t>ENTLGRUND</w:t>
            </w:r>
          </w:p>
        </w:tc>
      </w:tr>
      <w:tr w:rsidR="00275B01" w:rsidRPr="00743DF3" w14:paraId="00F55C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8D7DFF" w14:textId="77777777" w:rsidR="00841766" w:rsidRPr="00091E43" w:rsidRDefault="00841766" w:rsidP="000361A4">
            <w:pPr>
              <w:pStyle w:val="Tabellentext"/>
            </w:pPr>
            <w:r>
              <w:t>EF*</w:t>
            </w:r>
          </w:p>
        </w:tc>
        <w:tc>
          <w:tcPr>
            <w:tcW w:w="1075" w:type="pct"/>
          </w:tcPr>
          <w:p w14:paraId="35277462" w14:textId="77777777" w:rsidR="00841766" w:rsidRPr="00091E43" w:rsidRDefault="00841766" w:rsidP="000361A4">
            <w:pPr>
              <w:pStyle w:val="Tabellentext"/>
            </w:pPr>
            <w:r>
              <w:t>Postoperative Verweildauer: Differenz in Tagen</w:t>
            </w:r>
          </w:p>
        </w:tc>
        <w:tc>
          <w:tcPr>
            <w:tcW w:w="326" w:type="pct"/>
          </w:tcPr>
          <w:p w14:paraId="45A897C9" w14:textId="77777777" w:rsidR="00841766" w:rsidRPr="00091E43" w:rsidRDefault="00841766" w:rsidP="000361A4">
            <w:pPr>
              <w:pStyle w:val="Tabellentext"/>
            </w:pPr>
            <w:r>
              <w:t>-</w:t>
            </w:r>
          </w:p>
        </w:tc>
        <w:tc>
          <w:tcPr>
            <w:tcW w:w="1646" w:type="pct"/>
          </w:tcPr>
          <w:p w14:paraId="6FD3DF18" w14:textId="77777777" w:rsidR="00841766" w:rsidRPr="00091E43" w:rsidRDefault="00841766" w:rsidP="00177070">
            <w:pPr>
              <w:pStyle w:val="Tabellentext"/>
              <w:ind w:left="453" w:hanging="340"/>
            </w:pPr>
            <w:r>
              <w:t>ENTLDATUM - OPDATUM</w:t>
            </w:r>
          </w:p>
        </w:tc>
        <w:tc>
          <w:tcPr>
            <w:tcW w:w="1328" w:type="pct"/>
          </w:tcPr>
          <w:p w14:paraId="2E229D32" w14:textId="77777777" w:rsidR="00841766" w:rsidRPr="00091E43" w:rsidRDefault="00841766" w:rsidP="000361A4">
            <w:pPr>
              <w:pStyle w:val="Tabellentext"/>
            </w:pPr>
            <w:r>
              <w:t>poopvwdauer</w:t>
            </w:r>
          </w:p>
        </w:tc>
      </w:tr>
      <w:tr w:rsidR="00275B01" w:rsidRPr="00743DF3" w14:paraId="1878E7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DF3D4F" w14:textId="77777777" w:rsidR="00841766" w:rsidRPr="00091E43" w:rsidRDefault="00841766" w:rsidP="000361A4">
            <w:pPr>
              <w:pStyle w:val="Tabellentext"/>
            </w:pPr>
            <w:r>
              <w:t>FU: 18:B</w:t>
            </w:r>
          </w:p>
        </w:tc>
        <w:tc>
          <w:tcPr>
            <w:tcW w:w="1075" w:type="pct"/>
          </w:tcPr>
          <w:p w14:paraId="123FFAA9" w14:textId="77777777" w:rsidR="00841766" w:rsidRPr="00091E43" w:rsidRDefault="00841766" w:rsidP="000361A4">
            <w:pPr>
              <w:pStyle w:val="Tabellentext"/>
            </w:pPr>
            <w:r>
              <w:t>Spender verstorben</w:t>
            </w:r>
          </w:p>
        </w:tc>
        <w:tc>
          <w:tcPr>
            <w:tcW w:w="326" w:type="pct"/>
          </w:tcPr>
          <w:p w14:paraId="3B7FE71B" w14:textId="77777777" w:rsidR="00841766" w:rsidRPr="00091E43" w:rsidRDefault="00841766" w:rsidP="000361A4">
            <w:pPr>
              <w:pStyle w:val="Tabellentext"/>
            </w:pPr>
            <w:r>
              <w:t>M</w:t>
            </w:r>
          </w:p>
        </w:tc>
        <w:tc>
          <w:tcPr>
            <w:tcW w:w="1646" w:type="pct"/>
          </w:tcPr>
          <w:p w14:paraId="34D1DC1D" w14:textId="77777777" w:rsidR="00841766" w:rsidRPr="00091E43" w:rsidRDefault="00841766" w:rsidP="00177070">
            <w:pPr>
              <w:pStyle w:val="Tabellentext"/>
              <w:ind w:left="453" w:hanging="340"/>
            </w:pPr>
            <w:r>
              <w:t>0 =</w:t>
            </w:r>
            <w:r>
              <w:tab/>
              <w:t>nein</w:t>
            </w:r>
          </w:p>
          <w:p w14:paraId="71F60E30" w14:textId="77777777" w:rsidR="00841766" w:rsidRPr="00091E43" w:rsidRDefault="00841766" w:rsidP="00177070">
            <w:pPr>
              <w:pStyle w:val="Tabellentext"/>
              <w:ind w:left="453" w:hanging="340"/>
            </w:pPr>
            <w:r>
              <w:t>1 =</w:t>
            </w:r>
            <w:r>
              <w:tab/>
              <w:t>ja</w:t>
            </w:r>
          </w:p>
          <w:p w14:paraId="078B367C" w14:textId="77777777" w:rsidR="00841766" w:rsidRPr="00091E43" w:rsidRDefault="00841766" w:rsidP="00177070">
            <w:pPr>
              <w:pStyle w:val="Tabellentext"/>
              <w:ind w:left="453" w:hanging="340"/>
            </w:pPr>
            <w:r>
              <w:t>9 =</w:t>
            </w:r>
            <w:r>
              <w:tab/>
              <w:t>unbekannt oder Follow-up nicht möglich</w:t>
            </w:r>
          </w:p>
        </w:tc>
        <w:tc>
          <w:tcPr>
            <w:tcW w:w="1328" w:type="pct"/>
          </w:tcPr>
          <w:p w14:paraId="02B5EE05" w14:textId="77777777" w:rsidR="00841766" w:rsidRPr="00091E43" w:rsidRDefault="00841766" w:rsidP="000361A4">
            <w:pPr>
              <w:pStyle w:val="Tabellentext"/>
            </w:pPr>
            <w:r>
              <w:t>FU_FUVERSTORBEN</w:t>
            </w:r>
          </w:p>
        </w:tc>
      </w:tr>
      <w:tr w:rsidR="00275B01" w:rsidRPr="00743DF3" w14:paraId="364D933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52D727" w14:textId="77777777" w:rsidR="00841766" w:rsidRPr="00091E43" w:rsidRDefault="00841766" w:rsidP="000361A4">
            <w:pPr>
              <w:pStyle w:val="Tabellentext"/>
            </w:pPr>
            <w:r>
              <w:t>FU: 20.1:B</w:t>
            </w:r>
          </w:p>
        </w:tc>
        <w:tc>
          <w:tcPr>
            <w:tcW w:w="1075" w:type="pct"/>
          </w:tcPr>
          <w:p w14:paraId="1214D780" w14:textId="77777777" w:rsidR="00841766" w:rsidRPr="00091E43" w:rsidRDefault="00841766" w:rsidP="000361A4">
            <w:pPr>
              <w:pStyle w:val="Tabellentext"/>
            </w:pPr>
            <w:r>
              <w:t>Bilirubin i. S. in mg/dl</w:t>
            </w:r>
          </w:p>
        </w:tc>
        <w:tc>
          <w:tcPr>
            <w:tcW w:w="326" w:type="pct"/>
          </w:tcPr>
          <w:p w14:paraId="449C055E" w14:textId="77777777" w:rsidR="00841766" w:rsidRPr="00091E43" w:rsidRDefault="00841766" w:rsidP="000361A4">
            <w:pPr>
              <w:pStyle w:val="Tabellentext"/>
            </w:pPr>
            <w:r>
              <w:t>K</w:t>
            </w:r>
          </w:p>
        </w:tc>
        <w:tc>
          <w:tcPr>
            <w:tcW w:w="1646" w:type="pct"/>
          </w:tcPr>
          <w:p w14:paraId="3086C602" w14:textId="77777777" w:rsidR="00841766" w:rsidRPr="00091E43" w:rsidRDefault="00841766" w:rsidP="00177070">
            <w:pPr>
              <w:pStyle w:val="Tabellentext"/>
              <w:ind w:left="453" w:hanging="340"/>
            </w:pPr>
            <w:r>
              <w:t>in mg/dl</w:t>
            </w:r>
          </w:p>
        </w:tc>
        <w:tc>
          <w:tcPr>
            <w:tcW w:w="1328" w:type="pct"/>
          </w:tcPr>
          <w:p w14:paraId="3D6712EB" w14:textId="77777777" w:rsidR="00841766" w:rsidRPr="00091E43" w:rsidRDefault="00841766" w:rsidP="000361A4">
            <w:pPr>
              <w:pStyle w:val="Tabellentext"/>
            </w:pPr>
            <w:r>
              <w:t>FU_BILIRUBINMGDL</w:t>
            </w:r>
          </w:p>
        </w:tc>
      </w:tr>
      <w:tr w:rsidR="00275B01" w:rsidRPr="00743DF3" w14:paraId="40E4C0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14A620" w14:textId="77777777" w:rsidR="00841766" w:rsidRPr="00091E43" w:rsidRDefault="00841766" w:rsidP="000361A4">
            <w:pPr>
              <w:pStyle w:val="Tabellentext"/>
            </w:pPr>
            <w:r>
              <w:t>FU: 20.2:B</w:t>
            </w:r>
          </w:p>
        </w:tc>
        <w:tc>
          <w:tcPr>
            <w:tcW w:w="1075" w:type="pct"/>
          </w:tcPr>
          <w:p w14:paraId="083605FA" w14:textId="77777777" w:rsidR="00841766" w:rsidRPr="00091E43" w:rsidRDefault="00841766" w:rsidP="000361A4">
            <w:pPr>
              <w:pStyle w:val="Tabellentext"/>
            </w:pPr>
            <w:r>
              <w:t>Bilirubin i. S. in µmol/l</w:t>
            </w:r>
          </w:p>
        </w:tc>
        <w:tc>
          <w:tcPr>
            <w:tcW w:w="326" w:type="pct"/>
          </w:tcPr>
          <w:p w14:paraId="1B8FEDF6" w14:textId="77777777" w:rsidR="00841766" w:rsidRPr="00091E43" w:rsidRDefault="00841766" w:rsidP="000361A4">
            <w:pPr>
              <w:pStyle w:val="Tabellentext"/>
            </w:pPr>
            <w:r>
              <w:t>K</w:t>
            </w:r>
          </w:p>
        </w:tc>
        <w:tc>
          <w:tcPr>
            <w:tcW w:w="1646" w:type="pct"/>
          </w:tcPr>
          <w:p w14:paraId="7BA8BB4C" w14:textId="77777777" w:rsidR="00841766" w:rsidRPr="00091E43" w:rsidRDefault="00841766" w:rsidP="00177070">
            <w:pPr>
              <w:pStyle w:val="Tabellentext"/>
              <w:ind w:left="453" w:hanging="340"/>
            </w:pPr>
            <w:r>
              <w:t>in µmol/l</w:t>
            </w:r>
          </w:p>
        </w:tc>
        <w:tc>
          <w:tcPr>
            <w:tcW w:w="1328" w:type="pct"/>
          </w:tcPr>
          <w:p w14:paraId="13265703" w14:textId="77777777" w:rsidR="00841766" w:rsidRPr="00091E43" w:rsidRDefault="00841766" w:rsidP="000361A4">
            <w:pPr>
              <w:pStyle w:val="Tabellentext"/>
            </w:pPr>
            <w:r>
              <w:t>FU_BILIRUBINMOLL</w:t>
            </w:r>
          </w:p>
        </w:tc>
      </w:tr>
      <w:tr w:rsidR="00275B01" w:rsidRPr="00743DF3" w14:paraId="5E25BC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A92BF0" w14:textId="77777777" w:rsidR="00841766" w:rsidRPr="00091E43" w:rsidRDefault="00841766" w:rsidP="000361A4">
            <w:pPr>
              <w:pStyle w:val="Tabellentext"/>
            </w:pPr>
            <w:r>
              <w:t>FU: 20.3:B</w:t>
            </w:r>
          </w:p>
        </w:tc>
        <w:tc>
          <w:tcPr>
            <w:tcW w:w="1075" w:type="pct"/>
          </w:tcPr>
          <w:p w14:paraId="4F074EE8" w14:textId="77777777" w:rsidR="00841766" w:rsidRPr="00091E43" w:rsidRDefault="00841766" w:rsidP="000361A4">
            <w:pPr>
              <w:pStyle w:val="Tabellentext"/>
            </w:pPr>
            <w:r>
              <w:t>Bilirubin i. S. unbekannt</w:t>
            </w:r>
          </w:p>
        </w:tc>
        <w:tc>
          <w:tcPr>
            <w:tcW w:w="326" w:type="pct"/>
          </w:tcPr>
          <w:p w14:paraId="666B0760" w14:textId="77777777" w:rsidR="00841766" w:rsidRPr="00091E43" w:rsidRDefault="00841766" w:rsidP="000361A4">
            <w:pPr>
              <w:pStyle w:val="Tabellentext"/>
            </w:pPr>
            <w:r>
              <w:t>K</w:t>
            </w:r>
          </w:p>
        </w:tc>
        <w:tc>
          <w:tcPr>
            <w:tcW w:w="1646" w:type="pct"/>
          </w:tcPr>
          <w:p w14:paraId="3306D9B3" w14:textId="77777777" w:rsidR="00841766" w:rsidRPr="00091E43" w:rsidRDefault="00841766" w:rsidP="00177070">
            <w:pPr>
              <w:pStyle w:val="Tabellentext"/>
              <w:ind w:left="453" w:hanging="340"/>
            </w:pPr>
            <w:r>
              <w:t>1 =</w:t>
            </w:r>
            <w:r>
              <w:tab/>
              <w:t>ja</w:t>
            </w:r>
          </w:p>
        </w:tc>
        <w:tc>
          <w:tcPr>
            <w:tcW w:w="1328" w:type="pct"/>
          </w:tcPr>
          <w:p w14:paraId="28DA6A1E" w14:textId="77777777" w:rsidR="00841766" w:rsidRPr="00091E43" w:rsidRDefault="00841766" w:rsidP="000361A4">
            <w:pPr>
              <w:pStyle w:val="Tabellentext"/>
            </w:pPr>
            <w:r>
              <w:t>FU_BILIRUBINNB</w:t>
            </w:r>
          </w:p>
        </w:tc>
      </w:tr>
      <w:tr w:rsidR="00275B01" w:rsidRPr="00743DF3" w14:paraId="2C8735F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B64AD6" w14:textId="77777777" w:rsidR="00841766" w:rsidRPr="00091E43" w:rsidRDefault="00841766" w:rsidP="000361A4">
            <w:pPr>
              <w:pStyle w:val="Tabellentext"/>
            </w:pPr>
            <w:r>
              <w:t>FU: EF*</w:t>
            </w:r>
          </w:p>
        </w:tc>
        <w:tc>
          <w:tcPr>
            <w:tcW w:w="1075" w:type="pct"/>
          </w:tcPr>
          <w:p w14:paraId="3461E4A9" w14:textId="77777777" w:rsidR="00841766" w:rsidRPr="00091E43" w:rsidRDefault="00841766" w:rsidP="000361A4">
            <w:pPr>
              <w:pStyle w:val="Tabellentext"/>
            </w:pPr>
            <w:r>
              <w:t>Abstand Erhebungsdatum des Follow-up  und Datum der Lebendspende in Tagen</w:t>
            </w:r>
          </w:p>
        </w:tc>
        <w:tc>
          <w:tcPr>
            <w:tcW w:w="326" w:type="pct"/>
          </w:tcPr>
          <w:p w14:paraId="2A8DF6F8" w14:textId="77777777" w:rsidR="00841766" w:rsidRPr="00091E43" w:rsidRDefault="00841766" w:rsidP="000361A4">
            <w:pPr>
              <w:pStyle w:val="Tabellentext"/>
            </w:pPr>
            <w:r>
              <w:t>-</w:t>
            </w:r>
          </w:p>
        </w:tc>
        <w:tc>
          <w:tcPr>
            <w:tcW w:w="1646" w:type="pct"/>
          </w:tcPr>
          <w:p w14:paraId="23485E30" w14:textId="77777777" w:rsidR="00841766" w:rsidRPr="00091E43" w:rsidRDefault="00841766" w:rsidP="00177070">
            <w:pPr>
              <w:pStyle w:val="Tabellentext"/>
              <w:ind w:left="453" w:hanging="340"/>
            </w:pPr>
            <w:r>
              <w:t>FUERHEBDATUM - LSDATUM</w:t>
            </w:r>
          </w:p>
        </w:tc>
        <w:tc>
          <w:tcPr>
            <w:tcW w:w="1328" w:type="pct"/>
          </w:tcPr>
          <w:p w14:paraId="2A5225F7" w14:textId="77777777" w:rsidR="00841766" w:rsidRPr="00091E43" w:rsidRDefault="00841766" w:rsidP="000361A4">
            <w:pPr>
              <w:pStyle w:val="Tabellentext"/>
            </w:pPr>
            <w:r>
              <w:t>FU_abstFUErhebungsdatumLsDatum</w:t>
            </w:r>
          </w:p>
        </w:tc>
      </w:tr>
      <w:tr w:rsidR="00275B01" w:rsidRPr="00743DF3" w14:paraId="6C2421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2F3321" w14:textId="77777777" w:rsidR="00841766" w:rsidRPr="00091E43" w:rsidRDefault="00841766" w:rsidP="000361A4">
            <w:pPr>
              <w:pStyle w:val="Tabellentext"/>
            </w:pPr>
            <w:r>
              <w:t>FU: EF*</w:t>
            </w:r>
          </w:p>
        </w:tc>
        <w:tc>
          <w:tcPr>
            <w:tcW w:w="1075" w:type="pct"/>
          </w:tcPr>
          <w:p w14:paraId="5FC95B5E" w14:textId="77777777" w:rsidR="00841766" w:rsidRPr="00091E43" w:rsidRDefault="00841766" w:rsidP="000361A4">
            <w:pPr>
              <w:pStyle w:val="Tabellentext"/>
            </w:pPr>
            <w:r>
              <w:t>Abstand zwischen Todesdatum und Datum der Lebendspende</w:t>
            </w:r>
          </w:p>
        </w:tc>
        <w:tc>
          <w:tcPr>
            <w:tcW w:w="326" w:type="pct"/>
          </w:tcPr>
          <w:p w14:paraId="4AC311F2" w14:textId="77777777" w:rsidR="00841766" w:rsidRPr="00091E43" w:rsidRDefault="00841766" w:rsidP="000361A4">
            <w:pPr>
              <w:pStyle w:val="Tabellentext"/>
            </w:pPr>
            <w:r>
              <w:t>-</w:t>
            </w:r>
          </w:p>
        </w:tc>
        <w:tc>
          <w:tcPr>
            <w:tcW w:w="1646" w:type="pct"/>
          </w:tcPr>
          <w:p w14:paraId="389440DD" w14:textId="77777777" w:rsidR="00841766" w:rsidRPr="00091E43" w:rsidRDefault="00841766" w:rsidP="00177070">
            <w:pPr>
              <w:pStyle w:val="Tabellentext"/>
              <w:ind w:left="453" w:hanging="340"/>
            </w:pPr>
            <w:r>
              <w:t>TODESDATUM - LSDATUM</w:t>
            </w:r>
          </w:p>
        </w:tc>
        <w:tc>
          <w:tcPr>
            <w:tcW w:w="1328" w:type="pct"/>
          </w:tcPr>
          <w:p w14:paraId="2A8930DC" w14:textId="77777777" w:rsidR="00841766" w:rsidRPr="00091E43" w:rsidRDefault="00841766" w:rsidP="000361A4">
            <w:pPr>
              <w:pStyle w:val="Tabellentext"/>
            </w:pPr>
            <w:r>
              <w:t>FU_abstTodLsDatum</w:t>
            </w:r>
          </w:p>
        </w:tc>
      </w:tr>
      <w:tr w:rsidR="00275B01" w:rsidRPr="00743DF3" w14:paraId="6E9322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331E9B" w14:textId="77777777" w:rsidR="00841766" w:rsidRPr="00091E43" w:rsidRDefault="00841766" w:rsidP="000361A4">
            <w:pPr>
              <w:pStyle w:val="Tabellentext"/>
            </w:pPr>
            <w:r>
              <w:t>FU: EF*</w:t>
            </w:r>
          </w:p>
        </w:tc>
        <w:tc>
          <w:tcPr>
            <w:tcW w:w="1075" w:type="pct"/>
          </w:tcPr>
          <w:p w14:paraId="6129F08E" w14:textId="77777777" w:rsidR="00841766" w:rsidRPr="00091E43" w:rsidRDefault="00841766" w:rsidP="000361A4">
            <w:pPr>
              <w:pStyle w:val="Tabellentext"/>
            </w:pPr>
            <w:r>
              <w:t>Abstand zwischen Datum der letzten Transplantation des Spenders und dem Datum der Lebendspende (in Tagen)</w:t>
            </w:r>
          </w:p>
        </w:tc>
        <w:tc>
          <w:tcPr>
            <w:tcW w:w="326" w:type="pct"/>
          </w:tcPr>
          <w:p w14:paraId="20FE6608" w14:textId="77777777" w:rsidR="00841766" w:rsidRPr="00091E43" w:rsidRDefault="00841766" w:rsidP="000361A4">
            <w:pPr>
              <w:pStyle w:val="Tabellentext"/>
            </w:pPr>
            <w:r>
              <w:t>-</w:t>
            </w:r>
          </w:p>
        </w:tc>
        <w:tc>
          <w:tcPr>
            <w:tcW w:w="1646" w:type="pct"/>
          </w:tcPr>
          <w:p w14:paraId="5A9D10B4" w14:textId="77777777" w:rsidR="00841766" w:rsidRPr="00091E43" w:rsidRDefault="00841766" w:rsidP="00177070">
            <w:pPr>
              <w:pStyle w:val="Tabellentext"/>
              <w:ind w:left="453" w:hanging="340"/>
            </w:pPr>
            <w:r>
              <w:t>TXDATUMSPENDER - LSDATUM</w:t>
            </w:r>
          </w:p>
        </w:tc>
        <w:tc>
          <w:tcPr>
            <w:tcW w:w="1328" w:type="pct"/>
          </w:tcPr>
          <w:p w14:paraId="5696B463" w14:textId="77777777" w:rsidR="00841766" w:rsidRPr="00091E43" w:rsidRDefault="00841766" w:rsidP="000361A4">
            <w:pPr>
              <w:pStyle w:val="Tabellentext"/>
            </w:pPr>
            <w:r>
              <w:t>FU_abstTxDatumSpenderLSDatum</w:t>
            </w:r>
          </w:p>
        </w:tc>
      </w:tr>
    </w:tbl>
    <w:p w14:paraId="1D9EFE2A" w14:textId="77777777" w:rsidR="00841766" w:rsidRPr="00091E43" w:rsidRDefault="00841766" w:rsidP="00A53F02">
      <w:pPr>
        <w:spacing w:after="0"/>
        <w:rPr>
          <w:sz w:val="14"/>
          <w:szCs w:val="14"/>
        </w:rPr>
      </w:pPr>
      <w:r w:rsidRPr="00091E43">
        <w:rPr>
          <w:sz w:val="14"/>
          <w:szCs w:val="14"/>
        </w:rPr>
        <w:t>*Ersatzfeld im Exportformat</w:t>
      </w:r>
    </w:p>
    <w:p w14:paraId="77894255"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67C2B61B" w14:textId="77777777" w:rsidR="001647D3" w:rsidRDefault="001647D3">
      <w:pPr>
        <w:sectPr w:rsidR="001647D3" w:rsidSect="00163BAC">
          <w:headerReference w:type="default" r:id="rId81"/>
          <w:footerReference w:type="default" r:id="rId82"/>
          <w:pgSz w:w="11906" w:h="16838"/>
          <w:pgMar w:top="1418" w:right="1134" w:bottom="1418" w:left="1701" w:header="454" w:footer="737" w:gutter="0"/>
          <w:cols w:space="708"/>
          <w:docGrid w:linePitch="360"/>
        </w:sectPr>
      </w:pPr>
    </w:p>
    <w:p w14:paraId="33D11422" w14:textId="77777777" w:rsidR="00841766" w:rsidRPr="003C6CA0" w:rsidRDefault="00841766" w:rsidP="0094520C">
      <w:pPr>
        <w:pStyle w:val="Absatzberschriftebene2nurinNavigation"/>
        <w:rPr>
          <w:sz w:val="21"/>
          <w:szCs w:val="21"/>
        </w:rPr>
      </w:pPr>
      <w:bookmarkStart w:id="50" w:name="_Toc230255629"/>
      <w:r w:rsidRPr="003C6CA0">
        <w:rPr>
          <w:sz w:val="21"/>
          <w:szCs w:val="21"/>
        </w:rPr>
        <w:lastRenderedPageBreak/>
        <w:t>Eigenschaften und Berechnung</w:t>
      </w:r>
      <w:bookmarkEnd w:id="50"/>
    </w:p>
    <w:tbl>
      <w:tblPr>
        <w:tblStyle w:val="IQTIGStandarderste-Spalte"/>
        <w:tblW w:w="0" w:type="auto"/>
        <w:tblLook w:val="0680" w:firstRow="0" w:lastRow="0" w:firstColumn="1" w:lastColumn="0" w:noHBand="1" w:noVBand="1"/>
      </w:tblPr>
      <w:tblGrid>
        <w:gridCol w:w="3351"/>
        <w:gridCol w:w="5710"/>
      </w:tblGrid>
      <w:tr w:rsidR="000517F0" w14:paraId="4382EA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E2C86" w14:textId="77777777" w:rsidR="00841766" w:rsidRPr="003C6CA0" w:rsidRDefault="00841766" w:rsidP="003C6CA0">
            <w:pPr>
              <w:pStyle w:val="Tabellenkopf"/>
            </w:pPr>
            <w:r w:rsidRPr="003C6CA0">
              <w:t>ID</w:t>
            </w:r>
          </w:p>
        </w:tc>
        <w:tc>
          <w:tcPr>
            <w:tcW w:w="5716" w:type="dxa"/>
          </w:tcPr>
          <w:p w14:paraId="0FFEF82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12613</w:t>
            </w:r>
          </w:p>
        </w:tc>
      </w:tr>
      <w:tr w:rsidR="000955B5" w14:paraId="0492B5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6C0846" w14:textId="77777777" w:rsidR="00841766" w:rsidRPr="003C6CA0" w:rsidRDefault="00841766" w:rsidP="003C6CA0">
            <w:pPr>
              <w:pStyle w:val="Tabellenkopf"/>
            </w:pPr>
            <w:r w:rsidRPr="003C6CA0">
              <w:t>Bezeichnung</w:t>
            </w:r>
          </w:p>
        </w:tc>
        <w:tc>
          <w:tcPr>
            <w:tcW w:w="5716" w:type="dxa"/>
          </w:tcPr>
          <w:p w14:paraId="1B8626F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Beeinträchtigte Leberfunktion der Spenderin bzw. des Spenders (2 Jahre nach Leberlebendspende)</w:t>
            </w:r>
          </w:p>
        </w:tc>
      </w:tr>
      <w:tr w:rsidR="000955B5" w14:paraId="3BF225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4F267A" w14:textId="77777777" w:rsidR="00841766" w:rsidRPr="003C6CA0" w:rsidRDefault="00841766" w:rsidP="003C6CA0">
            <w:pPr>
              <w:pStyle w:val="Tabellenkopf"/>
            </w:pPr>
            <w:r w:rsidRPr="003C6CA0">
              <w:t>Indikatortyp</w:t>
            </w:r>
          </w:p>
        </w:tc>
        <w:tc>
          <w:tcPr>
            <w:tcW w:w="5716" w:type="dxa"/>
          </w:tcPr>
          <w:p w14:paraId="7683DE4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76937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948645" w14:textId="77777777" w:rsidR="00841766" w:rsidRPr="003C6CA0" w:rsidRDefault="00841766" w:rsidP="003C6CA0">
            <w:pPr>
              <w:pStyle w:val="Tabellenkopf"/>
            </w:pPr>
            <w:r w:rsidRPr="003C6CA0">
              <w:t>Art des Wertes</w:t>
            </w:r>
          </w:p>
        </w:tc>
        <w:tc>
          <w:tcPr>
            <w:tcW w:w="5716" w:type="dxa"/>
          </w:tcPr>
          <w:p w14:paraId="03EFF3D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4235A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14087" w14:textId="77777777" w:rsidR="00841766" w:rsidRPr="003C6CA0" w:rsidRDefault="00841766" w:rsidP="003C6CA0">
            <w:pPr>
              <w:pStyle w:val="Tabellenkopf"/>
            </w:pPr>
            <w:r>
              <w:t>Auswertungsjahr</w:t>
            </w:r>
          </w:p>
        </w:tc>
        <w:tc>
          <w:tcPr>
            <w:tcW w:w="5716" w:type="dxa"/>
          </w:tcPr>
          <w:p w14:paraId="01653EB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E35C0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29CAE" w14:textId="77777777" w:rsidR="00841766" w:rsidRPr="003C6CA0" w:rsidRDefault="00841766" w:rsidP="003C6CA0">
            <w:pPr>
              <w:pStyle w:val="Tabellenkopf"/>
            </w:pPr>
            <w:r>
              <w:t>Erfassungsjahr</w:t>
            </w:r>
          </w:p>
        </w:tc>
        <w:tc>
          <w:tcPr>
            <w:tcW w:w="5716" w:type="dxa"/>
          </w:tcPr>
          <w:p w14:paraId="4581C37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0693B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A1415" w14:textId="77777777" w:rsidR="00841766" w:rsidRPr="003C6CA0" w:rsidRDefault="00841766" w:rsidP="003C6CA0">
            <w:pPr>
              <w:pStyle w:val="Tabellenkopf"/>
            </w:pPr>
            <w:r>
              <w:t>Berichtszeitraum</w:t>
            </w:r>
          </w:p>
        </w:tc>
        <w:tc>
          <w:tcPr>
            <w:tcW w:w="5716" w:type="dxa"/>
          </w:tcPr>
          <w:p w14:paraId="768110A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3F0747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DAC38" w14:textId="77777777" w:rsidR="00841766" w:rsidRPr="003C6CA0" w:rsidRDefault="00841766" w:rsidP="003C6CA0">
            <w:pPr>
              <w:pStyle w:val="Tabellenkopf"/>
            </w:pPr>
            <w:r w:rsidRPr="003C6CA0">
              <w:t>Datenquelle</w:t>
            </w:r>
          </w:p>
        </w:tc>
        <w:tc>
          <w:tcPr>
            <w:tcW w:w="5716" w:type="dxa"/>
          </w:tcPr>
          <w:p w14:paraId="2334E37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57164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541847" w14:textId="77777777" w:rsidR="00841766" w:rsidRPr="003C6CA0" w:rsidRDefault="00841766" w:rsidP="003C6CA0">
            <w:pPr>
              <w:pStyle w:val="Tabellenkopf"/>
            </w:pPr>
            <w:r w:rsidRPr="003C6CA0">
              <w:t>Berechnun</w:t>
            </w:r>
            <w:r w:rsidRPr="003C6CA0">
              <w:t>gsart</w:t>
            </w:r>
          </w:p>
        </w:tc>
        <w:tc>
          <w:tcPr>
            <w:tcW w:w="5716" w:type="dxa"/>
          </w:tcPr>
          <w:p w14:paraId="56340A0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61EA5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3486B5" w14:textId="77777777" w:rsidR="00841766" w:rsidRPr="003C6CA0" w:rsidRDefault="00841766" w:rsidP="003C6CA0">
            <w:pPr>
              <w:pStyle w:val="Tabellenkopf"/>
            </w:pPr>
            <w:r w:rsidRPr="003C6CA0">
              <w:t xml:space="preserve">Referenzbereich </w:t>
            </w:r>
            <w:r>
              <w:t>2025</w:t>
            </w:r>
          </w:p>
        </w:tc>
        <w:tc>
          <w:tcPr>
            <w:tcW w:w="5716" w:type="dxa"/>
          </w:tcPr>
          <w:p w14:paraId="1C2081C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262270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B47870" w14:textId="77777777" w:rsidR="00841766" w:rsidRPr="003C6CA0" w:rsidRDefault="00841766" w:rsidP="003C6CA0">
            <w:pPr>
              <w:pStyle w:val="Tabellenkopf"/>
            </w:pPr>
            <w:r w:rsidRPr="003C6CA0">
              <w:t xml:space="preserve">Referenzbereich </w:t>
            </w:r>
            <w:r>
              <w:t>2024</w:t>
            </w:r>
          </w:p>
        </w:tc>
        <w:tc>
          <w:tcPr>
            <w:tcW w:w="5716" w:type="dxa"/>
          </w:tcPr>
          <w:p w14:paraId="267D0B2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DA234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40CC7A" w14:textId="77777777" w:rsidR="00841766" w:rsidRPr="003C6CA0" w:rsidRDefault="00841766" w:rsidP="003C6CA0">
            <w:pPr>
              <w:pStyle w:val="Tabellenkopf"/>
            </w:pPr>
            <w:r w:rsidRPr="003C6CA0">
              <w:t xml:space="preserve">Erläuterung zum Referenzbereich </w:t>
            </w:r>
            <w:r>
              <w:t>2025</w:t>
            </w:r>
          </w:p>
        </w:tc>
        <w:tc>
          <w:tcPr>
            <w:tcW w:w="5716" w:type="dxa"/>
          </w:tcPr>
          <w:p w14:paraId="5AF1143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Das Risiko einer gravierenden Funktionseinschränkung der Leber kann durch eine fundierte präoperative Evaluation der Lebendspenderin bzw. des Lebendspenders minimiert werden. Daher muss jede Einschränkung der Leberfunktion bei einer Lebendspenderin bzw. einem Lebendspender im Stellungnahmeverfahren analysiert werden.</w:t>
            </w:r>
          </w:p>
        </w:tc>
      </w:tr>
      <w:tr w:rsidR="005C726F" w14:paraId="5B8CCE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D53248" w14:textId="77777777" w:rsidR="00841766" w:rsidRPr="003C6CA0" w:rsidRDefault="00841766" w:rsidP="003C6CA0">
            <w:pPr>
              <w:pStyle w:val="Tabellenkopf"/>
            </w:pPr>
            <w:r>
              <w:t>Methode Auffälligkeit</w:t>
            </w:r>
          </w:p>
        </w:tc>
        <w:tc>
          <w:tcPr>
            <w:tcW w:w="5716" w:type="dxa"/>
          </w:tcPr>
          <w:p w14:paraId="47F6A10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A8C4B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EA75B2"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4B1F83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725B6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494C77" w14:textId="77777777" w:rsidR="00841766" w:rsidRPr="003C6CA0" w:rsidRDefault="00841766" w:rsidP="003C6CA0">
            <w:pPr>
              <w:pStyle w:val="Tabellenkopf"/>
            </w:pPr>
            <w:r w:rsidRPr="003C6CA0">
              <w:t>Methode der Risikoadjustierung</w:t>
            </w:r>
          </w:p>
        </w:tc>
        <w:tc>
          <w:tcPr>
            <w:tcW w:w="5716" w:type="dxa"/>
          </w:tcPr>
          <w:p w14:paraId="6E073FC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42437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05297" w14:textId="77777777" w:rsidR="00841766" w:rsidRPr="003C6CA0" w:rsidRDefault="00841766" w:rsidP="003C6CA0">
            <w:pPr>
              <w:pStyle w:val="Tabellenkopf"/>
            </w:pPr>
            <w:r w:rsidRPr="003C6CA0">
              <w:t>Erläuterung der Risikoadjustierung</w:t>
            </w:r>
          </w:p>
        </w:tc>
        <w:tc>
          <w:tcPr>
            <w:tcW w:w="5716" w:type="dxa"/>
          </w:tcPr>
          <w:p w14:paraId="74CD543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1575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C7A45D0" w14:textId="77777777" w:rsidR="00841766" w:rsidRPr="003C6CA0" w:rsidRDefault="00841766" w:rsidP="003C6CA0">
            <w:pPr>
              <w:pStyle w:val="Tabellenkopf"/>
            </w:pPr>
            <w:r w:rsidRPr="003C6CA0">
              <w:t>Rechenregeln</w:t>
            </w:r>
          </w:p>
        </w:tc>
        <w:tc>
          <w:tcPr>
            <w:tcW w:w="5716" w:type="dxa"/>
            <w:tcBorders>
              <w:bottom w:val="nil"/>
            </w:tcBorders>
          </w:tcPr>
          <w:p w14:paraId="79D530B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2BA31D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mit beeinträchtigter Organfunktion (Bilirubin ≥ 35 µmol/l bzw. ≥ 2,3 mg/dl)</w:t>
            </w:r>
          </w:p>
          <w:p w14:paraId="3C171E2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DEDCE7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2-Jahres-Follow-up im Erfassungsjahr 2025 fällig ist, mit bekanntem Follow-up-Status, bekannten Laborwerten, ohne dokumentierten Tod innerhalb 1 Jahres und unter Ausschluss von Dominospenderinnen bzw. -spendern</w:t>
            </w:r>
          </w:p>
        </w:tc>
      </w:tr>
      <w:tr w:rsidR="000955B5" w14:paraId="6A66D6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4D89C2"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02AAB82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Berechnung eingeschränkt auf Patientinnen bzw. Patienten mit bekannten, plausiblen und zeitgerechten Angaben zum Bilirubin (Ausschluss von Werten ≥ 99 (mg/dl) bzw. ≥ 999 (µmol/l)). </w:t>
            </w:r>
            <w:r>
              <w:br/>
              <w:t xml:space="preserve"> </w:t>
            </w:r>
            <w:r>
              <w:br/>
              <w:t>Die Erhebung des 2-Jahres-Follow-up ist zwei Jahre und 90 Tage nach der Spende spätestens fällig.</w:t>
            </w:r>
          </w:p>
        </w:tc>
      </w:tr>
      <w:tr w:rsidR="000955B5" w14:paraId="4445AF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393687" w14:textId="77777777" w:rsidR="00841766" w:rsidRPr="003C6CA0" w:rsidRDefault="00841766" w:rsidP="003C6CA0">
            <w:pPr>
              <w:pStyle w:val="Tabellenkopf"/>
            </w:pPr>
            <w:r w:rsidRPr="003C6CA0">
              <w:lastRenderedPageBreak/>
              <w:t>Teildatensatzbezug</w:t>
            </w:r>
          </w:p>
        </w:tc>
        <w:tc>
          <w:tcPr>
            <w:tcW w:w="5716" w:type="dxa"/>
          </w:tcPr>
          <w:p w14:paraId="5BED93A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019D76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725DEA" w14:textId="77777777" w:rsidR="00841766" w:rsidRPr="003C6CA0" w:rsidRDefault="00841766" w:rsidP="003C6CA0">
            <w:pPr>
              <w:pStyle w:val="Tabellenkopf"/>
            </w:pPr>
            <w:r w:rsidRPr="003C6CA0">
              <w:t>Zähler (Formel)</w:t>
            </w:r>
          </w:p>
        </w:tc>
        <w:tc>
          <w:tcPr>
            <w:tcW w:w="5716" w:type="dxa"/>
          </w:tcPr>
          <w:p w14:paraId="7E89A57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FU_BILIRUBINMGDL %&gt;=% 2.3 | FU_BILIRUBINMOLL %&gt;=% 35</w:t>
            </w:r>
          </w:p>
        </w:tc>
      </w:tr>
      <w:tr w:rsidR="00CA3AE5" w14:paraId="79A7CA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D18C66" w14:textId="77777777" w:rsidR="00841766" w:rsidRPr="003C6CA0" w:rsidRDefault="00841766" w:rsidP="003C6CA0">
            <w:pPr>
              <w:pStyle w:val="Tabellenkopf"/>
            </w:pPr>
            <w:r w:rsidRPr="003C6CA0">
              <w:t>Nenner (Formel)</w:t>
            </w:r>
          </w:p>
        </w:tc>
        <w:tc>
          <w:tcPr>
            <w:tcW w:w="5716" w:type="dxa"/>
          </w:tcPr>
          <w:p w14:paraId="5203DFA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fn_keinDominoSpender &amp; </w:t>
            </w:r>
            <w:r>
              <w:br/>
              <w:t xml:space="preserve">fn_FollowUp2Dokumentiert &amp; </w:t>
            </w:r>
            <w:r>
              <w:br/>
            </w:r>
            <w:r>
              <w:t xml:space="preserve">fn_IstErsterFUBogen2Jahr &amp; </w:t>
            </w:r>
            <w:r>
              <w:br/>
              <w:t xml:space="preserve">FU_FUVERSTORBEN %==% 0 &amp; </w:t>
            </w:r>
            <w:r>
              <w:br/>
              <w:t xml:space="preserve">!fn_txInnerhalb1Jahr &amp; </w:t>
            </w:r>
            <w:r>
              <w:br/>
              <w:t xml:space="preserve">!fn_TodInnerhalb1Jahr &amp; </w:t>
            </w:r>
            <w:r>
              <w:br/>
              <w:t>!fn_BilirubinUnplausibel</w:t>
            </w:r>
          </w:p>
        </w:tc>
      </w:tr>
      <w:tr w:rsidR="00CA3AE5" w14:paraId="1DAC05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087F74" w14:textId="77777777" w:rsidR="00841766" w:rsidRPr="003C6CA0" w:rsidRDefault="00841766" w:rsidP="003C6CA0">
            <w:pPr>
              <w:pStyle w:val="Tabellenkopf"/>
            </w:pPr>
            <w:r w:rsidRPr="003C6CA0">
              <w:t>Verwendete Funktionen</w:t>
            </w:r>
          </w:p>
        </w:tc>
        <w:tc>
          <w:tcPr>
            <w:tcW w:w="5716" w:type="dxa"/>
          </w:tcPr>
          <w:p w14:paraId="220E67A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fn_AbstTageFUErhebungUeberMind2FU</w:t>
            </w:r>
            <w:r>
              <w:br/>
              <w:t>fn_BilirubinUnplausibel</w:t>
            </w:r>
            <w:r>
              <w:br/>
              <w:t>fn_DatumFaelligkeitFU2J</w:t>
            </w:r>
            <w:r>
              <w:br/>
              <w:t>fn_EJ</w:t>
            </w:r>
            <w:r>
              <w:br/>
              <w:t>fn_FollowUp2Dokumentiert</w:t>
            </w:r>
            <w:r>
              <w:br/>
              <w:t>fn_FU2JFaelligInEJ</w:t>
            </w:r>
            <w:r>
              <w:br/>
              <w:t>fn_IstErsterFUBogen2Jahr</w:t>
            </w:r>
            <w:r>
              <w:br/>
              <w:t>fn_keinDominoSpender</w:t>
            </w:r>
            <w:r>
              <w:br/>
              <w:t>fn_MinAbstTageBisTod</w:t>
            </w:r>
            <w:r>
              <w:br/>
              <w:t>fn_MinMindestAbstTage2FU</w:t>
            </w:r>
            <w:r>
              <w:br/>
              <w:t>fn_TodInnerhalb1Jahr</w:t>
            </w:r>
            <w:r>
              <w:br/>
              <w:t>fn_TodInnerhalb2Jahr</w:t>
            </w:r>
            <w:r>
              <w:br/>
              <w:t>fn_txInnerhalb1Jahr</w:t>
            </w:r>
            <w:r>
              <w:br/>
              <w:t>fn_ZeitbisTod</w:t>
            </w:r>
            <w:r>
              <w:br/>
              <w:t>fn_ZeitBisTx</w:t>
            </w:r>
          </w:p>
        </w:tc>
      </w:tr>
      <w:tr w:rsidR="00CA3AE5" w14:paraId="1C086D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696A43" w14:textId="77777777" w:rsidR="00841766" w:rsidRPr="003C6CA0" w:rsidRDefault="00841766" w:rsidP="003C6CA0">
            <w:pPr>
              <w:pStyle w:val="Tabellenkopf"/>
            </w:pPr>
            <w:r w:rsidRPr="003C6CA0">
              <w:t>Verwendete Listen</w:t>
            </w:r>
          </w:p>
        </w:tc>
        <w:tc>
          <w:tcPr>
            <w:tcW w:w="5716" w:type="dxa"/>
          </w:tcPr>
          <w:p w14:paraId="461E860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07C8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5A8887" w14:textId="77777777" w:rsidR="00841766" w:rsidRPr="003C6CA0" w:rsidRDefault="00841766" w:rsidP="003C6CA0">
            <w:pPr>
              <w:pStyle w:val="Tabellenkopf"/>
            </w:pPr>
            <w:r w:rsidRPr="003C6CA0">
              <w:t>Darstellung</w:t>
            </w:r>
          </w:p>
        </w:tc>
        <w:tc>
          <w:tcPr>
            <w:tcW w:w="5716" w:type="dxa"/>
          </w:tcPr>
          <w:p w14:paraId="4E3450AC"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FCD5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9368D3" w14:textId="77777777" w:rsidR="00841766" w:rsidRPr="003C6CA0" w:rsidRDefault="00841766" w:rsidP="003C6CA0">
            <w:pPr>
              <w:pStyle w:val="Tabellenkopf"/>
            </w:pPr>
            <w:r w:rsidRPr="003C6CA0">
              <w:t>Grafik</w:t>
            </w:r>
          </w:p>
        </w:tc>
        <w:tc>
          <w:tcPr>
            <w:tcW w:w="5716" w:type="dxa"/>
          </w:tcPr>
          <w:p w14:paraId="4B29646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4041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9D172C" w14:textId="77777777" w:rsidR="00841766" w:rsidRPr="003C6CA0" w:rsidRDefault="00841766" w:rsidP="003C6CA0">
            <w:pPr>
              <w:pStyle w:val="Tabellenkopf"/>
            </w:pPr>
            <w:r w:rsidRPr="003C6CA0">
              <w:t>Vergleichbarkeit mit Vorjahresergebnissen</w:t>
            </w:r>
          </w:p>
        </w:tc>
        <w:tc>
          <w:tcPr>
            <w:tcW w:w="5716" w:type="dxa"/>
          </w:tcPr>
          <w:p w14:paraId="208ED2F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4B768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261094" w14:textId="77777777" w:rsidR="00841766" w:rsidRPr="003C6CA0" w:rsidRDefault="00841766" w:rsidP="003C6CA0">
            <w:pPr>
              <w:pStyle w:val="Tabellenkopf"/>
            </w:pPr>
            <w:r w:rsidRPr="003C6CA0">
              <w:t>Erläuterung der Vergleichbarkeit zum Vorjahr</w:t>
            </w:r>
          </w:p>
        </w:tc>
        <w:tc>
          <w:tcPr>
            <w:tcW w:w="5716" w:type="dxa"/>
          </w:tcPr>
          <w:p w14:paraId="4D56C459"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6617B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5F6AC"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5A75058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4C8388B" w14:textId="77777777" w:rsidR="00841766" w:rsidRDefault="00841766" w:rsidP="00AA7E2B">
      <w:pPr>
        <w:pStyle w:val="Tabellentext"/>
        <w:spacing w:before="0" w:after="0" w:line="20" w:lineRule="exact"/>
        <w:ind w:left="0" w:right="0"/>
      </w:pPr>
    </w:p>
    <w:p w14:paraId="402E1EB0" w14:textId="77777777" w:rsidR="001647D3" w:rsidRDefault="001647D3">
      <w:pPr>
        <w:sectPr w:rsidR="001647D3" w:rsidSect="00AD6E6F">
          <w:headerReference w:type="default" r:id="rId83"/>
          <w:footerReference w:type="default" r:id="rId84"/>
          <w:pgSz w:w="11906" w:h="16838"/>
          <w:pgMar w:top="1418" w:right="1134" w:bottom="1418" w:left="1701" w:header="454" w:footer="737" w:gutter="0"/>
          <w:cols w:space="708"/>
          <w:docGrid w:linePitch="360"/>
        </w:sectPr>
      </w:pPr>
    </w:p>
    <w:p w14:paraId="445C18E2" w14:textId="77777777" w:rsidR="00841766" w:rsidRPr="00A3451D" w:rsidRDefault="00841766" w:rsidP="0004540C">
      <w:pPr>
        <w:pStyle w:val="berschrift1ohneGliederung"/>
      </w:pPr>
      <w:bookmarkStart w:id="51" w:name="_Toc230255630"/>
      <w:r>
        <w:lastRenderedPageBreak/>
        <w:t>12617: Beeinträchtigte Leberfunktion der Spenderin bzw. des Spenders (3 Jahre nach Leberlebendspende)</w:t>
      </w:r>
      <w:bookmarkEnd w:id="51"/>
    </w:p>
    <w:tbl>
      <w:tblPr>
        <w:tblStyle w:val="IQTIGStandard"/>
        <w:tblW w:w="5000" w:type="pct"/>
        <w:tblLook w:val="0480" w:firstRow="0" w:lastRow="0" w:firstColumn="1" w:lastColumn="0" w:noHBand="0" w:noVBand="1"/>
      </w:tblPr>
      <w:tblGrid>
        <w:gridCol w:w="1983"/>
        <w:gridCol w:w="7078"/>
      </w:tblGrid>
      <w:tr w:rsidR="00AF0AAF" w:rsidRPr="00743DF3" w14:paraId="7A657FD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C3372DE" w14:textId="77777777" w:rsidR="00841766" w:rsidRPr="00A3451D" w:rsidRDefault="0084176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CCA5D2D" w14:textId="77777777" w:rsidR="00841766" w:rsidRPr="00743DF3" w:rsidRDefault="00841766" w:rsidP="00152136">
            <w:pPr>
              <w:pStyle w:val="Tabellentext"/>
            </w:pPr>
            <w:r>
              <w:t>Selten beeinträchtigte Leberfunktion 3 Jahre nach Leberlebendspende</w:t>
            </w:r>
          </w:p>
        </w:tc>
      </w:tr>
    </w:tbl>
    <w:p w14:paraId="22E5EB38" w14:textId="77777777" w:rsidR="00841766" w:rsidRPr="00AE2CB4" w:rsidRDefault="00841766" w:rsidP="002A6C31">
      <w:pPr>
        <w:pStyle w:val="Absatzberschriftebene2nurinNavigation"/>
      </w:pPr>
      <w:bookmarkStart w:id="52" w:name="_Toc230255631"/>
      <w:r w:rsidRPr="00A3451D">
        <w:t>Hintergrund</w:t>
      </w:r>
      <w:bookmarkEnd w:id="52"/>
    </w:p>
    <w:p w14:paraId="697D78EA" w14:textId="77777777" w:rsidR="00841766" w:rsidRPr="00AE2CB4" w:rsidRDefault="00841766" w:rsidP="00A64D53">
      <w:pPr>
        <w:pStyle w:val="Standardlinksbndig"/>
      </w:pPr>
      <w:r>
        <w:t>Die Sicherstellung einer ausreichenden Leberfunktion der Lebendspenderin bzw. des Lebendspenders nach der Teil-Leberlebendspende ist essenziell. Basierend auf Untersuchungen an Patientinnen und Patienten, die aufgrund eines Leberzellkarzinoms operiert werden mussten, wird angenommen, dass zur Aufrechterhaltung einer ausreichenden Leberfunktion mindestens 30 % des ursprünglichen Lebervolumens oder eine Lebermasse von 0,8 g pro kg Körpergewicht benötigt werden (Shirabe et al. 1999). Dieser Wert sollte bei Dur</w:t>
      </w:r>
      <w:r>
        <w:t xml:space="preserve">chführung einer Teil-Leberlebendspende nicht unterschritten werden (Fan et al. 2000). Unter diesen Voraussetzungen ist die Restleber der Lebendspenderin bzw. des Lebendspender zur Regeneration fähig und erreicht innerhalb eines Monats bereits 88 % ihrer Ausgangsgröße (Kwon et al. 2003).  </w:t>
      </w:r>
      <w:r>
        <w:br/>
        <w:t xml:space="preserve">  </w:t>
      </w:r>
      <w:r>
        <w:br/>
        <w:t>Nach Leberlebendspende kommt es zeitgleich mit der Regeneration des verbliebenen Leberanteils innerhalb der ersten Monate zu einem Rückgang der passager erhöhten Transaminasenaktivitäten im Serum und etwas früher zur No</w:t>
      </w:r>
      <w:r>
        <w:t xml:space="preserve">rmalisierung des Serumbilirubinspiegels (Cho et al. 2006, Kwon et al. 2003), so dass ein Jahr nach Organspende bei fast allen Leberlebendspenderinnen und Leberlebendspendern Normwerte für diese Parameter erwartet werden können (LaPoint Rudow et al. 2004).  </w:t>
      </w:r>
      <w:r>
        <w:br/>
        <w:t xml:space="preserve">  </w:t>
      </w:r>
      <w:r>
        <w:br/>
        <w:t xml:space="preserve">Die regelrechte Organfunktion der Leberlebendspenderin bzw. des Leberlebendspenders 3 Jahre nach Organspende wird über den Bilirubinspiegel im Serum operationalisiert.  </w:t>
      </w:r>
      <w:r>
        <w:br/>
        <w:t xml:space="preserve">  </w:t>
      </w:r>
      <w:r>
        <w:br/>
        <w:t>Eine fundierte präoperative Evaluation der Lebendspenderin bzw. des Lebendspen</w:t>
      </w:r>
      <w:r>
        <w:t>ders minimiert das Risiko einer gravierenden Funktionseinschränkung der Leber. Daher sollte jede bei einer Lebendspenderin bzw. einem Lebendspender auffällige Einschränkung der Leberfunktion im Stellungnahmeverfahren analysiert werden.</w:t>
      </w:r>
    </w:p>
    <w:p w14:paraId="0D94A458" w14:textId="77777777" w:rsidR="001647D3" w:rsidRDefault="001647D3">
      <w:pPr>
        <w:sectPr w:rsidR="001647D3" w:rsidSect="000A3778">
          <w:headerReference w:type="default" r:id="rId85"/>
          <w:footerReference w:type="default" r:id="rId86"/>
          <w:pgSz w:w="11906" w:h="16838"/>
          <w:pgMar w:top="1418" w:right="1134" w:bottom="1418" w:left="1701" w:header="454" w:footer="737" w:gutter="0"/>
          <w:cols w:space="708"/>
          <w:docGrid w:linePitch="360"/>
        </w:sectPr>
      </w:pPr>
    </w:p>
    <w:p w14:paraId="1A7176B3" w14:textId="77777777" w:rsidR="00841766" w:rsidRPr="00880DD2" w:rsidRDefault="00841766" w:rsidP="00447106">
      <w:pPr>
        <w:pStyle w:val="Absatzberschriftebene2nurinNavigation"/>
        <w:rPr>
          <w:sz w:val="21"/>
          <w:szCs w:val="21"/>
        </w:rPr>
      </w:pPr>
      <w:bookmarkStart w:id="53" w:name="_Toc230255632"/>
      <w:r>
        <w:rPr>
          <w:sz w:val="21"/>
          <w:szCs w:val="21"/>
        </w:rPr>
        <w:lastRenderedPageBreak/>
        <w:t>Verwendete Datenfelder</w:t>
      </w:r>
      <w:bookmarkEnd w:id="53"/>
    </w:p>
    <w:p w14:paraId="0DE36362" w14:textId="77777777" w:rsidR="00841766" w:rsidRPr="00091E43" w:rsidRDefault="0084176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57E669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7685C79" w14:textId="77777777" w:rsidR="00841766" w:rsidRPr="00880DD2" w:rsidRDefault="00841766" w:rsidP="00880DD2">
            <w:pPr>
              <w:pStyle w:val="Tabellenkopf"/>
            </w:pPr>
            <w:r w:rsidRPr="00880DD2">
              <w:t>Item</w:t>
            </w:r>
          </w:p>
        </w:tc>
        <w:tc>
          <w:tcPr>
            <w:tcW w:w="1075" w:type="pct"/>
          </w:tcPr>
          <w:p w14:paraId="29B07ECD" w14:textId="77777777" w:rsidR="00841766" w:rsidRPr="00880DD2" w:rsidRDefault="00841766" w:rsidP="00880DD2">
            <w:pPr>
              <w:pStyle w:val="Tabellenkopf"/>
            </w:pPr>
            <w:r w:rsidRPr="00880DD2">
              <w:t>Bezeichnung</w:t>
            </w:r>
          </w:p>
        </w:tc>
        <w:tc>
          <w:tcPr>
            <w:tcW w:w="326" w:type="pct"/>
          </w:tcPr>
          <w:p w14:paraId="72FD4713" w14:textId="77777777" w:rsidR="00841766" w:rsidRPr="00880DD2" w:rsidRDefault="00841766" w:rsidP="00880DD2">
            <w:pPr>
              <w:pStyle w:val="Tabellenkopf"/>
            </w:pPr>
            <w:r w:rsidRPr="00880DD2">
              <w:t>M/K</w:t>
            </w:r>
          </w:p>
        </w:tc>
        <w:tc>
          <w:tcPr>
            <w:tcW w:w="1646" w:type="pct"/>
          </w:tcPr>
          <w:p w14:paraId="799CA47A" w14:textId="77777777" w:rsidR="00841766" w:rsidRPr="00880DD2" w:rsidRDefault="00841766" w:rsidP="00880DD2">
            <w:pPr>
              <w:pStyle w:val="Tabellenkopf"/>
            </w:pPr>
            <w:r w:rsidRPr="00880DD2">
              <w:t>Schlüssel/Formel</w:t>
            </w:r>
          </w:p>
        </w:tc>
        <w:tc>
          <w:tcPr>
            <w:tcW w:w="1328" w:type="pct"/>
          </w:tcPr>
          <w:p w14:paraId="095ED0D6" w14:textId="77777777" w:rsidR="00841766" w:rsidRPr="00880DD2" w:rsidRDefault="00841766" w:rsidP="003C7F90">
            <w:pPr>
              <w:pStyle w:val="Tabellenkopf"/>
            </w:pPr>
            <w:r w:rsidRPr="00880DD2">
              <w:t>Feldname</w:t>
            </w:r>
            <w:r>
              <w:t>▼</w:t>
            </w:r>
            <w:r w:rsidRPr="00880DD2">
              <w:t xml:space="preserve"> </w:t>
            </w:r>
          </w:p>
        </w:tc>
      </w:tr>
      <w:tr w:rsidR="00275B01" w:rsidRPr="00743DF3" w14:paraId="5B4CFE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32F903" w14:textId="77777777" w:rsidR="00841766" w:rsidRPr="00091E43" w:rsidRDefault="00841766" w:rsidP="000361A4">
            <w:pPr>
              <w:pStyle w:val="Tabellentext"/>
            </w:pPr>
            <w:r>
              <w:t>19:B</w:t>
            </w:r>
          </w:p>
        </w:tc>
        <w:tc>
          <w:tcPr>
            <w:tcW w:w="1075" w:type="pct"/>
          </w:tcPr>
          <w:p w14:paraId="1787C47B" w14:textId="77777777" w:rsidR="00841766" w:rsidRPr="00091E43" w:rsidRDefault="00841766" w:rsidP="000361A4">
            <w:pPr>
              <w:pStyle w:val="Tabellentext"/>
            </w:pPr>
            <w:r>
              <w:t>OP-Datum</w:t>
            </w:r>
          </w:p>
        </w:tc>
        <w:tc>
          <w:tcPr>
            <w:tcW w:w="326" w:type="pct"/>
          </w:tcPr>
          <w:p w14:paraId="4E8954BC" w14:textId="77777777" w:rsidR="00841766" w:rsidRPr="00091E43" w:rsidRDefault="00841766" w:rsidP="000361A4">
            <w:pPr>
              <w:pStyle w:val="Tabellentext"/>
            </w:pPr>
            <w:r>
              <w:t>K</w:t>
            </w:r>
          </w:p>
        </w:tc>
        <w:tc>
          <w:tcPr>
            <w:tcW w:w="1646" w:type="pct"/>
          </w:tcPr>
          <w:p w14:paraId="05849707" w14:textId="77777777" w:rsidR="00841766" w:rsidRPr="00091E43" w:rsidRDefault="00841766" w:rsidP="00177070">
            <w:pPr>
              <w:pStyle w:val="Tabellentext"/>
              <w:ind w:left="453" w:hanging="340"/>
            </w:pPr>
            <w:r>
              <w:t>-</w:t>
            </w:r>
          </w:p>
        </w:tc>
        <w:tc>
          <w:tcPr>
            <w:tcW w:w="1328" w:type="pct"/>
          </w:tcPr>
          <w:p w14:paraId="4AA29C24" w14:textId="77777777" w:rsidR="00841766" w:rsidRPr="00091E43" w:rsidRDefault="00841766" w:rsidP="000361A4">
            <w:pPr>
              <w:pStyle w:val="Tabellentext"/>
            </w:pPr>
            <w:r>
              <w:t>OPDATUM</w:t>
            </w:r>
          </w:p>
        </w:tc>
      </w:tr>
      <w:tr w:rsidR="00275B01" w:rsidRPr="00743DF3" w14:paraId="7E48F1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CE2929" w14:textId="77777777" w:rsidR="00841766" w:rsidRPr="00091E43" w:rsidRDefault="00841766" w:rsidP="000361A4">
            <w:pPr>
              <w:pStyle w:val="Tabellentext"/>
            </w:pPr>
            <w:r>
              <w:t>26:B</w:t>
            </w:r>
          </w:p>
        </w:tc>
        <w:tc>
          <w:tcPr>
            <w:tcW w:w="1075" w:type="pct"/>
          </w:tcPr>
          <w:p w14:paraId="070DDDBE" w14:textId="77777777" w:rsidR="00841766" w:rsidRPr="00091E43" w:rsidRDefault="00841766" w:rsidP="000361A4">
            <w:pPr>
              <w:pStyle w:val="Tabellentext"/>
            </w:pPr>
            <w:r>
              <w:t>Dominotransplantation</w:t>
            </w:r>
          </w:p>
        </w:tc>
        <w:tc>
          <w:tcPr>
            <w:tcW w:w="326" w:type="pct"/>
          </w:tcPr>
          <w:p w14:paraId="3A007F51" w14:textId="77777777" w:rsidR="00841766" w:rsidRPr="00091E43" w:rsidRDefault="00841766" w:rsidP="000361A4">
            <w:pPr>
              <w:pStyle w:val="Tabellentext"/>
            </w:pPr>
            <w:r>
              <w:t>K</w:t>
            </w:r>
          </w:p>
        </w:tc>
        <w:tc>
          <w:tcPr>
            <w:tcW w:w="1646" w:type="pct"/>
          </w:tcPr>
          <w:p w14:paraId="4021103B" w14:textId="77777777" w:rsidR="00841766" w:rsidRPr="00091E43" w:rsidRDefault="00841766" w:rsidP="00177070">
            <w:pPr>
              <w:pStyle w:val="Tabellentext"/>
              <w:ind w:left="453" w:hanging="340"/>
            </w:pPr>
            <w:r>
              <w:t>0 =</w:t>
            </w:r>
            <w:r>
              <w:tab/>
              <w:t>nein</w:t>
            </w:r>
          </w:p>
          <w:p w14:paraId="4F787E0D" w14:textId="77777777" w:rsidR="00841766" w:rsidRPr="00091E43" w:rsidRDefault="00841766" w:rsidP="00177070">
            <w:pPr>
              <w:pStyle w:val="Tabellentext"/>
              <w:ind w:left="453" w:hanging="340"/>
            </w:pPr>
            <w:r>
              <w:t>1 =</w:t>
            </w:r>
            <w:r>
              <w:tab/>
              <w:t>ja</w:t>
            </w:r>
          </w:p>
        </w:tc>
        <w:tc>
          <w:tcPr>
            <w:tcW w:w="1328" w:type="pct"/>
          </w:tcPr>
          <w:p w14:paraId="5C8891A9" w14:textId="77777777" w:rsidR="00841766" w:rsidRPr="00091E43" w:rsidRDefault="00841766" w:rsidP="000361A4">
            <w:pPr>
              <w:pStyle w:val="Tabellentext"/>
            </w:pPr>
            <w:r>
              <w:t>DOMINOTX</w:t>
            </w:r>
          </w:p>
        </w:tc>
      </w:tr>
      <w:tr w:rsidR="00275B01" w:rsidRPr="00743DF3" w14:paraId="70435F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66F93F" w14:textId="77777777" w:rsidR="00841766" w:rsidRPr="00091E43" w:rsidRDefault="00841766" w:rsidP="000361A4">
            <w:pPr>
              <w:pStyle w:val="Tabellentext"/>
            </w:pPr>
            <w:r>
              <w:t>29.1:B</w:t>
            </w:r>
          </w:p>
        </w:tc>
        <w:tc>
          <w:tcPr>
            <w:tcW w:w="1075" w:type="pct"/>
          </w:tcPr>
          <w:p w14:paraId="3C74D60E" w14:textId="77777777" w:rsidR="00841766" w:rsidRPr="00091E43" w:rsidRDefault="00841766" w:rsidP="000361A4">
            <w:pPr>
              <w:pStyle w:val="Tabellentext"/>
            </w:pPr>
            <w:r>
              <w:t>Entlassungsgrund</w:t>
            </w:r>
          </w:p>
        </w:tc>
        <w:tc>
          <w:tcPr>
            <w:tcW w:w="326" w:type="pct"/>
          </w:tcPr>
          <w:p w14:paraId="6944ADB3" w14:textId="77777777" w:rsidR="00841766" w:rsidRPr="00091E43" w:rsidRDefault="00841766" w:rsidP="000361A4">
            <w:pPr>
              <w:pStyle w:val="Tabellentext"/>
            </w:pPr>
            <w:r>
              <w:t>K</w:t>
            </w:r>
          </w:p>
        </w:tc>
        <w:tc>
          <w:tcPr>
            <w:tcW w:w="1646" w:type="pct"/>
          </w:tcPr>
          <w:p w14:paraId="0AC8AB56" w14:textId="77777777" w:rsidR="00841766" w:rsidRPr="00091E43" w:rsidRDefault="00841766" w:rsidP="00177070">
            <w:pPr>
              <w:pStyle w:val="Tabellentext"/>
              <w:ind w:left="453" w:hanging="340"/>
            </w:pPr>
            <w:r>
              <w:t>s. Anhang: EntlGrund</w:t>
            </w:r>
          </w:p>
        </w:tc>
        <w:tc>
          <w:tcPr>
            <w:tcW w:w="1328" w:type="pct"/>
          </w:tcPr>
          <w:p w14:paraId="4F61A6A8" w14:textId="77777777" w:rsidR="00841766" w:rsidRPr="00091E43" w:rsidRDefault="00841766" w:rsidP="000361A4">
            <w:pPr>
              <w:pStyle w:val="Tabellentext"/>
            </w:pPr>
            <w:r>
              <w:t>ENTLGRUND</w:t>
            </w:r>
          </w:p>
        </w:tc>
      </w:tr>
      <w:tr w:rsidR="00275B01" w:rsidRPr="00743DF3" w14:paraId="68B917F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B3EE51" w14:textId="77777777" w:rsidR="00841766" w:rsidRPr="00091E43" w:rsidRDefault="00841766" w:rsidP="000361A4">
            <w:pPr>
              <w:pStyle w:val="Tabellentext"/>
            </w:pPr>
            <w:r>
              <w:t>EF*</w:t>
            </w:r>
          </w:p>
        </w:tc>
        <w:tc>
          <w:tcPr>
            <w:tcW w:w="1075" w:type="pct"/>
          </w:tcPr>
          <w:p w14:paraId="08CA8F71" w14:textId="77777777" w:rsidR="00841766" w:rsidRPr="00091E43" w:rsidRDefault="00841766" w:rsidP="000361A4">
            <w:pPr>
              <w:pStyle w:val="Tabellentext"/>
            </w:pPr>
            <w:r>
              <w:t>Postoperative Verweildauer: Differenz in Tagen</w:t>
            </w:r>
          </w:p>
        </w:tc>
        <w:tc>
          <w:tcPr>
            <w:tcW w:w="326" w:type="pct"/>
          </w:tcPr>
          <w:p w14:paraId="5DED98BF" w14:textId="77777777" w:rsidR="00841766" w:rsidRPr="00091E43" w:rsidRDefault="00841766" w:rsidP="000361A4">
            <w:pPr>
              <w:pStyle w:val="Tabellentext"/>
            </w:pPr>
            <w:r>
              <w:t>-</w:t>
            </w:r>
          </w:p>
        </w:tc>
        <w:tc>
          <w:tcPr>
            <w:tcW w:w="1646" w:type="pct"/>
          </w:tcPr>
          <w:p w14:paraId="7F09C826" w14:textId="77777777" w:rsidR="00841766" w:rsidRPr="00091E43" w:rsidRDefault="00841766" w:rsidP="00177070">
            <w:pPr>
              <w:pStyle w:val="Tabellentext"/>
              <w:ind w:left="453" w:hanging="340"/>
            </w:pPr>
            <w:r>
              <w:t>ENTLDATUM - OPDATUM</w:t>
            </w:r>
          </w:p>
        </w:tc>
        <w:tc>
          <w:tcPr>
            <w:tcW w:w="1328" w:type="pct"/>
          </w:tcPr>
          <w:p w14:paraId="3550682B" w14:textId="77777777" w:rsidR="00841766" w:rsidRPr="00091E43" w:rsidRDefault="00841766" w:rsidP="000361A4">
            <w:pPr>
              <w:pStyle w:val="Tabellentext"/>
            </w:pPr>
            <w:r>
              <w:t>poopvwdauer</w:t>
            </w:r>
          </w:p>
        </w:tc>
      </w:tr>
      <w:tr w:rsidR="00275B01" w:rsidRPr="00743DF3" w14:paraId="36A76D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D8DFC8" w14:textId="77777777" w:rsidR="00841766" w:rsidRPr="00091E43" w:rsidRDefault="00841766" w:rsidP="000361A4">
            <w:pPr>
              <w:pStyle w:val="Tabellentext"/>
            </w:pPr>
            <w:r>
              <w:t>FU: 18:B</w:t>
            </w:r>
          </w:p>
        </w:tc>
        <w:tc>
          <w:tcPr>
            <w:tcW w:w="1075" w:type="pct"/>
          </w:tcPr>
          <w:p w14:paraId="5E0DC3F6" w14:textId="77777777" w:rsidR="00841766" w:rsidRPr="00091E43" w:rsidRDefault="00841766" w:rsidP="000361A4">
            <w:pPr>
              <w:pStyle w:val="Tabellentext"/>
            </w:pPr>
            <w:r>
              <w:t>Spender verstorben</w:t>
            </w:r>
          </w:p>
        </w:tc>
        <w:tc>
          <w:tcPr>
            <w:tcW w:w="326" w:type="pct"/>
          </w:tcPr>
          <w:p w14:paraId="51239912" w14:textId="77777777" w:rsidR="00841766" w:rsidRPr="00091E43" w:rsidRDefault="00841766" w:rsidP="000361A4">
            <w:pPr>
              <w:pStyle w:val="Tabellentext"/>
            </w:pPr>
            <w:r>
              <w:t>M</w:t>
            </w:r>
          </w:p>
        </w:tc>
        <w:tc>
          <w:tcPr>
            <w:tcW w:w="1646" w:type="pct"/>
          </w:tcPr>
          <w:p w14:paraId="5DB4262C" w14:textId="77777777" w:rsidR="00841766" w:rsidRPr="00091E43" w:rsidRDefault="00841766" w:rsidP="00177070">
            <w:pPr>
              <w:pStyle w:val="Tabellentext"/>
              <w:ind w:left="453" w:hanging="340"/>
            </w:pPr>
            <w:r>
              <w:t>0 =</w:t>
            </w:r>
            <w:r>
              <w:tab/>
              <w:t>nein</w:t>
            </w:r>
          </w:p>
          <w:p w14:paraId="63294FA2" w14:textId="77777777" w:rsidR="00841766" w:rsidRPr="00091E43" w:rsidRDefault="00841766" w:rsidP="00177070">
            <w:pPr>
              <w:pStyle w:val="Tabellentext"/>
              <w:ind w:left="453" w:hanging="340"/>
            </w:pPr>
            <w:r>
              <w:t>1 =</w:t>
            </w:r>
            <w:r>
              <w:tab/>
              <w:t>ja</w:t>
            </w:r>
          </w:p>
          <w:p w14:paraId="42E0D809" w14:textId="77777777" w:rsidR="00841766" w:rsidRPr="00091E43" w:rsidRDefault="00841766" w:rsidP="00177070">
            <w:pPr>
              <w:pStyle w:val="Tabellentext"/>
              <w:ind w:left="453" w:hanging="340"/>
            </w:pPr>
            <w:r>
              <w:t>9 =</w:t>
            </w:r>
            <w:r>
              <w:tab/>
              <w:t>unbekannt oder Follow-up nicht möglich</w:t>
            </w:r>
          </w:p>
        </w:tc>
        <w:tc>
          <w:tcPr>
            <w:tcW w:w="1328" w:type="pct"/>
          </w:tcPr>
          <w:p w14:paraId="46CCB779" w14:textId="77777777" w:rsidR="00841766" w:rsidRPr="00091E43" w:rsidRDefault="00841766" w:rsidP="000361A4">
            <w:pPr>
              <w:pStyle w:val="Tabellentext"/>
            </w:pPr>
            <w:r>
              <w:t>FU_FUVERSTORBEN</w:t>
            </w:r>
          </w:p>
        </w:tc>
      </w:tr>
      <w:tr w:rsidR="00275B01" w:rsidRPr="00743DF3" w14:paraId="3CA24F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20D1D1" w14:textId="77777777" w:rsidR="00841766" w:rsidRPr="00091E43" w:rsidRDefault="00841766" w:rsidP="000361A4">
            <w:pPr>
              <w:pStyle w:val="Tabellentext"/>
            </w:pPr>
            <w:r>
              <w:t>FU: 20.1:B</w:t>
            </w:r>
          </w:p>
        </w:tc>
        <w:tc>
          <w:tcPr>
            <w:tcW w:w="1075" w:type="pct"/>
          </w:tcPr>
          <w:p w14:paraId="161E249B" w14:textId="77777777" w:rsidR="00841766" w:rsidRPr="00091E43" w:rsidRDefault="00841766" w:rsidP="000361A4">
            <w:pPr>
              <w:pStyle w:val="Tabellentext"/>
            </w:pPr>
            <w:r>
              <w:t>Bilirubin i. S. in mg/dl</w:t>
            </w:r>
          </w:p>
        </w:tc>
        <w:tc>
          <w:tcPr>
            <w:tcW w:w="326" w:type="pct"/>
          </w:tcPr>
          <w:p w14:paraId="1D6F1472" w14:textId="77777777" w:rsidR="00841766" w:rsidRPr="00091E43" w:rsidRDefault="00841766" w:rsidP="000361A4">
            <w:pPr>
              <w:pStyle w:val="Tabellentext"/>
            </w:pPr>
            <w:r>
              <w:t>K</w:t>
            </w:r>
          </w:p>
        </w:tc>
        <w:tc>
          <w:tcPr>
            <w:tcW w:w="1646" w:type="pct"/>
          </w:tcPr>
          <w:p w14:paraId="49700D7D" w14:textId="77777777" w:rsidR="00841766" w:rsidRPr="00091E43" w:rsidRDefault="00841766" w:rsidP="00177070">
            <w:pPr>
              <w:pStyle w:val="Tabellentext"/>
              <w:ind w:left="453" w:hanging="340"/>
            </w:pPr>
            <w:r>
              <w:t>in mg/dl</w:t>
            </w:r>
          </w:p>
        </w:tc>
        <w:tc>
          <w:tcPr>
            <w:tcW w:w="1328" w:type="pct"/>
          </w:tcPr>
          <w:p w14:paraId="6AC25777" w14:textId="77777777" w:rsidR="00841766" w:rsidRPr="00091E43" w:rsidRDefault="00841766" w:rsidP="000361A4">
            <w:pPr>
              <w:pStyle w:val="Tabellentext"/>
            </w:pPr>
            <w:r>
              <w:t>FU_BILIRUBINMGDL</w:t>
            </w:r>
          </w:p>
        </w:tc>
      </w:tr>
      <w:tr w:rsidR="00275B01" w:rsidRPr="00743DF3" w14:paraId="028E6E3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BE1DAD" w14:textId="77777777" w:rsidR="00841766" w:rsidRPr="00091E43" w:rsidRDefault="00841766" w:rsidP="000361A4">
            <w:pPr>
              <w:pStyle w:val="Tabellentext"/>
            </w:pPr>
            <w:r>
              <w:t>FU: 20.2:B</w:t>
            </w:r>
          </w:p>
        </w:tc>
        <w:tc>
          <w:tcPr>
            <w:tcW w:w="1075" w:type="pct"/>
          </w:tcPr>
          <w:p w14:paraId="4D854BCA" w14:textId="77777777" w:rsidR="00841766" w:rsidRPr="00091E43" w:rsidRDefault="00841766" w:rsidP="000361A4">
            <w:pPr>
              <w:pStyle w:val="Tabellentext"/>
            </w:pPr>
            <w:r>
              <w:t>Bilirubin i. S. in µmol/l</w:t>
            </w:r>
          </w:p>
        </w:tc>
        <w:tc>
          <w:tcPr>
            <w:tcW w:w="326" w:type="pct"/>
          </w:tcPr>
          <w:p w14:paraId="0DB96B56" w14:textId="77777777" w:rsidR="00841766" w:rsidRPr="00091E43" w:rsidRDefault="00841766" w:rsidP="000361A4">
            <w:pPr>
              <w:pStyle w:val="Tabellentext"/>
            </w:pPr>
            <w:r>
              <w:t>K</w:t>
            </w:r>
          </w:p>
        </w:tc>
        <w:tc>
          <w:tcPr>
            <w:tcW w:w="1646" w:type="pct"/>
          </w:tcPr>
          <w:p w14:paraId="1D578BC0" w14:textId="77777777" w:rsidR="00841766" w:rsidRPr="00091E43" w:rsidRDefault="00841766" w:rsidP="00177070">
            <w:pPr>
              <w:pStyle w:val="Tabellentext"/>
              <w:ind w:left="453" w:hanging="340"/>
            </w:pPr>
            <w:r>
              <w:t>in µmol/l</w:t>
            </w:r>
          </w:p>
        </w:tc>
        <w:tc>
          <w:tcPr>
            <w:tcW w:w="1328" w:type="pct"/>
          </w:tcPr>
          <w:p w14:paraId="4298FF7E" w14:textId="77777777" w:rsidR="00841766" w:rsidRPr="00091E43" w:rsidRDefault="00841766" w:rsidP="000361A4">
            <w:pPr>
              <w:pStyle w:val="Tabellentext"/>
            </w:pPr>
            <w:r>
              <w:t>FU_BILIRUBINMOLL</w:t>
            </w:r>
          </w:p>
        </w:tc>
      </w:tr>
      <w:tr w:rsidR="00275B01" w:rsidRPr="00743DF3" w14:paraId="518B23F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2663CF" w14:textId="77777777" w:rsidR="00841766" w:rsidRPr="00091E43" w:rsidRDefault="00841766" w:rsidP="000361A4">
            <w:pPr>
              <w:pStyle w:val="Tabellentext"/>
            </w:pPr>
            <w:r>
              <w:t>FU: 20.3:B</w:t>
            </w:r>
          </w:p>
        </w:tc>
        <w:tc>
          <w:tcPr>
            <w:tcW w:w="1075" w:type="pct"/>
          </w:tcPr>
          <w:p w14:paraId="34CFC868" w14:textId="77777777" w:rsidR="00841766" w:rsidRPr="00091E43" w:rsidRDefault="00841766" w:rsidP="000361A4">
            <w:pPr>
              <w:pStyle w:val="Tabellentext"/>
            </w:pPr>
            <w:r>
              <w:t>Bilirubin i. S. unbekannt</w:t>
            </w:r>
          </w:p>
        </w:tc>
        <w:tc>
          <w:tcPr>
            <w:tcW w:w="326" w:type="pct"/>
          </w:tcPr>
          <w:p w14:paraId="2247FDD9" w14:textId="77777777" w:rsidR="00841766" w:rsidRPr="00091E43" w:rsidRDefault="00841766" w:rsidP="000361A4">
            <w:pPr>
              <w:pStyle w:val="Tabellentext"/>
            </w:pPr>
            <w:r>
              <w:t>K</w:t>
            </w:r>
          </w:p>
        </w:tc>
        <w:tc>
          <w:tcPr>
            <w:tcW w:w="1646" w:type="pct"/>
          </w:tcPr>
          <w:p w14:paraId="3EE22CEC" w14:textId="77777777" w:rsidR="00841766" w:rsidRPr="00091E43" w:rsidRDefault="00841766" w:rsidP="00177070">
            <w:pPr>
              <w:pStyle w:val="Tabellentext"/>
              <w:ind w:left="453" w:hanging="340"/>
            </w:pPr>
            <w:r>
              <w:t>1 =</w:t>
            </w:r>
            <w:r>
              <w:tab/>
              <w:t>ja</w:t>
            </w:r>
          </w:p>
        </w:tc>
        <w:tc>
          <w:tcPr>
            <w:tcW w:w="1328" w:type="pct"/>
          </w:tcPr>
          <w:p w14:paraId="05E23154" w14:textId="77777777" w:rsidR="00841766" w:rsidRPr="00091E43" w:rsidRDefault="00841766" w:rsidP="000361A4">
            <w:pPr>
              <w:pStyle w:val="Tabellentext"/>
            </w:pPr>
            <w:r>
              <w:t>FU_BILIRUBINNB</w:t>
            </w:r>
          </w:p>
        </w:tc>
      </w:tr>
      <w:tr w:rsidR="00275B01" w:rsidRPr="00743DF3" w14:paraId="2C1281C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EF2992" w14:textId="77777777" w:rsidR="00841766" w:rsidRPr="00091E43" w:rsidRDefault="00841766" w:rsidP="000361A4">
            <w:pPr>
              <w:pStyle w:val="Tabellentext"/>
            </w:pPr>
            <w:r>
              <w:t>FU: EF*</w:t>
            </w:r>
          </w:p>
        </w:tc>
        <w:tc>
          <w:tcPr>
            <w:tcW w:w="1075" w:type="pct"/>
          </w:tcPr>
          <w:p w14:paraId="2F1AAF64" w14:textId="77777777" w:rsidR="00841766" w:rsidRPr="00091E43" w:rsidRDefault="00841766" w:rsidP="000361A4">
            <w:pPr>
              <w:pStyle w:val="Tabellentext"/>
            </w:pPr>
            <w:r>
              <w:t>Abstand Erhebungsdatum des Follow-up  und Datum der Lebendspende in Tagen</w:t>
            </w:r>
          </w:p>
        </w:tc>
        <w:tc>
          <w:tcPr>
            <w:tcW w:w="326" w:type="pct"/>
          </w:tcPr>
          <w:p w14:paraId="2DC751A4" w14:textId="77777777" w:rsidR="00841766" w:rsidRPr="00091E43" w:rsidRDefault="00841766" w:rsidP="000361A4">
            <w:pPr>
              <w:pStyle w:val="Tabellentext"/>
            </w:pPr>
            <w:r>
              <w:t>-</w:t>
            </w:r>
          </w:p>
        </w:tc>
        <w:tc>
          <w:tcPr>
            <w:tcW w:w="1646" w:type="pct"/>
          </w:tcPr>
          <w:p w14:paraId="5293D0E7" w14:textId="77777777" w:rsidR="00841766" w:rsidRPr="00091E43" w:rsidRDefault="00841766" w:rsidP="00177070">
            <w:pPr>
              <w:pStyle w:val="Tabellentext"/>
              <w:ind w:left="453" w:hanging="340"/>
            </w:pPr>
            <w:r>
              <w:t>FUERHEBDATUM - LSDATUM</w:t>
            </w:r>
          </w:p>
        </w:tc>
        <w:tc>
          <w:tcPr>
            <w:tcW w:w="1328" w:type="pct"/>
          </w:tcPr>
          <w:p w14:paraId="0BC1FCF9" w14:textId="77777777" w:rsidR="00841766" w:rsidRPr="00091E43" w:rsidRDefault="00841766" w:rsidP="000361A4">
            <w:pPr>
              <w:pStyle w:val="Tabellentext"/>
            </w:pPr>
            <w:r>
              <w:t>FU_abstFUErhebungsdatumLsDatum</w:t>
            </w:r>
          </w:p>
        </w:tc>
      </w:tr>
      <w:tr w:rsidR="00275B01" w:rsidRPr="00743DF3" w14:paraId="6B6E69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094DF0" w14:textId="77777777" w:rsidR="00841766" w:rsidRPr="00091E43" w:rsidRDefault="00841766" w:rsidP="000361A4">
            <w:pPr>
              <w:pStyle w:val="Tabellentext"/>
            </w:pPr>
            <w:r>
              <w:t>FU: EF*</w:t>
            </w:r>
          </w:p>
        </w:tc>
        <w:tc>
          <w:tcPr>
            <w:tcW w:w="1075" w:type="pct"/>
          </w:tcPr>
          <w:p w14:paraId="48FFD531" w14:textId="77777777" w:rsidR="00841766" w:rsidRPr="00091E43" w:rsidRDefault="00841766" w:rsidP="000361A4">
            <w:pPr>
              <w:pStyle w:val="Tabellentext"/>
            </w:pPr>
            <w:r>
              <w:t>Abstand zwischen Todesdatum und Datum der Lebendspende</w:t>
            </w:r>
          </w:p>
        </w:tc>
        <w:tc>
          <w:tcPr>
            <w:tcW w:w="326" w:type="pct"/>
          </w:tcPr>
          <w:p w14:paraId="19A28CF3" w14:textId="77777777" w:rsidR="00841766" w:rsidRPr="00091E43" w:rsidRDefault="00841766" w:rsidP="000361A4">
            <w:pPr>
              <w:pStyle w:val="Tabellentext"/>
            </w:pPr>
            <w:r>
              <w:t>-</w:t>
            </w:r>
          </w:p>
        </w:tc>
        <w:tc>
          <w:tcPr>
            <w:tcW w:w="1646" w:type="pct"/>
          </w:tcPr>
          <w:p w14:paraId="0C05F915" w14:textId="77777777" w:rsidR="00841766" w:rsidRPr="00091E43" w:rsidRDefault="00841766" w:rsidP="00177070">
            <w:pPr>
              <w:pStyle w:val="Tabellentext"/>
              <w:ind w:left="453" w:hanging="340"/>
            </w:pPr>
            <w:r>
              <w:t>TODESDATUM - LSDATUM</w:t>
            </w:r>
          </w:p>
        </w:tc>
        <w:tc>
          <w:tcPr>
            <w:tcW w:w="1328" w:type="pct"/>
          </w:tcPr>
          <w:p w14:paraId="5C3153F3" w14:textId="77777777" w:rsidR="00841766" w:rsidRPr="00091E43" w:rsidRDefault="00841766" w:rsidP="000361A4">
            <w:pPr>
              <w:pStyle w:val="Tabellentext"/>
            </w:pPr>
            <w:r>
              <w:t>FU_abstTodLsDatum</w:t>
            </w:r>
          </w:p>
        </w:tc>
      </w:tr>
      <w:tr w:rsidR="00275B01" w:rsidRPr="00743DF3" w14:paraId="66FD71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CE128C" w14:textId="77777777" w:rsidR="00841766" w:rsidRPr="00091E43" w:rsidRDefault="00841766" w:rsidP="000361A4">
            <w:pPr>
              <w:pStyle w:val="Tabellentext"/>
            </w:pPr>
            <w:r>
              <w:t>FU: EF*</w:t>
            </w:r>
          </w:p>
        </w:tc>
        <w:tc>
          <w:tcPr>
            <w:tcW w:w="1075" w:type="pct"/>
          </w:tcPr>
          <w:p w14:paraId="4DAA4A05" w14:textId="77777777" w:rsidR="00841766" w:rsidRPr="00091E43" w:rsidRDefault="00841766" w:rsidP="000361A4">
            <w:pPr>
              <w:pStyle w:val="Tabellentext"/>
            </w:pPr>
            <w:r>
              <w:t>Abstand zwischen Datum der letzten Transplantation des Spenders und dem Datum der Lebendspende (in Tagen)</w:t>
            </w:r>
          </w:p>
        </w:tc>
        <w:tc>
          <w:tcPr>
            <w:tcW w:w="326" w:type="pct"/>
          </w:tcPr>
          <w:p w14:paraId="18E66E65" w14:textId="77777777" w:rsidR="00841766" w:rsidRPr="00091E43" w:rsidRDefault="00841766" w:rsidP="000361A4">
            <w:pPr>
              <w:pStyle w:val="Tabellentext"/>
            </w:pPr>
            <w:r>
              <w:t>-</w:t>
            </w:r>
          </w:p>
        </w:tc>
        <w:tc>
          <w:tcPr>
            <w:tcW w:w="1646" w:type="pct"/>
          </w:tcPr>
          <w:p w14:paraId="5B25E498" w14:textId="77777777" w:rsidR="00841766" w:rsidRPr="00091E43" w:rsidRDefault="00841766" w:rsidP="00177070">
            <w:pPr>
              <w:pStyle w:val="Tabellentext"/>
              <w:ind w:left="453" w:hanging="340"/>
            </w:pPr>
            <w:r>
              <w:t>TXDATUMSPENDER - LSDATUM</w:t>
            </w:r>
          </w:p>
        </w:tc>
        <w:tc>
          <w:tcPr>
            <w:tcW w:w="1328" w:type="pct"/>
          </w:tcPr>
          <w:p w14:paraId="57BF7522" w14:textId="77777777" w:rsidR="00841766" w:rsidRPr="00091E43" w:rsidRDefault="00841766" w:rsidP="000361A4">
            <w:pPr>
              <w:pStyle w:val="Tabellentext"/>
            </w:pPr>
            <w:r>
              <w:t>FU_abstTxDatumSpenderLSDatum</w:t>
            </w:r>
          </w:p>
        </w:tc>
      </w:tr>
    </w:tbl>
    <w:p w14:paraId="240AF28B" w14:textId="77777777" w:rsidR="00841766" w:rsidRPr="00091E43" w:rsidRDefault="00841766" w:rsidP="00A53F02">
      <w:pPr>
        <w:spacing w:after="0"/>
        <w:rPr>
          <w:sz w:val="14"/>
          <w:szCs w:val="14"/>
        </w:rPr>
      </w:pPr>
      <w:r w:rsidRPr="00091E43">
        <w:rPr>
          <w:sz w:val="14"/>
          <w:szCs w:val="14"/>
        </w:rPr>
        <w:t>*Ersatzfeld im Exportformat</w:t>
      </w:r>
    </w:p>
    <w:p w14:paraId="53078D18" w14:textId="77777777" w:rsidR="00841766" w:rsidRPr="00091E43" w:rsidRDefault="0084176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63BCC050" w14:textId="77777777" w:rsidR="001647D3" w:rsidRDefault="001647D3">
      <w:pPr>
        <w:sectPr w:rsidR="001647D3" w:rsidSect="00163BAC">
          <w:headerReference w:type="default" r:id="rId87"/>
          <w:footerReference w:type="default" r:id="rId88"/>
          <w:pgSz w:w="11906" w:h="16838"/>
          <w:pgMar w:top="1418" w:right="1134" w:bottom="1418" w:left="1701" w:header="454" w:footer="737" w:gutter="0"/>
          <w:cols w:space="708"/>
          <w:docGrid w:linePitch="360"/>
        </w:sectPr>
      </w:pPr>
    </w:p>
    <w:p w14:paraId="5B2A9ACC" w14:textId="77777777" w:rsidR="00841766" w:rsidRPr="003C6CA0" w:rsidRDefault="00841766" w:rsidP="0094520C">
      <w:pPr>
        <w:pStyle w:val="Absatzberschriftebene2nurinNavigation"/>
        <w:rPr>
          <w:sz w:val="21"/>
          <w:szCs w:val="21"/>
        </w:rPr>
      </w:pPr>
      <w:bookmarkStart w:id="54" w:name="_Toc230255633"/>
      <w:r w:rsidRPr="003C6CA0">
        <w:rPr>
          <w:sz w:val="21"/>
          <w:szCs w:val="21"/>
        </w:rPr>
        <w:lastRenderedPageBreak/>
        <w:t>Eigenschaften und Berechnung</w:t>
      </w:r>
      <w:bookmarkEnd w:id="54"/>
    </w:p>
    <w:tbl>
      <w:tblPr>
        <w:tblStyle w:val="IQTIGStandarderste-Spalte"/>
        <w:tblW w:w="0" w:type="auto"/>
        <w:tblLook w:val="0680" w:firstRow="0" w:lastRow="0" w:firstColumn="1" w:lastColumn="0" w:noHBand="1" w:noVBand="1"/>
      </w:tblPr>
      <w:tblGrid>
        <w:gridCol w:w="3351"/>
        <w:gridCol w:w="5710"/>
      </w:tblGrid>
      <w:tr w:rsidR="000517F0" w14:paraId="43CBF0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8166DE" w14:textId="77777777" w:rsidR="00841766" w:rsidRPr="003C6CA0" w:rsidRDefault="00841766" w:rsidP="003C6CA0">
            <w:pPr>
              <w:pStyle w:val="Tabellenkopf"/>
            </w:pPr>
            <w:r w:rsidRPr="003C6CA0">
              <w:t>ID</w:t>
            </w:r>
          </w:p>
        </w:tc>
        <w:tc>
          <w:tcPr>
            <w:tcW w:w="5716" w:type="dxa"/>
          </w:tcPr>
          <w:p w14:paraId="5B54158F"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12617</w:t>
            </w:r>
          </w:p>
        </w:tc>
      </w:tr>
      <w:tr w:rsidR="000955B5" w14:paraId="27D17C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DC317B" w14:textId="77777777" w:rsidR="00841766" w:rsidRPr="003C6CA0" w:rsidRDefault="00841766" w:rsidP="003C6CA0">
            <w:pPr>
              <w:pStyle w:val="Tabellenkopf"/>
            </w:pPr>
            <w:r w:rsidRPr="003C6CA0">
              <w:t>Bezeichnung</w:t>
            </w:r>
          </w:p>
        </w:tc>
        <w:tc>
          <w:tcPr>
            <w:tcW w:w="5716" w:type="dxa"/>
          </w:tcPr>
          <w:p w14:paraId="7762E3FE"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Beeinträchtigte Leberfunktion der Spenderin bzw. des Spenders (3 Jahre nach Leberlebendspende)</w:t>
            </w:r>
          </w:p>
        </w:tc>
      </w:tr>
      <w:tr w:rsidR="000955B5" w14:paraId="1AC6B0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AF0E5C" w14:textId="77777777" w:rsidR="00841766" w:rsidRPr="003C6CA0" w:rsidRDefault="00841766" w:rsidP="003C6CA0">
            <w:pPr>
              <w:pStyle w:val="Tabellenkopf"/>
            </w:pPr>
            <w:r w:rsidRPr="003C6CA0">
              <w:t>Indikatortyp</w:t>
            </w:r>
          </w:p>
        </w:tc>
        <w:tc>
          <w:tcPr>
            <w:tcW w:w="5716" w:type="dxa"/>
          </w:tcPr>
          <w:p w14:paraId="18C6B97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4DE09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2B727" w14:textId="77777777" w:rsidR="00841766" w:rsidRPr="003C6CA0" w:rsidRDefault="00841766" w:rsidP="003C6CA0">
            <w:pPr>
              <w:pStyle w:val="Tabellenkopf"/>
            </w:pPr>
            <w:r w:rsidRPr="003C6CA0">
              <w:t>Art des Wertes</w:t>
            </w:r>
          </w:p>
        </w:tc>
        <w:tc>
          <w:tcPr>
            <w:tcW w:w="5716" w:type="dxa"/>
          </w:tcPr>
          <w:p w14:paraId="72E9228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FA7C7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1F74E8" w14:textId="77777777" w:rsidR="00841766" w:rsidRPr="003C6CA0" w:rsidRDefault="00841766" w:rsidP="003C6CA0">
            <w:pPr>
              <w:pStyle w:val="Tabellenkopf"/>
            </w:pPr>
            <w:r>
              <w:t>Auswertungsjahr</w:t>
            </w:r>
          </w:p>
        </w:tc>
        <w:tc>
          <w:tcPr>
            <w:tcW w:w="5716" w:type="dxa"/>
          </w:tcPr>
          <w:p w14:paraId="22D4901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9CF48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968B3F" w14:textId="77777777" w:rsidR="00841766" w:rsidRPr="003C6CA0" w:rsidRDefault="00841766" w:rsidP="003C6CA0">
            <w:pPr>
              <w:pStyle w:val="Tabellenkopf"/>
            </w:pPr>
            <w:r>
              <w:t>Erfassungsjahr</w:t>
            </w:r>
          </w:p>
        </w:tc>
        <w:tc>
          <w:tcPr>
            <w:tcW w:w="5716" w:type="dxa"/>
          </w:tcPr>
          <w:p w14:paraId="1468F6C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6E472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1DDA34" w14:textId="77777777" w:rsidR="00841766" w:rsidRPr="003C6CA0" w:rsidRDefault="00841766" w:rsidP="003C6CA0">
            <w:pPr>
              <w:pStyle w:val="Tabellenkopf"/>
            </w:pPr>
            <w:r>
              <w:t>Berichtszeitraum</w:t>
            </w:r>
          </w:p>
        </w:tc>
        <w:tc>
          <w:tcPr>
            <w:tcW w:w="5716" w:type="dxa"/>
          </w:tcPr>
          <w:p w14:paraId="5448C618"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3B9616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0260FA" w14:textId="77777777" w:rsidR="00841766" w:rsidRPr="003C6CA0" w:rsidRDefault="00841766" w:rsidP="003C6CA0">
            <w:pPr>
              <w:pStyle w:val="Tabellenkopf"/>
            </w:pPr>
            <w:r w:rsidRPr="003C6CA0">
              <w:t>Datenquelle</w:t>
            </w:r>
          </w:p>
        </w:tc>
        <w:tc>
          <w:tcPr>
            <w:tcW w:w="5716" w:type="dxa"/>
          </w:tcPr>
          <w:p w14:paraId="474EF83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7158A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80EE6" w14:textId="77777777" w:rsidR="00841766" w:rsidRPr="003C6CA0" w:rsidRDefault="00841766" w:rsidP="003C6CA0">
            <w:pPr>
              <w:pStyle w:val="Tabellenkopf"/>
            </w:pPr>
            <w:r w:rsidRPr="003C6CA0">
              <w:t>Berechnun</w:t>
            </w:r>
            <w:r w:rsidRPr="003C6CA0">
              <w:t>gsart</w:t>
            </w:r>
          </w:p>
        </w:tc>
        <w:tc>
          <w:tcPr>
            <w:tcW w:w="5716" w:type="dxa"/>
          </w:tcPr>
          <w:p w14:paraId="6C904E3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C6762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7B5111" w14:textId="77777777" w:rsidR="00841766" w:rsidRPr="003C6CA0" w:rsidRDefault="00841766" w:rsidP="003C6CA0">
            <w:pPr>
              <w:pStyle w:val="Tabellenkopf"/>
            </w:pPr>
            <w:r w:rsidRPr="003C6CA0">
              <w:t xml:space="preserve">Referenzbereich </w:t>
            </w:r>
            <w:r>
              <w:t>2025</w:t>
            </w:r>
          </w:p>
        </w:tc>
        <w:tc>
          <w:tcPr>
            <w:tcW w:w="5716" w:type="dxa"/>
          </w:tcPr>
          <w:p w14:paraId="65E1A44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40B3A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7133E" w14:textId="77777777" w:rsidR="00841766" w:rsidRPr="003C6CA0" w:rsidRDefault="00841766" w:rsidP="003C6CA0">
            <w:pPr>
              <w:pStyle w:val="Tabellenkopf"/>
            </w:pPr>
            <w:r w:rsidRPr="003C6CA0">
              <w:t xml:space="preserve">Referenzbereich </w:t>
            </w:r>
            <w:r>
              <w:t>2024</w:t>
            </w:r>
          </w:p>
        </w:tc>
        <w:tc>
          <w:tcPr>
            <w:tcW w:w="5716" w:type="dxa"/>
          </w:tcPr>
          <w:p w14:paraId="52B9FC2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155F38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D82A16" w14:textId="77777777" w:rsidR="00841766" w:rsidRPr="003C6CA0" w:rsidRDefault="00841766" w:rsidP="003C6CA0">
            <w:pPr>
              <w:pStyle w:val="Tabellenkopf"/>
            </w:pPr>
            <w:r w:rsidRPr="003C6CA0">
              <w:t xml:space="preserve">Erläuterung zum Referenzbereich </w:t>
            </w:r>
            <w:r>
              <w:t>2025</w:t>
            </w:r>
          </w:p>
        </w:tc>
        <w:tc>
          <w:tcPr>
            <w:tcW w:w="5716" w:type="dxa"/>
          </w:tcPr>
          <w:p w14:paraId="68D3834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Das Risiko einer gravierenden Funktionseinschränkung der Leber kann durch eine fundierte präoperative Evaluation der Lebendspenderin bzw. des Lebendspenders minimiert werden. Daher muss jede Einschränkung der Leberfunktion bei einer Lebendspenderin bzw. einem Lebendspender im Stellungnahmeverfahren analysiert werden.</w:t>
            </w:r>
          </w:p>
        </w:tc>
      </w:tr>
      <w:tr w:rsidR="005C726F" w14:paraId="1E12FF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1297F8" w14:textId="77777777" w:rsidR="00841766" w:rsidRPr="003C6CA0" w:rsidRDefault="00841766" w:rsidP="003C6CA0">
            <w:pPr>
              <w:pStyle w:val="Tabellenkopf"/>
            </w:pPr>
            <w:r>
              <w:t>Methode Auffälligkeit</w:t>
            </w:r>
          </w:p>
        </w:tc>
        <w:tc>
          <w:tcPr>
            <w:tcW w:w="5716" w:type="dxa"/>
          </w:tcPr>
          <w:p w14:paraId="415CBED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B65B0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E0BC9" w14:textId="77777777" w:rsidR="00841766" w:rsidRPr="003C6CA0" w:rsidRDefault="0084176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C4703B3"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C5F9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3EF55" w14:textId="77777777" w:rsidR="00841766" w:rsidRPr="003C6CA0" w:rsidRDefault="00841766" w:rsidP="003C6CA0">
            <w:pPr>
              <w:pStyle w:val="Tabellenkopf"/>
            </w:pPr>
            <w:r w:rsidRPr="003C6CA0">
              <w:t>Methode der Risikoadjustierung</w:t>
            </w:r>
          </w:p>
        </w:tc>
        <w:tc>
          <w:tcPr>
            <w:tcW w:w="5716" w:type="dxa"/>
          </w:tcPr>
          <w:p w14:paraId="78A1730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319CB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0B0F0" w14:textId="77777777" w:rsidR="00841766" w:rsidRPr="003C6CA0" w:rsidRDefault="00841766" w:rsidP="003C6CA0">
            <w:pPr>
              <w:pStyle w:val="Tabellenkopf"/>
            </w:pPr>
            <w:r w:rsidRPr="003C6CA0">
              <w:t>Erläuterung der Risikoadjustierung</w:t>
            </w:r>
          </w:p>
        </w:tc>
        <w:tc>
          <w:tcPr>
            <w:tcW w:w="5716" w:type="dxa"/>
          </w:tcPr>
          <w:p w14:paraId="2790A515"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0A37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F9EFD27" w14:textId="77777777" w:rsidR="00841766" w:rsidRPr="003C6CA0" w:rsidRDefault="00841766" w:rsidP="003C6CA0">
            <w:pPr>
              <w:pStyle w:val="Tabellenkopf"/>
            </w:pPr>
            <w:r w:rsidRPr="003C6CA0">
              <w:t>Rechenregeln</w:t>
            </w:r>
          </w:p>
        </w:tc>
        <w:tc>
          <w:tcPr>
            <w:tcW w:w="5716" w:type="dxa"/>
            <w:tcBorders>
              <w:bottom w:val="nil"/>
            </w:tcBorders>
          </w:tcPr>
          <w:p w14:paraId="51629D1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F31E9C7"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Leberlebendspenderinnen bzw. Leberlebendspender mit beeinträchtigter Organfunktion (Bilirubin ≥ 35 µmol/l bzw. ≥ 2,3 mg/dl)</w:t>
            </w:r>
          </w:p>
          <w:p w14:paraId="48E2506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D329851"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Alle Leberlebendspenderinnen bzw. Leberlebendspender, für die das 3-Jahres-Follow-up im Erfassungsjahr 2025 fällig ist, mit bekanntem Follow-up-Status, bekannten Laborwerten, ohne dokumentierten Tod innerhalb von 2 Jahren und unter Ausschluss von Dominospenderinnen bzw. -spendern</w:t>
            </w:r>
          </w:p>
        </w:tc>
      </w:tr>
      <w:tr w:rsidR="000955B5" w14:paraId="7D936C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63F3C" w14:textId="77777777" w:rsidR="00841766" w:rsidRPr="003C6CA0" w:rsidRDefault="00841766" w:rsidP="003C6CA0">
            <w:pPr>
              <w:pStyle w:val="Tabellenkopf"/>
            </w:pPr>
            <w:r w:rsidRPr="003C6CA0">
              <w:t>Erläuterung der Rechenregel</w:t>
            </w:r>
          </w:p>
        </w:tc>
        <w:tc>
          <w:tcPr>
            <w:tcW w:w="5716" w:type="dxa"/>
            <w:tcBorders>
              <w:top w:val="single" w:sz="4" w:space="0" w:color="BFBFBF" w:themeColor="background1" w:themeShade="BF"/>
            </w:tcBorders>
          </w:tcPr>
          <w:p w14:paraId="52B4CFC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Berechnung eingeschränkt auf Patientinnen bzw. Patienten mit bekannten, plausiblen und zeitgerechten Angaben zum Bilirubin (Ausschluss von Werten ≥ 99 (mg/dl) bzw. ≥ 999 (μmol/l)). </w:t>
            </w:r>
            <w:r>
              <w:br/>
              <w:t xml:space="preserve"> </w:t>
            </w:r>
            <w:r>
              <w:br/>
              <w:t>Die Erhebung des 3-Jahres-Follow-up ist drei Jahre und 90 Tage nach der Spende spätestens fällig.</w:t>
            </w:r>
          </w:p>
        </w:tc>
      </w:tr>
      <w:tr w:rsidR="000955B5" w14:paraId="180860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B31306" w14:textId="77777777" w:rsidR="00841766" w:rsidRPr="003C6CA0" w:rsidRDefault="00841766" w:rsidP="003C6CA0">
            <w:pPr>
              <w:pStyle w:val="Tabellenkopf"/>
            </w:pPr>
            <w:r w:rsidRPr="003C6CA0">
              <w:lastRenderedPageBreak/>
              <w:t>Teildatensatzbezug</w:t>
            </w:r>
          </w:p>
        </w:tc>
        <w:tc>
          <w:tcPr>
            <w:tcW w:w="5716" w:type="dxa"/>
          </w:tcPr>
          <w:p w14:paraId="3FED920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LLS:P</w:t>
            </w:r>
          </w:p>
        </w:tc>
      </w:tr>
      <w:tr w:rsidR="000955B5" w14:paraId="0AC11D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28F6B" w14:textId="77777777" w:rsidR="00841766" w:rsidRPr="003C6CA0" w:rsidRDefault="00841766" w:rsidP="003C6CA0">
            <w:pPr>
              <w:pStyle w:val="Tabellenkopf"/>
            </w:pPr>
            <w:r w:rsidRPr="003C6CA0">
              <w:t>Zähler (Formel)</w:t>
            </w:r>
          </w:p>
        </w:tc>
        <w:tc>
          <w:tcPr>
            <w:tcW w:w="5716" w:type="dxa"/>
          </w:tcPr>
          <w:p w14:paraId="09F4ADE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FU_BILIRUBINMGDL %&gt;=% 2.3 | FU_BILIRUBINMOLL %&gt;=% 35</w:t>
            </w:r>
          </w:p>
        </w:tc>
      </w:tr>
      <w:tr w:rsidR="00CA3AE5" w14:paraId="255449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9412D5" w14:textId="77777777" w:rsidR="00841766" w:rsidRPr="003C6CA0" w:rsidRDefault="00841766" w:rsidP="003C6CA0">
            <w:pPr>
              <w:pStyle w:val="Tabellenkopf"/>
            </w:pPr>
            <w:r w:rsidRPr="003C6CA0">
              <w:t>Nenner (Formel)</w:t>
            </w:r>
          </w:p>
        </w:tc>
        <w:tc>
          <w:tcPr>
            <w:tcW w:w="5716" w:type="dxa"/>
          </w:tcPr>
          <w:p w14:paraId="24A33C7D"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fn_keinDominoSpender &amp; </w:t>
            </w:r>
            <w:r>
              <w:br/>
            </w:r>
            <w:r>
              <w:t xml:space="preserve">fn_FollowUp3Dokumentiert &amp; </w:t>
            </w:r>
            <w:r>
              <w:br/>
              <w:t xml:space="preserve">fn_IstErsterFUBogen3Jahr &amp; </w:t>
            </w:r>
            <w:r>
              <w:br/>
              <w:t xml:space="preserve">FU_FUVERSTORBEN %==% 0 &amp; </w:t>
            </w:r>
            <w:r>
              <w:br/>
              <w:t xml:space="preserve">!fn_txInnerhalb2Jahr &amp; </w:t>
            </w:r>
            <w:r>
              <w:br/>
              <w:t xml:space="preserve">!fn_TodInnerhalb2Jahr &amp; </w:t>
            </w:r>
            <w:r>
              <w:br/>
              <w:t>!fn_BilirubinUnplausibel</w:t>
            </w:r>
          </w:p>
        </w:tc>
      </w:tr>
      <w:tr w:rsidR="00CA3AE5" w14:paraId="087531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8EAF2E" w14:textId="77777777" w:rsidR="00841766" w:rsidRPr="003C6CA0" w:rsidRDefault="00841766" w:rsidP="003C6CA0">
            <w:pPr>
              <w:pStyle w:val="Tabellenkopf"/>
            </w:pPr>
            <w:r w:rsidRPr="003C6CA0">
              <w:t>Verwendete Funktionen</w:t>
            </w:r>
          </w:p>
        </w:tc>
        <w:tc>
          <w:tcPr>
            <w:tcW w:w="5716" w:type="dxa"/>
          </w:tcPr>
          <w:p w14:paraId="55E33500"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fn_AbstTageFUErhebungUeberMind3FU</w:t>
            </w:r>
            <w:r>
              <w:br/>
              <w:t>fn_BilirubinUnplausibel</w:t>
            </w:r>
            <w:r>
              <w:br/>
              <w:t>fn_DatumFaelligkeitFU3J</w:t>
            </w:r>
            <w:r>
              <w:br/>
              <w:t>fn_EJ</w:t>
            </w:r>
            <w:r>
              <w:br/>
              <w:t>fn_FollowUp3Dokumentiert</w:t>
            </w:r>
            <w:r>
              <w:br/>
              <w:t>fn_FU3JFaelligInEJ</w:t>
            </w:r>
            <w:r>
              <w:br/>
              <w:t>fn_IstErsterFUBogen3Jahr</w:t>
            </w:r>
            <w:r>
              <w:br/>
              <w:t>fn_keinDominoSpender</w:t>
            </w:r>
            <w:r>
              <w:br/>
              <w:t>fn_MinAbstTageBisTod</w:t>
            </w:r>
            <w:r>
              <w:br/>
              <w:t>fn_MinMindestAbstTage3FU</w:t>
            </w:r>
            <w:r>
              <w:br/>
              <w:t>fn_TodInnerhalb2Jahr</w:t>
            </w:r>
            <w:r>
              <w:br/>
              <w:t>fn_TodInnerhalb3Jahr</w:t>
            </w:r>
            <w:r>
              <w:br/>
              <w:t>fn_txInnerhalb2Jahr</w:t>
            </w:r>
            <w:r>
              <w:br/>
              <w:t>fn_ZeitbisTod</w:t>
            </w:r>
            <w:r>
              <w:br/>
              <w:t>fn_ZeitBisTx</w:t>
            </w:r>
          </w:p>
        </w:tc>
      </w:tr>
      <w:tr w:rsidR="00CA3AE5" w14:paraId="077916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EC153E" w14:textId="77777777" w:rsidR="00841766" w:rsidRPr="003C6CA0" w:rsidRDefault="00841766" w:rsidP="003C6CA0">
            <w:pPr>
              <w:pStyle w:val="Tabellenkopf"/>
            </w:pPr>
            <w:r w:rsidRPr="003C6CA0">
              <w:t>Verwendete Listen</w:t>
            </w:r>
          </w:p>
        </w:tc>
        <w:tc>
          <w:tcPr>
            <w:tcW w:w="5716" w:type="dxa"/>
          </w:tcPr>
          <w:p w14:paraId="05F79E1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0EC05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566D2F" w14:textId="77777777" w:rsidR="00841766" w:rsidRPr="003C6CA0" w:rsidRDefault="00841766" w:rsidP="003C6CA0">
            <w:pPr>
              <w:pStyle w:val="Tabellenkopf"/>
            </w:pPr>
            <w:r w:rsidRPr="003C6CA0">
              <w:t>Darstellung</w:t>
            </w:r>
          </w:p>
        </w:tc>
        <w:tc>
          <w:tcPr>
            <w:tcW w:w="5716" w:type="dxa"/>
          </w:tcPr>
          <w:p w14:paraId="4DA7942B"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951D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930520" w14:textId="77777777" w:rsidR="00841766" w:rsidRPr="003C6CA0" w:rsidRDefault="00841766" w:rsidP="003C6CA0">
            <w:pPr>
              <w:pStyle w:val="Tabellenkopf"/>
            </w:pPr>
            <w:r w:rsidRPr="003C6CA0">
              <w:t>Grafik</w:t>
            </w:r>
          </w:p>
        </w:tc>
        <w:tc>
          <w:tcPr>
            <w:tcW w:w="5716" w:type="dxa"/>
          </w:tcPr>
          <w:p w14:paraId="48388D64"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B855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92FDDA" w14:textId="77777777" w:rsidR="00841766" w:rsidRPr="003C6CA0" w:rsidRDefault="00841766" w:rsidP="003C6CA0">
            <w:pPr>
              <w:pStyle w:val="Tabellenkopf"/>
            </w:pPr>
            <w:r w:rsidRPr="003C6CA0">
              <w:t>Vergleichbarkeit mit Vorjahresergebnissen</w:t>
            </w:r>
          </w:p>
        </w:tc>
        <w:tc>
          <w:tcPr>
            <w:tcW w:w="5716" w:type="dxa"/>
          </w:tcPr>
          <w:p w14:paraId="052161FA"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65D50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EFE8A" w14:textId="77777777" w:rsidR="00841766" w:rsidRPr="003C6CA0" w:rsidRDefault="00841766" w:rsidP="003C6CA0">
            <w:pPr>
              <w:pStyle w:val="Tabellenkopf"/>
            </w:pPr>
            <w:r w:rsidRPr="003C6CA0">
              <w:t>Erläuterung der Vergleichbarkeit zum Vorjahr</w:t>
            </w:r>
          </w:p>
        </w:tc>
        <w:tc>
          <w:tcPr>
            <w:tcW w:w="5716" w:type="dxa"/>
          </w:tcPr>
          <w:p w14:paraId="1837F922"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A938A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EE3B45" w14:textId="77777777" w:rsidR="00841766" w:rsidRPr="003C6CA0" w:rsidRDefault="00841766" w:rsidP="003C6CA0">
            <w:pPr>
              <w:pStyle w:val="Tabellenkopf"/>
            </w:pPr>
            <w:r w:rsidRPr="003C6CA0">
              <w:t>Begründung der Änderungen der endgültigen gegenüber den prospektiven Rechenregeln</w:t>
            </w:r>
          </w:p>
        </w:tc>
        <w:tc>
          <w:tcPr>
            <w:tcW w:w="5716" w:type="dxa"/>
          </w:tcPr>
          <w:p w14:paraId="3264A826" w14:textId="77777777" w:rsidR="00841766" w:rsidRPr="00164913" w:rsidRDefault="0084176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693DE200" w14:textId="77777777" w:rsidR="00841766" w:rsidRDefault="00841766" w:rsidP="00AA7E2B">
      <w:pPr>
        <w:pStyle w:val="Tabellentext"/>
        <w:spacing w:before="0" w:after="0" w:line="20" w:lineRule="exact"/>
        <w:ind w:left="0" w:right="0"/>
      </w:pPr>
    </w:p>
    <w:p w14:paraId="06141171" w14:textId="77777777" w:rsidR="001647D3" w:rsidRDefault="001647D3">
      <w:pPr>
        <w:sectPr w:rsidR="001647D3" w:rsidSect="00AD6E6F">
          <w:headerReference w:type="default" r:id="rId89"/>
          <w:footerReference w:type="default" r:id="rId90"/>
          <w:pgSz w:w="11906" w:h="16838"/>
          <w:pgMar w:top="1418" w:right="1134" w:bottom="1418" w:left="1701" w:header="454" w:footer="737" w:gutter="0"/>
          <w:cols w:space="708"/>
          <w:docGrid w:linePitch="360"/>
        </w:sectPr>
      </w:pPr>
    </w:p>
    <w:p w14:paraId="4AEDBDB1" w14:textId="77777777" w:rsidR="00841766" w:rsidRPr="002933F1" w:rsidRDefault="00841766" w:rsidP="00162843">
      <w:pPr>
        <w:pStyle w:val="berschrift1ohneGliederung"/>
      </w:pPr>
      <w:bookmarkStart w:id="55" w:name="_Toc230255634"/>
      <w:r w:rsidRPr="002933F1">
        <w:lastRenderedPageBreak/>
        <w:t>Literatur</w:t>
      </w:r>
      <w:bookmarkEnd w:id="55"/>
    </w:p>
    <w:p w14:paraId="1D931E7F" w14:textId="77777777" w:rsidR="00841766" w:rsidRPr="00B0467B" w:rsidRDefault="00841766" w:rsidP="00B749F9">
      <w:pPr>
        <w:pStyle w:val="Literatur"/>
      </w:pPr>
      <w:r>
        <w:t>Adam, R; McMaster, P; O’Grady, JG; Castaing, D; Klempnauer, JL; Jamieson, N; et al. (2003): Evolution of Liver Transplantation in Europe: Report of the European Liver Transplant Registry. Liver Transplantation 9(12): 1231-1243. DOI: 10.1016/j.lts.2003.09.018.</w:t>
      </w:r>
    </w:p>
    <w:p w14:paraId="3005B6E5" w14:textId="77777777" w:rsidR="00841766" w:rsidRPr="00B0467B" w:rsidRDefault="00841766" w:rsidP="00B749F9">
      <w:pPr>
        <w:pStyle w:val="Literatur"/>
      </w:pPr>
    </w:p>
    <w:p w14:paraId="664630FA" w14:textId="77777777" w:rsidR="00841766" w:rsidRPr="00B0467B" w:rsidRDefault="00841766" w:rsidP="00B749F9">
      <w:pPr>
        <w:pStyle w:val="Literatur"/>
      </w:pPr>
      <w:r>
        <w:t>Adam, R; Karam, V; Delvart, V; Coker, A; Yilmaz, S; Tokat, Y; et al. (2013): O-16: Donor Risk and Predictive Factors of Outcome of Living Donor Liver Transplantation (LDLT) for Adults in Europe: A Report from the European Liver Transplant Registry (ELTR) [Abstract]. The ILTS [International Liver Transplantation Society] 19th Annual International Congress. 12-15.06.2013. Sydney, AU-NS. Liver Transplantation 19(Suppl. 1): S91. DOI: 10.1002/lt.23661.</w:t>
      </w:r>
    </w:p>
    <w:p w14:paraId="2DD1D318" w14:textId="77777777" w:rsidR="00841766" w:rsidRPr="00B0467B" w:rsidRDefault="00841766" w:rsidP="00B749F9">
      <w:pPr>
        <w:pStyle w:val="Literatur"/>
      </w:pPr>
    </w:p>
    <w:p w14:paraId="659C0540" w14:textId="77777777" w:rsidR="00841766" w:rsidRPr="00B0467B" w:rsidRDefault="00841766" w:rsidP="00B749F9">
      <w:pPr>
        <w:pStyle w:val="Literatur"/>
      </w:pPr>
      <w:r>
        <w:t>BÄK [Bundesärztekammer] (2000): Bekanntmachungen: Empfehlungen zur Lebendorganspende. Deutsches Ärzteblatt 97(48): A3287-A3288. URL: https://cfcdn.aerzteblatt.de/pdf/97/48/a3287.pdf (abgerufen am: 24.02.2025).</w:t>
      </w:r>
    </w:p>
    <w:p w14:paraId="2D8257AB" w14:textId="77777777" w:rsidR="00841766" w:rsidRPr="00B0467B" w:rsidRDefault="00841766" w:rsidP="00B749F9">
      <w:pPr>
        <w:pStyle w:val="Literatur"/>
      </w:pPr>
    </w:p>
    <w:p w14:paraId="7C6A18C7" w14:textId="77777777" w:rsidR="00841766" w:rsidRPr="00B0467B" w:rsidRDefault="00841766" w:rsidP="00B749F9">
      <w:pPr>
        <w:pStyle w:val="Literatur"/>
      </w:pPr>
      <w:r>
        <w:t>BÄK [Bundesärztekammer], StäKO [Ständige Kommission Organtransplantation] (2004): Positionen zur Lebendorganspende. Stand: Januar 2004. Köln: BÄK, StäKO. URL: http://www.bundesaerztekammer.de/fileadmin/user_upload/downloads/PositionenLebendorganspende20040206.pdf (abgerufen am: 20.02.2025).</w:t>
      </w:r>
    </w:p>
    <w:p w14:paraId="0D458C72" w14:textId="77777777" w:rsidR="00841766" w:rsidRPr="00B0467B" w:rsidRDefault="00841766" w:rsidP="00B749F9">
      <w:pPr>
        <w:pStyle w:val="Literatur"/>
      </w:pPr>
    </w:p>
    <w:p w14:paraId="4029B885" w14:textId="77777777" w:rsidR="00841766" w:rsidRPr="00B0467B" w:rsidRDefault="00841766" w:rsidP="00B749F9">
      <w:pPr>
        <w:pStyle w:val="Literatur"/>
      </w:pPr>
      <w:r>
        <w:t>Bramstedt, KA (2006): Living Liver Donor Mortality: Where Do We Stand? The American Journal of Gastroenterology 101(4): 755-759. DOI: 10.1111/j.1572-0241.2006.00421.x.</w:t>
      </w:r>
    </w:p>
    <w:p w14:paraId="1B98AE9E" w14:textId="77777777" w:rsidR="00841766" w:rsidRPr="00B0467B" w:rsidRDefault="00841766" w:rsidP="00B749F9">
      <w:pPr>
        <w:pStyle w:val="Literatur"/>
      </w:pPr>
    </w:p>
    <w:p w14:paraId="4B6FB73E" w14:textId="77777777" w:rsidR="00841766" w:rsidRPr="00B0467B" w:rsidRDefault="00841766" w:rsidP="00B749F9">
      <w:pPr>
        <w:pStyle w:val="Literatur"/>
      </w:pPr>
      <w:r>
        <w:t>Bröring, DC; Rogiers, X (2004): Leber-Lebendspende-Transplantation. Viszeralchirurgie 39(6): 483-494. DOI: 10.1055/s-2004-832387.</w:t>
      </w:r>
    </w:p>
    <w:p w14:paraId="17D5A92E" w14:textId="77777777" w:rsidR="00841766" w:rsidRPr="00B0467B" w:rsidRDefault="00841766" w:rsidP="00B749F9">
      <w:pPr>
        <w:pStyle w:val="Literatur"/>
      </w:pPr>
    </w:p>
    <w:p w14:paraId="7AC81383" w14:textId="77777777" w:rsidR="00841766" w:rsidRPr="00B0467B" w:rsidRDefault="00841766" w:rsidP="00B749F9">
      <w:pPr>
        <w:pStyle w:val="Literatur"/>
      </w:pPr>
      <w:r>
        <w:t>Cho, JY; Suh, K-S; Kwon, CH; Yi, N-J; Lee, HH; Park, JW; et al. (2006): Outcome of Donors with a Remnant Liver Volume of Less Than 35% After Right Hepatectomy. Liver Transplantation 12(2): 201-206. DOI: 10.1002/lt.20592.</w:t>
      </w:r>
    </w:p>
    <w:p w14:paraId="68A18591" w14:textId="77777777" w:rsidR="00841766" w:rsidRPr="00B0467B" w:rsidRDefault="00841766" w:rsidP="00B749F9">
      <w:pPr>
        <w:pStyle w:val="Literatur"/>
      </w:pPr>
    </w:p>
    <w:p w14:paraId="178E0AFB" w14:textId="77777777" w:rsidR="00841766" w:rsidRPr="00B0467B" w:rsidRDefault="00841766" w:rsidP="00B749F9">
      <w:pPr>
        <w:pStyle w:val="Literatur"/>
      </w:pPr>
      <w:r>
        <w:t>Durand, F; Ettorre, GM; Douard, R; Denninger, M-H; Kianmanesh, A; Sommacale, D; et al. (2002): Donor Safety in Living Related Liver Transplantation: Underestimation of the Risks for Deep Vein Thrombosis and Pulmonary Embolism. Liver Transplantation 8(2): 118-120. DOI: 10.1053/jlts.2002.30596.</w:t>
      </w:r>
    </w:p>
    <w:p w14:paraId="3F4809F6" w14:textId="77777777" w:rsidR="00841766" w:rsidRPr="00B0467B" w:rsidRDefault="00841766" w:rsidP="00B749F9">
      <w:pPr>
        <w:pStyle w:val="Literatur"/>
      </w:pPr>
    </w:p>
    <w:p w14:paraId="49B306D9" w14:textId="77777777" w:rsidR="00841766" w:rsidRPr="00B0467B" w:rsidRDefault="00841766" w:rsidP="00B749F9">
      <w:pPr>
        <w:pStyle w:val="Literatur"/>
      </w:pPr>
      <w:r>
        <w:t>Fan, S-T; Lo, C-M; Liu, C-L; Yong, B-H; Chan, JK-F; Ng, IO-L (2000): Safety of Donors in Live Donor Liver Transplantation Using Right Lobe Grafts. Archives of Surgery 135(3): 336-340. DOI: 10.1001/archsurg.135.3.336.</w:t>
      </w:r>
    </w:p>
    <w:p w14:paraId="741A7C8F" w14:textId="77777777" w:rsidR="00841766" w:rsidRPr="00B0467B" w:rsidRDefault="00841766" w:rsidP="00B749F9">
      <w:pPr>
        <w:pStyle w:val="Literatur"/>
      </w:pPr>
    </w:p>
    <w:p w14:paraId="37296FF6" w14:textId="77777777" w:rsidR="00841766" w:rsidRPr="00B0467B" w:rsidRDefault="00841766" w:rsidP="00B749F9">
      <w:pPr>
        <w:pStyle w:val="Literatur"/>
      </w:pPr>
      <w:r>
        <w:t>Grewal, HP; Thistlewaite, JR, Jr; Loss, GE; Fisher, JS; Cronin, DC; Siegel, CT; et al. (1998): Complications in 100 Living-Liver Donors. Annals of Surgery 228(2): 214-219. URL: https://www.ncbi.nlm.nih.gov/pmc/articles/PMC1191463/pdf/annsurg00006-0086.pdf (abgerufen am: 28.02.2025).</w:t>
      </w:r>
    </w:p>
    <w:p w14:paraId="4BB90D81" w14:textId="77777777" w:rsidR="00841766" w:rsidRPr="00B0467B" w:rsidRDefault="00841766" w:rsidP="00B749F9">
      <w:pPr>
        <w:pStyle w:val="Literatur"/>
      </w:pPr>
    </w:p>
    <w:p w14:paraId="1547DF3D" w14:textId="77777777" w:rsidR="00841766" w:rsidRPr="00B0467B" w:rsidRDefault="00841766" w:rsidP="00B749F9">
      <w:pPr>
        <w:pStyle w:val="Literatur"/>
      </w:pPr>
      <w:r>
        <w:t>Kwon, KH; Kim, YW; Kim, SI; Kim, KS; Lee, WJ; Choi, JS (2003): Postoperative Liver Regeneration and Complication In Live Liver Donor after Partial Hepatectomy for Living Donor Liver Transplantation. Yonsei Medical Journal 44(6): 1069-1077. URL: https://www.eymj.org/Synapse/Data/PDFData/0069YMJ/ymj-44-1069.pdf (abgerufen am: 28.02.2025).</w:t>
      </w:r>
    </w:p>
    <w:p w14:paraId="014BE4AE" w14:textId="77777777" w:rsidR="00841766" w:rsidRPr="00B0467B" w:rsidRDefault="00841766" w:rsidP="00B749F9">
      <w:pPr>
        <w:pStyle w:val="Literatur"/>
      </w:pPr>
    </w:p>
    <w:p w14:paraId="57909F8E" w14:textId="77777777" w:rsidR="00841766" w:rsidRPr="00B0467B" w:rsidRDefault="00841766" w:rsidP="00B749F9">
      <w:pPr>
        <w:pStyle w:val="Literatur"/>
      </w:pPr>
      <w:r>
        <w:t>LaPoint Rudow, D; Brown, RS, Jr; Emond, JC; Marratta, D; Bellemare, S; Kinkhabwala, M (2004): One-Year Morbidity After Donor Right Hepatectomy. Liver Transplantation 10(11): 1428-1431. DOI: 10.1002/lt.20280.</w:t>
      </w:r>
    </w:p>
    <w:p w14:paraId="6245FB34" w14:textId="77777777" w:rsidR="00841766" w:rsidRPr="00B0467B" w:rsidRDefault="00841766" w:rsidP="00B749F9">
      <w:pPr>
        <w:pStyle w:val="Literatur"/>
      </w:pPr>
    </w:p>
    <w:p w14:paraId="31C2DF6B" w14:textId="77777777" w:rsidR="00841766" w:rsidRPr="00B0467B" w:rsidRDefault="00841766" w:rsidP="00B749F9">
      <w:pPr>
        <w:pStyle w:val="Literatur"/>
      </w:pPr>
      <w:r>
        <w:t>Lo, C-M (2003): Complications And Long-Term Outcome Of Living Liver Donors: A Survey Of 1,508 Cases In Five Asian Centers. Transplantation 75(3 Suppl.): S12-S15. URL: http://journals.lww.com/transplantjournal/Fulltext/2003/02151/Complications_and_long_term_outcome_of_living.5.aspx [Download] (abgerufen am: 20.02.2025).</w:t>
      </w:r>
    </w:p>
    <w:p w14:paraId="1C01EA6F" w14:textId="77777777" w:rsidR="00841766" w:rsidRPr="00B0467B" w:rsidRDefault="00841766" w:rsidP="00B749F9">
      <w:pPr>
        <w:pStyle w:val="Literatur"/>
      </w:pPr>
    </w:p>
    <w:p w14:paraId="108B60A5" w14:textId="77777777" w:rsidR="00841766" w:rsidRPr="00B0467B" w:rsidRDefault="00841766" w:rsidP="00B749F9">
      <w:pPr>
        <w:pStyle w:val="Literatur"/>
      </w:pPr>
      <w:r>
        <w:t>Rinella, ME; Alonso, E; Rao, S; Whitington, P; Fryer, J; Abecassis, M; et al. (2001): Body Mass Index as a Predictor of Hepatic Steatosis in Living Liver Donors. Liver Transplantation 7(5): 409-414. DOI: 10.1053/jlts.2001.23787.</w:t>
      </w:r>
    </w:p>
    <w:p w14:paraId="4E0755E2" w14:textId="77777777" w:rsidR="00841766" w:rsidRPr="00B0467B" w:rsidRDefault="00841766" w:rsidP="00B749F9">
      <w:pPr>
        <w:pStyle w:val="Literatur"/>
      </w:pPr>
    </w:p>
    <w:p w14:paraId="0A76A4EF" w14:textId="77777777" w:rsidR="00841766" w:rsidRPr="00B0467B" w:rsidRDefault="00841766" w:rsidP="00B749F9">
      <w:pPr>
        <w:pStyle w:val="Literatur"/>
      </w:pPr>
      <w:r>
        <w:t>Sauer, P; Schemmer, P; Uhl, W; Encke, J (2004): Living-donor liver transplantation: evaluation of donor and recipient. Nephrology Dialysis Transplantation 19(Suppl. 4): iv11-iv15. DOI: 10.1093/ndt/gfh1035.</w:t>
      </w:r>
    </w:p>
    <w:p w14:paraId="04A21289" w14:textId="77777777" w:rsidR="00841766" w:rsidRPr="00B0467B" w:rsidRDefault="00841766" w:rsidP="00B749F9">
      <w:pPr>
        <w:pStyle w:val="Literatur"/>
      </w:pPr>
    </w:p>
    <w:p w14:paraId="58ADBD9A" w14:textId="77777777" w:rsidR="00841766" w:rsidRPr="00B0467B" w:rsidRDefault="00841766" w:rsidP="00B749F9">
      <w:pPr>
        <w:pStyle w:val="Literatur"/>
      </w:pPr>
      <w:r>
        <w:t>Settmacher, U; Neuhaus, P (2003): Innovationen in der Leberchirurgie durch die Transplantation mit Lebendspende. Der Chirurg 74(6): 536-546. DOI: 10.1007/s00104-003-0675-x.</w:t>
      </w:r>
    </w:p>
    <w:p w14:paraId="1C4FA0C1" w14:textId="77777777" w:rsidR="00841766" w:rsidRPr="00B0467B" w:rsidRDefault="00841766" w:rsidP="00B749F9">
      <w:pPr>
        <w:pStyle w:val="Literatur"/>
      </w:pPr>
    </w:p>
    <w:p w14:paraId="35D6BD7E" w14:textId="77777777" w:rsidR="00841766" w:rsidRPr="00B0467B" w:rsidRDefault="00841766" w:rsidP="00B749F9">
      <w:pPr>
        <w:pStyle w:val="Literatur"/>
      </w:pPr>
      <w:r>
        <w:lastRenderedPageBreak/>
        <w:t>Shirabe, K; Shimada, M; Gion, T; Hasegawa, H; Takenaka, K; Utsunomiya, T; et al. (1999): Postoperative Liver Failure after Major Hepatic Resection for Hepacellular Carcinoma in the Modern Era with Special Reference to Remnant Liver Volume. Journal of the American College of Surgeons 188(3): 304-309. DOI: 10.1016/S1072-7515(98)00301-9.</w:t>
      </w:r>
    </w:p>
    <w:p w14:paraId="0A305927" w14:textId="77777777" w:rsidR="00841766" w:rsidRPr="00B0467B" w:rsidRDefault="00841766" w:rsidP="00B749F9">
      <w:pPr>
        <w:pStyle w:val="Literatur"/>
      </w:pPr>
    </w:p>
    <w:p w14:paraId="7BD8E07E" w14:textId="77777777" w:rsidR="00841766" w:rsidRPr="00B0467B" w:rsidRDefault="00841766" w:rsidP="00B749F9">
      <w:pPr>
        <w:pStyle w:val="Literatur"/>
      </w:pPr>
      <w:r>
        <w:t>Suh, K-S; Lee, J; Suh, S; You, T; Choi, Y; Yi, N-J; et al. (2013): 1137: Changes of the donor characteristics and clinical outcomes over time in living donor liver transplantation : Single-center experience of 886 cases in 13 years [Abstract]. The Liver Meeting 2013: 64th Annual Meeting of the AASLD [American Association for the Study of Liver Diseases]. 01-05.11.2013. Washington, DC. Hepatology 58(S1): 760A-776A. DOI: 10.1002/hep.26859.</w:t>
      </w:r>
    </w:p>
    <w:p w14:paraId="4A292BDF" w14:textId="77777777" w:rsidR="00841766" w:rsidRPr="00B0467B" w:rsidRDefault="00841766" w:rsidP="00B749F9">
      <w:pPr>
        <w:pStyle w:val="Literatur"/>
      </w:pPr>
    </w:p>
    <w:p w14:paraId="2884EBA5" w14:textId="77777777" w:rsidR="00841766" w:rsidRPr="00B0467B" w:rsidRDefault="00841766" w:rsidP="00B749F9">
      <w:pPr>
        <w:pStyle w:val="Literatur"/>
      </w:pPr>
      <w:r>
        <w:t>Tanaka, K; Kiuchi, T (2002): Living-donor liver transplantation in the new decade: perspective from the twentieth to the twenty-first century. Journal of Hepato-Biliary-Pancreatic Surgery 9(2): 218-222. DOI: 10.1007/s005340200022.</w:t>
      </w:r>
    </w:p>
    <w:p w14:paraId="0E50E66C" w14:textId="77777777" w:rsidR="00841766" w:rsidRPr="00B0467B" w:rsidRDefault="00841766" w:rsidP="00B749F9">
      <w:pPr>
        <w:pStyle w:val="Literatur"/>
      </w:pPr>
    </w:p>
    <w:p w14:paraId="50A469AB" w14:textId="77777777" w:rsidR="00841766" w:rsidRPr="00B0467B" w:rsidRDefault="00841766" w:rsidP="00B749F9">
      <w:pPr>
        <w:pStyle w:val="Literatur"/>
      </w:pPr>
      <w:r>
        <w:t>Testa, G; Malagó, M; Valentín-Gamazo, C; Lindell, G; Broelsch, CE (2000): Biliary Anastomosis in Living Related Liver Transplantation Using the Right Liver Lobe: Techniques and Complications. Liver Transplantation 6(6): 710-714. DOI: 10.1053/jlts.2000.18706.</w:t>
      </w:r>
    </w:p>
    <w:p w14:paraId="4E7693F2" w14:textId="77777777" w:rsidR="001647D3" w:rsidRDefault="001647D3">
      <w:pPr>
        <w:sectPr w:rsidR="001647D3" w:rsidSect="00AA7698">
          <w:headerReference w:type="default" r:id="rId91"/>
          <w:footerReference w:type="default" r:id="rId92"/>
          <w:pgSz w:w="11906" w:h="16838"/>
          <w:pgMar w:top="1418" w:right="1134" w:bottom="1418" w:left="1701" w:header="454" w:footer="737" w:gutter="0"/>
          <w:cols w:space="708"/>
          <w:docGrid w:linePitch="360"/>
        </w:sectPr>
      </w:pPr>
    </w:p>
    <w:p w14:paraId="3616880D" w14:textId="77777777" w:rsidR="00841766" w:rsidRPr="00CD5DC2" w:rsidRDefault="00841766" w:rsidP="00FB2556">
      <w:pPr>
        <w:pStyle w:val="berschrift1ohneGliederung"/>
      </w:pPr>
      <w:bookmarkStart w:id="56" w:name="_Toc230255635"/>
      <w:r w:rsidRPr="00CD5DC2">
        <w:lastRenderedPageBreak/>
        <w:t>Anhang</w:t>
      </w:r>
      <w:r w:rsidRPr="00CD5DC2">
        <w:t xml:space="preserve"> </w:t>
      </w:r>
      <w:r w:rsidRPr="00CD5DC2">
        <w:t>I</w:t>
      </w:r>
      <w:r w:rsidRPr="00CD5DC2">
        <w:t xml:space="preserve">: </w:t>
      </w:r>
      <w:r w:rsidRPr="00CD5DC2">
        <w:t>Schlüssel (Spezifikation)</w:t>
      </w:r>
      <w:bookmarkEnd w:id="56"/>
    </w:p>
    <w:tbl>
      <w:tblPr>
        <w:tblStyle w:val="IQTIGStandard"/>
        <w:tblW w:w="9700" w:type="dxa"/>
        <w:tblLook w:val="0420" w:firstRow="1" w:lastRow="0" w:firstColumn="0" w:lastColumn="0" w:noHBand="0" w:noVBand="1"/>
      </w:tblPr>
      <w:tblGrid>
        <w:gridCol w:w="1843"/>
        <w:gridCol w:w="7857"/>
      </w:tblGrid>
      <w:tr w:rsidR="00A24410" w:rsidRPr="009E2B0C" w14:paraId="329E7899"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96E2C19" w14:textId="77777777" w:rsidR="00841766" w:rsidRPr="00CD5DC2" w:rsidRDefault="00841766" w:rsidP="00CD5DC2">
            <w:pPr>
              <w:pStyle w:val="Tabellenkopf"/>
            </w:pPr>
            <w:r w:rsidRPr="00CD5DC2">
              <w:t xml:space="preserve">Schlüssel: </w:t>
            </w:r>
            <w:r>
              <w:t>EntlGrund</w:t>
            </w:r>
          </w:p>
        </w:tc>
      </w:tr>
      <w:tr w:rsidR="00D72693" w:rsidRPr="00743DF3" w14:paraId="2774179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485644C" w14:textId="77777777" w:rsidR="00841766" w:rsidRPr="00B73FBD" w:rsidRDefault="00841766" w:rsidP="00B73FBD">
            <w:pPr>
              <w:pStyle w:val="Tabellentext"/>
            </w:pPr>
            <w:r>
              <w:t>01</w:t>
            </w:r>
            <w:r w:rsidRPr="00B73FBD">
              <w:tab/>
            </w:r>
          </w:p>
        </w:tc>
        <w:tc>
          <w:tcPr>
            <w:tcW w:w="7857" w:type="dxa"/>
          </w:tcPr>
          <w:p w14:paraId="0C655B81" w14:textId="77777777" w:rsidR="00841766" w:rsidRPr="00B73FBD" w:rsidRDefault="00841766" w:rsidP="00B73FBD">
            <w:pPr>
              <w:pStyle w:val="Tabellentext"/>
            </w:pPr>
            <w:r>
              <w:t>Behandlung regulär beendet</w:t>
            </w:r>
          </w:p>
        </w:tc>
      </w:tr>
      <w:tr w:rsidR="00D72693" w:rsidRPr="00743DF3" w14:paraId="284798E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B8D5E4" w14:textId="77777777" w:rsidR="00841766" w:rsidRPr="00B73FBD" w:rsidRDefault="00841766" w:rsidP="00B73FBD">
            <w:pPr>
              <w:pStyle w:val="Tabellentext"/>
            </w:pPr>
            <w:r>
              <w:t>02</w:t>
            </w:r>
            <w:r w:rsidRPr="00B73FBD">
              <w:tab/>
            </w:r>
          </w:p>
        </w:tc>
        <w:tc>
          <w:tcPr>
            <w:tcW w:w="7857" w:type="dxa"/>
          </w:tcPr>
          <w:p w14:paraId="6CF258DA" w14:textId="77777777" w:rsidR="00841766" w:rsidRPr="00B73FBD" w:rsidRDefault="00841766" w:rsidP="00B73FBD">
            <w:pPr>
              <w:pStyle w:val="Tabellentext"/>
            </w:pPr>
            <w:r>
              <w:t>Behandlung regulär beendet, nachstationäre Behandlung vorgesehen</w:t>
            </w:r>
          </w:p>
        </w:tc>
      </w:tr>
      <w:tr w:rsidR="00D72693" w:rsidRPr="00743DF3" w14:paraId="2CD7AA1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C1E3E8" w14:textId="77777777" w:rsidR="00841766" w:rsidRPr="00B73FBD" w:rsidRDefault="00841766" w:rsidP="00B73FBD">
            <w:pPr>
              <w:pStyle w:val="Tabellentext"/>
            </w:pPr>
            <w:r>
              <w:t>03</w:t>
            </w:r>
            <w:r w:rsidRPr="00B73FBD">
              <w:tab/>
            </w:r>
          </w:p>
        </w:tc>
        <w:tc>
          <w:tcPr>
            <w:tcW w:w="7857" w:type="dxa"/>
          </w:tcPr>
          <w:p w14:paraId="72511D23" w14:textId="77777777" w:rsidR="00841766" w:rsidRPr="00B73FBD" w:rsidRDefault="00841766" w:rsidP="00B73FBD">
            <w:pPr>
              <w:pStyle w:val="Tabellentext"/>
            </w:pPr>
            <w:r>
              <w:t>Behandlung aus sonstigen Gründen beendet</w:t>
            </w:r>
          </w:p>
        </w:tc>
      </w:tr>
      <w:tr w:rsidR="00D72693" w:rsidRPr="00743DF3" w14:paraId="62E6746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8A54796" w14:textId="77777777" w:rsidR="00841766" w:rsidRPr="00B73FBD" w:rsidRDefault="00841766" w:rsidP="00B73FBD">
            <w:pPr>
              <w:pStyle w:val="Tabellentext"/>
            </w:pPr>
            <w:r>
              <w:t>04</w:t>
            </w:r>
            <w:r w:rsidRPr="00B73FBD">
              <w:tab/>
            </w:r>
          </w:p>
        </w:tc>
        <w:tc>
          <w:tcPr>
            <w:tcW w:w="7857" w:type="dxa"/>
          </w:tcPr>
          <w:p w14:paraId="27B842C6" w14:textId="77777777" w:rsidR="00841766" w:rsidRPr="00B73FBD" w:rsidRDefault="00841766" w:rsidP="00B73FBD">
            <w:pPr>
              <w:pStyle w:val="Tabellentext"/>
            </w:pPr>
            <w:r>
              <w:t>Behandlung gegen ärztlichen Rat beendet</w:t>
            </w:r>
          </w:p>
        </w:tc>
      </w:tr>
      <w:tr w:rsidR="00D72693" w:rsidRPr="00743DF3" w14:paraId="6E8F03A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E0B8DE5" w14:textId="77777777" w:rsidR="00841766" w:rsidRPr="00B73FBD" w:rsidRDefault="00841766" w:rsidP="00B73FBD">
            <w:pPr>
              <w:pStyle w:val="Tabellentext"/>
            </w:pPr>
            <w:r>
              <w:t>05</w:t>
            </w:r>
            <w:r w:rsidRPr="00B73FBD">
              <w:tab/>
            </w:r>
          </w:p>
        </w:tc>
        <w:tc>
          <w:tcPr>
            <w:tcW w:w="7857" w:type="dxa"/>
          </w:tcPr>
          <w:p w14:paraId="5C4F702B" w14:textId="77777777" w:rsidR="00841766" w:rsidRPr="00B73FBD" w:rsidRDefault="00841766" w:rsidP="00B73FBD">
            <w:pPr>
              <w:pStyle w:val="Tabellentext"/>
            </w:pPr>
            <w:r>
              <w:t>Zuständigkeitswechsel des Kostenträgers</w:t>
            </w:r>
          </w:p>
        </w:tc>
      </w:tr>
      <w:tr w:rsidR="00D72693" w:rsidRPr="00743DF3" w14:paraId="652F5AF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8B0170" w14:textId="77777777" w:rsidR="00841766" w:rsidRPr="00B73FBD" w:rsidRDefault="00841766" w:rsidP="00B73FBD">
            <w:pPr>
              <w:pStyle w:val="Tabellentext"/>
            </w:pPr>
            <w:r>
              <w:t>06</w:t>
            </w:r>
            <w:r w:rsidRPr="00B73FBD">
              <w:tab/>
            </w:r>
          </w:p>
        </w:tc>
        <w:tc>
          <w:tcPr>
            <w:tcW w:w="7857" w:type="dxa"/>
          </w:tcPr>
          <w:p w14:paraId="12C330AF" w14:textId="77777777" w:rsidR="00841766" w:rsidRPr="00B73FBD" w:rsidRDefault="00841766" w:rsidP="00B73FBD">
            <w:pPr>
              <w:pStyle w:val="Tabellentext"/>
            </w:pPr>
            <w:r>
              <w:t>Verlegung in ein anderes Krankenhaus</w:t>
            </w:r>
          </w:p>
        </w:tc>
      </w:tr>
      <w:tr w:rsidR="00D72693" w:rsidRPr="00743DF3" w14:paraId="422A6F2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4C11104" w14:textId="77777777" w:rsidR="00841766" w:rsidRPr="00B73FBD" w:rsidRDefault="00841766" w:rsidP="00B73FBD">
            <w:pPr>
              <w:pStyle w:val="Tabellentext"/>
            </w:pPr>
            <w:r>
              <w:t>07</w:t>
            </w:r>
            <w:r w:rsidRPr="00B73FBD">
              <w:tab/>
            </w:r>
          </w:p>
        </w:tc>
        <w:tc>
          <w:tcPr>
            <w:tcW w:w="7857" w:type="dxa"/>
          </w:tcPr>
          <w:p w14:paraId="5DB6A024" w14:textId="77777777" w:rsidR="00841766" w:rsidRPr="00B73FBD" w:rsidRDefault="00841766" w:rsidP="00B73FBD">
            <w:pPr>
              <w:pStyle w:val="Tabellentext"/>
            </w:pPr>
            <w:r>
              <w:t>Tod</w:t>
            </w:r>
          </w:p>
        </w:tc>
      </w:tr>
      <w:tr w:rsidR="00D72693" w:rsidRPr="00743DF3" w14:paraId="4689AA5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0F7F2FA" w14:textId="77777777" w:rsidR="00841766" w:rsidRPr="00B73FBD" w:rsidRDefault="00841766" w:rsidP="00B73FBD">
            <w:pPr>
              <w:pStyle w:val="Tabellentext"/>
            </w:pPr>
            <w:r>
              <w:t>08</w:t>
            </w:r>
            <w:r w:rsidRPr="00B73FBD">
              <w:tab/>
            </w:r>
          </w:p>
        </w:tc>
        <w:tc>
          <w:tcPr>
            <w:tcW w:w="7857" w:type="dxa"/>
          </w:tcPr>
          <w:p w14:paraId="733154A8" w14:textId="77777777" w:rsidR="00841766" w:rsidRPr="00B73FBD" w:rsidRDefault="00841766" w:rsidP="00B73FBD">
            <w:pPr>
              <w:pStyle w:val="Tabellentext"/>
            </w:pPr>
            <w:r>
              <w:t>Verlegung in ein anderes Krankenhaus im Rahmen einer Zusammenarbeit (§ 14 Abs. 5 Satz 2 BPflV in der am 31.12.2003 geltenden Fassung)</w:t>
            </w:r>
          </w:p>
        </w:tc>
      </w:tr>
      <w:tr w:rsidR="00D72693" w:rsidRPr="00743DF3" w14:paraId="6CA2290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58A871" w14:textId="77777777" w:rsidR="00841766" w:rsidRPr="00B73FBD" w:rsidRDefault="00841766" w:rsidP="00B73FBD">
            <w:pPr>
              <w:pStyle w:val="Tabellentext"/>
            </w:pPr>
            <w:r>
              <w:t>09</w:t>
            </w:r>
            <w:r w:rsidRPr="00B73FBD">
              <w:tab/>
            </w:r>
          </w:p>
        </w:tc>
        <w:tc>
          <w:tcPr>
            <w:tcW w:w="7857" w:type="dxa"/>
          </w:tcPr>
          <w:p w14:paraId="2642D2EA" w14:textId="77777777" w:rsidR="00841766" w:rsidRPr="00B73FBD" w:rsidRDefault="00841766" w:rsidP="00B73FBD">
            <w:pPr>
              <w:pStyle w:val="Tabellentext"/>
            </w:pPr>
            <w:r>
              <w:t>Entlassung in eine Rehabilitationseinrichtung</w:t>
            </w:r>
          </w:p>
        </w:tc>
      </w:tr>
      <w:tr w:rsidR="00D72693" w:rsidRPr="00743DF3" w14:paraId="60634BC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40C0EF0" w14:textId="77777777" w:rsidR="00841766" w:rsidRPr="00B73FBD" w:rsidRDefault="00841766" w:rsidP="00B73FBD">
            <w:pPr>
              <w:pStyle w:val="Tabellentext"/>
            </w:pPr>
            <w:r>
              <w:t>10</w:t>
            </w:r>
            <w:r w:rsidRPr="00B73FBD">
              <w:tab/>
            </w:r>
          </w:p>
        </w:tc>
        <w:tc>
          <w:tcPr>
            <w:tcW w:w="7857" w:type="dxa"/>
          </w:tcPr>
          <w:p w14:paraId="7DA5E586" w14:textId="77777777" w:rsidR="00841766" w:rsidRPr="00B73FBD" w:rsidRDefault="00841766" w:rsidP="00B73FBD">
            <w:pPr>
              <w:pStyle w:val="Tabellentext"/>
            </w:pPr>
            <w:r>
              <w:t>Entlassung in eine Pflegeeinrichtung</w:t>
            </w:r>
          </w:p>
        </w:tc>
      </w:tr>
      <w:tr w:rsidR="00D72693" w:rsidRPr="00743DF3" w14:paraId="5915BCD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5FD6B5" w14:textId="77777777" w:rsidR="00841766" w:rsidRPr="00B73FBD" w:rsidRDefault="00841766" w:rsidP="00B73FBD">
            <w:pPr>
              <w:pStyle w:val="Tabellentext"/>
            </w:pPr>
            <w:r>
              <w:t>11</w:t>
            </w:r>
            <w:r w:rsidRPr="00B73FBD">
              <w:tab/>
            </w:r>
          </w:p>
        </w:tc>
        <w:tc>
          <w:tcPr>
            <w:tcW w:w="7857" w:type="dxa"/>
          </w:tcPr>
          <w:p w14:paraId="63BCB26C" w14:textId="77777777" w:rsidR="00841766" w:rsidRPr="00B73FBD" w:rsidRDefault="00841766" w:rsidP="00B73FBD">
            <w:pPr>
              <w:pStyle w:val="Tabellentext"/>
            </w:pPr>
            <w:r>
              <w:t>Entlassung in ein Hospiz</w:t>
            </w:r>
          </w:p>
        </w:tc>
      </w:tr>
      <w:tr w:rsidR="00D72693" w:rsidRPr="00743DF3" w14:paraId="30EA4D5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1F960C3" w14:textId="77777777" w:rsidR="00841766" w:rsidRPr="00B73FBD" w:rsidRDefault="00841766" w:rsidP="00B73FBD">
            <w:pPr>
              <w:pStyle w:val="Tabellentext"/>
            </w:pPr>
            <w:r>
              <w:t>13</w:t>
            </w:r>
            <w:r w:rsidRPr="00B73FBD">
              <w:tab/>
            </w:r>
          </w:p>
        </w:tc>
        <w:tc>
          <w:tcPr>
            <w:tcW w:w="7857" w:type="dxa"/>
          </w:tcPr>
          <w:p w14:paraId="4701F394" w14:textId="77777777" w:rsidR="00841766" w:rsidRPr="00B73FBD" w:rsidRDefault="00841766" w:rsidP="00B73FBD">
            <w:pPr>
              <w:pStyle w:val="Tabellentext"/>
            </w:pPr>
            <w:r>
              <w:t>externe Verlegung zur psychiatrischen Behandlung</w:t>
            </w:r>
          </w:p>
        </w:tc>
      </w:tr>
      <w:tr w:rsidR="00D72693" w:rsidRPr="00743DF3" w14:paraId="2DD9892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A5842E" w14:textId="77777777" w:rsidR="00841766" w:rsidRPr="00B73FBD" w:rsidRDefault="00841766" w:rsidP="00B73FBD">
            <w:pPr>
              <w:pStyle w:val="Tabellentext"/>
            </w:pPr>
            <w:r>
              <w:t>14</w:t>
            </w:r>
            <w:r w:rsidRPr="00B73FBD">
              <w:tab/>
            </w:r>
          </w:p>
        </w:tc>
        <w:tc>
          <w:tcPr>
            <w:tcW w:w="7857" w:type="dxa"/>
          </w:tcPr>
          <w:p w14:paraId="13CCAB6F" w14:textId="77777777" w:rsidR="00841766" w:rsidRPr="00B73FBD" w:rsidRDefault="00841766" w:rsidP="00B73FBD">
            <w:pPr>
              <w:pStyle w:val="Tabellentext"/>
            </w:pPr>
            <w:r>
              <w:t>Behandlung aus sonstigen Gründen beendet, nachstationäre Behandlung vorgesehen</w:t>
            </w:r>
          </w:p>
        </w:tc>
      </w:tr>
      <w:tr w:rsidR="00D72693" w:rsidRPr="00743DF3" w14:paraId="00B8E2C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708AF9" w14:textId="77777777" w:rsidR="00841766" w:rsidRPr="00B73FBD" w:rsidRDefault="00841766" w:rsidP="00B73FBD">
            <w:pPr>
              <w:pStyle w:val="Tabellentext"/>
            </w:pPr>
            <w:r>
              <w:t>15</w:t>
            </w:r>
            <w:r w:rsidRPr="00B73FBD">
              <w:tab/>
            </w:r>
          </w:p>
        </w:tc>
        <w:tc>
          <w:tcPr>
            <w:tcW w:w="7857" w:type="dxa"/>
          </w:tcPr>
          <w:p w14:paraId="31901D18" w14:textId="77777777" w:rsidR="00841766" w:rsidRPr="00B73FBD" w:rsidRDefault="00841766" w:rsidP="00B73FBD">
            <w:pPr>
              <w:pStyle w:val="Tabellentext"/>
            </w:pPr>
            <w:r>
              <w:t>Behandlung gegen ärztlichen Rat beendet, nachstationäre Behandlung vorgesehen</w:t>
            </w:r>
          </w:p>
        </w:tc>
      </w:tr>
      <w:tr w:rsidR="00D72693" w:rsidRPr="00743DF3" w14:paraId="258335B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FDFF96D" w14:textId="77777777" w:rsidR="00841766" w:rsidRPr="00B73FBD" w:rsidRDefault="00841766" w:rsidP="00B73FBD">
            <w:pPr>
              <w:pStyle w:val="Tabellentext"/>
            </w:pPr>
            <w:r>
              <w:t>17</w:t>
            </w:r>
            <w:r w:rsidRPr="00B73FBD">
              <w:tab/>
            </w:r>
          </w:p>
        </w:tc>
        <w:tc>
          <w:tcPr>
            <w:tcW w:w="7857" w:type="dxa"/>
          </w:tcPr>
          <w:p w14:paraId="5E70B957" w14:textId="77777777" w:rsidR="00841766" w:rsidRPr="00B73FBD" w:rsidRDefault="00841766"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045A451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5B18C85" w14:textId="77777777" w:rsidR="00841766" w:rsidRPr="00B73FBD" w:rsidRDefault="00841766" w:rsidP="00B73FBD">
            <w:pPr>
              <w:pStyle w:val="Tabellentext"/>
            </w:pPr>
            <w:r>
              <w:t>22</w:t>
            </w:r>
            <w:r w:rsidRPr="00B73FBD">
              <w:tab/>
            </w:r>
          </w:p>
        </w:tc>
        <w:tc>
          <w:tcPr>
            <w:tcW w:w="7857" w:type="dxa"/>
          </w:tcPr>
          <w:p w14:paraId="7768A3A1" w14:textId="77777777" w:rsidR="00841766" w:rsidRPr="00B73FBD" w:rsidRDefault="00841766" w:rsidP="00B73FBD">
            <w:pPr>
              <w:pStyle w:val="Tabellentext"/>
            </w:pPr>
            <w:r>
              <w:t>Fallabschluss (interne Verlegung) bei Wechsel zwischen voll-, teilstationärer und stationsäquivalenter Behandlung</w:t>
            </w:r>
          </w:p>
        </w:tc>
      </w:tr>
      <w:tr w:rsidR="00D72693" w:rsidRPr="00743DF3" w14:paraId="4FAEF1A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61A1320" w14:textId="77777777" w:rsidR="00841766" w:rsidRPr="00B73FBD" w:rsidRDefault="00841766" w:rsidP="00B73FBD">
            <w:pPr>
              <w:pStyle w:val="Tabellentext"/>
            </w:pPr>
            <w:r>
              <w:t>25</w:t>
            </w:r>
            <w:r w:rsidRPr="00B73FBD">
              <w:tab/>
            </w:r>
          </w:p>
        </w:tc>
        <w:tc>
          <w:tcPr>
            <w:tcW w:w="7857" w:type="dxa"/>
          </w:tcPr>
          <w:p w14:paraId="015C5ED6" w14:textId="77777777" w:rsidR="00841766" w:rsidRPr="00B73FBD" w:rsidRDefault="00841766" w:rsidP="00B73FBD">
            <w:pPr>
              <w:pStyle w:val="Tabellentext"/>
            </w:pPr>
            <w:r>
              <w:t>Entlassung zum Jahresende bei Aufnahme im Vorjahr (für Zwecke der Abrechnung - § 4 PEPPV)</w:t>
            </w:r>
          </w:p>
        </w:tc>
      </w:tr>
      <w:tr w:rsidR="00D72693" w:rsidRPr="00743DF3" w14:paraId="28DE515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579C9E6" w14:textId="77777777" w:rsidR="00841766" w:rsidRPr="00B73FBD" w:rsidRDefault="00841766" w:rsidP="00B73FBD">
            <w:pPr>
              <w:pStyle w:val="Tabellentext"/>
            </w:pPr>
            <w:r>
              <w:t>30</w:t>
            </w:r>
            <w:r w:rsidRPr="00B73FBD">
              <w:tab/>
            </w:r>
          </w:p>
        </w:tc>
        <w:tc>
          <w:tcPr>
            <w:tcW w:w="7857" w:type="dxa"/>
          </w:tcPr>
          <w:p w14:paraId="2C4331E8" w14:textId="77777777" w:rsidR="00841766" w:rsidRPr="00B73FBD" w:rsidRDefault="00841766" w:rsidP="00B73FBD">
            <w:pPr>
              <w:pStyle w:val="Tabellentext"/>
            </w:pPr>
            <w:r>
              <w:t>Behandlung regulär beendet, Überleitung in die Übergangspflege</w:t>
            </w:r>
          </w:p>
        </w:tc>
      </w:tr>
    </w:tbl>
    <w:p w14:paraId="73E3826B" w14:textId="77777777" w:rsidR="001647D3" w:rsidRDefault="001647D3">
      <w:pPr>
        <w:sectPr w:rsidR="001647D3" w:rsidSect="00D72693">
          <w:headerReference w:type="default" r:id="rId93"/>
          <w:footerReference w:type="default" r:id="rId94"/>
          <w:pgSz w:w="11906" w:h="16838"/>
          <w:pgMar w:top="1134" w:right="1418" w:bottom="1134" w:left="1418" w:header="567" w:footer="737" w:gutter="0"/>
          <w:cols w:space="708"/>
          <w:docGrid w:linePitch="360"/>
        </w:sectPr>
      </w:pPr>
    </w:p>
    <w:p w14:paraId="7A0F40D3" w14:textId="77777777" w:rsidR="00841766" w:rsidRPr="007A1096" w:rsidRDefault="00841766" w:rsidP="00650406">
      <w:pPr>
        <w:pStyle w:val="berschrift1ohneGliederung"/>
      </w:pPr>
      <w:bookmarkStart w:id="57" w:name="_Toc230255636"/>
      <w:r w:rsidRPr="007A1096">
        <w:lastRenderedPageBreak/>
        <w:t>Anhang</w:t>
      </w:r>
      <w:r w:rsidRPr="007A1096">
        <w:t xml:space="preserve"> I</w:t>
      </w:r>
      <w:r w:rsidRPr="007A1096">
        <w:t>I</w:t>
      </w:r>
      <w:r w:rsidRPr="007A1096">
        <w:t>: Listen</w:t>
      </w:r>
      <w:bookmarkEnd w:id="57"/>
    </w:p>
    <w:p w14:paraId="3636C588" w14:textId="77777777" w:rsidR="00841766" w:rsidRPr="00A36F56" w:rsidRDefault="00841766" w:rsidP="00E55889">
      <w:pPr>
        <w:pStyle w:val="Legende"/>
      </w:pPr>
      <w:r>
        <w:t xml:space="preserve">Keine </w:t>
      </w:r>
      <w:r>
        <w:t>Listen in Verwendung.</w:t>
      </w:r>
    </w:p>
    <w:p w14:paraId="6E44B504" w14:textId="77777777" w:rsidR="001647D3" w:rsidRDefault="001647D3">
      <w:pPr>
        <w:sectPr w:rsidR="001647D3" w:rsidSect="00FB2C83">
          <w:headerReference w:type="default" r:id="rId95"/>
          <w:footerReference w:type="default" r:id="rId96"/>
          <w:pgSz w:w="16838" w:h="11906" w:orient="landscape"/>
          <w:pgMar w:top="1418" w:right="1134" w:bottom="1418" w:left="1134" w:header="567" w:footer="737" w:gutter="0"/>
          <w:cols w:space="708"/>
          <w:docGrid w:linePitch="360"/>
        </w:sectPr>
      </w:pPr>
    </w:p>
    <w:p w14:paraId="5CE146A6" w14:textId="77777777" w:rsidR="00841766" w:rsidRPr="00FA6327" w:rsidRDefault="00841766" w:rsidP="008A2735">
      <w:pPr>
        <w:pStyle w:val="berschrift1ohneGliederung"/>
      </w:pPr>
      <w:bookmarkStart w:id="58" w:name="_Toc230255637"/>
      <w:r w:rsidRPr="00FA6327">
        <w:lastRenderedPageBreak/>
        <w:t>Anhang</w:t>
      </w:r>
      <w:r w:rsidRPr="00FA6327">
        <w:t xml:space="preserve"> I</w:t>
      </w:r>
      <w:r w:rsidRPr="00FA6327">
        <w:t>I</w:t>
      </w:r>
      <w:r w:rsidRPr="00FA6327">
        <w:t>I</w:t>
      </w:r>
      <w:r w:rsidRPr="00FA6327">
        <w:t xml:space="preserve">: </w:t>
      </w:r>
      <w:r w:rsidRPr="00FA6327">
        <w:t>Vorberechnungen</w:t>
      </w:r>
      <w:bookmarkEnd w:id="58"/>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1C187A85"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4960333C" w14:textId="77777777" w:rsidR="00841766" w:rsidRPr="00471D87" w:rsidRDefault="00841766" w:rsidP="00FA6327">
            <w:pPr>
              <w:pStyle w:val="Tabellenkopf"/>
            </w:pPr>
            <w:r w:rsidRPr="00471D87">
              <w:t>Vorberechnung</w:t>
            </w:r>
          </w:p>
        </w:tc>
        <w:tc>
          <w:tcPr>
            <w:tcW w:w="1375" w:type="dxa"/>
          </w:tcPr>
          <w:p w14:paraId="0A9A51FA" w14:textId="77777777" w:rsidR="00841766" w:rsidRPr="00471D87" w:rsidRDefault="00841766" w:rsidP="00FA6327">
            <w:pPr>
              <w:pStyle w:val="Tabellenkopf"/>
            </w:pPr>
            <w:r w:rsidRPr="00471D87">
              <w:t>Dimension</w:t>
            </w:r>
          </w:p>
        </w:tc>
        <w:tc>
          <w:tcPr>
            <w:tcW w:w="5801" w:type="dxa"/>
          </w:tcPr>
          <w:p w14:paraId="5D479ABE" w14:textId="77777777" w:rsidR="00841766" w:rsidRPr="00471D87" w:rsidRDefault="00841766" w:rsidP="00FA6327">
            <w:pPr>
              <w:pStyle w:val="Tabellenkopf"/>
            </w:pPr>
            <w:r w:rsidRPr="00471D87">
              <w:t>Beschreibung</w:t>
            </w:r>
          </w:p>
        </w:tc>
        <w:tc>
          <w:tcPr>
            <w:tcW w:w="3588" w:type="dxa"/>
          </w:tcPr>
          <w:p w14:paraId="1F084A56" w14:textId="77777777" w:rsidR="00841766" w:rsidRPr="00471D87" w:rsidRDefault="00841766" w:rsidP="00FA6327">
            <w:pPr>
              <w:pStyle w:val="Tabellenkopf"/>
            </w:pPr>
            <w:r w:rsidRPr="00471D87">
              <w:t>Wert</w:t>
            </w:r>
          </w:p>
        </w:tc>
      </w:tr>
      <w:tr w:rsidR="00AB192A" w:rsidRPr="00743DF3" w14:paraId="559A66F0"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220F969" w14:textId="77777777" w:rsidR="00841766" w:rsidRPr="00471D87" w:rsidRDefault="00841766" w:rsidP="00C559B2">
            <w:pPr>
              <w:pStyle w:val="Tabellentext"/>
            </w:pPr>
            <w:r>
              <w:t>Erfassungsjahr</w:t>
            </w:r>
          </w:p>
        </w:tc>
        <w:tc>
          <w:tcPr>
            <w:tcW w:w="1375" w:type="dxa"/>
          </w:tcPr>
          <w:p w14:paraId="760D1AB7" w14:textId="77777777" w:rsidR="00841766" w:rsidRPr="00471D87" w:rsidRDefault="00841766" w:rsidP="00C559B2">
            <w:pPr>
              <w:pStyle w:val="Tabellentext"/>
            </w:pPr>
            <w:r>
              <w:t>Gesamt</w:t>
            </w:r>
          </w:p>
        </w:tc>
        <w:tc>
          <w:tcPr>
            <w:tcW w:w="5801" w:type="dxa"/>
          </w:tcPr>
          <w:p w14:paraId="6FC6DC22" w14:textId="77777777" w:rsidR="00841766" w:rsidRPr="00471D87" w:rsidRDefault="00841766"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3AF7F5B8" w14:textId="77777777" w:rsidR="00841766" w:rsidRPr="00471D87" w:rsidRDefault="00841766" w:rsidP="00C559B2">
            <w:pPr>
              <w:pStyle w:val="Tabellentext"/>
            </w:pPr>
            <w:r>
              <w:t>2025</w:t>
            </w:r>
          </w:p>
        </w:tc>
      </w:tr>
      <w:tr w:rsidR="00AB192A" w:rsidRPr="00743DF3" w14:paraId="0DDE7E71"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6BEFE3" w14:textId="77777777" w:rsidR="00841766" w:rsidRPr="00471D87" w:rsidRDefault="00841766" w:rsidP="00C559B2">
            <w:pPr>
              <w:pStyle w:val="Tabellentext"/>
            </w:pPr>
            <w:r>
              <w:t>MinAbstand1JFU</w:t>
            </w:r>
          </w:p>
        </w:tc>
        <w:tc>
          <w:tcPr>
            <w:tcW w:w="1375" w:type="dxa"/>
          </w:tcPr>
          <w:p w14:paraId="0ADEA41F" w14:textId="77777777" w:rsidR="00841766" w:rsidRPr="00471D87" w:rsidRDefault="00841766" w:rsidP="00C559B2">
            <w:pPr>
              <w:pStyle w:val="Tabellentext"/>
            </w:pPr>
            <w:r>
              <w:t>Gesamt</w:t>
            </w:r>
          </w:p>
        </w:tc>
        <w:tc>
          <w:tcPr>
            <w:tcW w:w="5801" w:type="dxa"/>
          </w:tcPr>
          <w:p w14:paraId="1A4AE5C6" w14:textId="77777777" w:rsidR="00841766" w:rsidRPr="00471D87" w:rsidRDefault="00841766" w:rsidP="006855FA">
            <w:pPr>
              <w:pStyle w:val="Tabellentext"/>
            </w:pPr>
            <w:r>
              <w:t>Mindestabstand für 1-Jahres-Follow-up</w:t>
            </w:r>
          </w:p>
        </w:tc>
        <w:tc>
          <w:tcPr>
            <w:tcW w:w="3588" w:type="dxa"/>
          </w:tcPr>
          <w:p w14:paraId="465D8C5C" w14:textId="77777777" w:rsidR="00841766" w:rsidRPr="00471D87" w:rsidRDefault="00841766" w:rsidP="00C559B2">
            <w:pPr>
              <w:pStyle w:val="Tabellentext"/>
            </w:pPr>
            <w:r>
              <w:t>335</w:t>
            </w:r>
          </w:p>
        </w:tc>
      </w:tr>
      <w:tr w:rsidR="00AB192A" w:rsidRPr="00743DF3" w14:paraId="7FF2310F"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BA56070" w14:textId="77777777" w:rsidR="00841766" w:rsidRPr="00471D87" w:rsidRDefault="00841766" w:rsidP="00C559B2">
            <w:pPr>
              <w:pStyle w:val="Tabellentext"/>
            </w:pPr>
            <w:r>
              <w:t>MinAbstand2JFU</w:t>
            </w:r>
          </w:p>
        </w:tc>
        <w:tc>
          <w:tcPr>
            <w:tcW w:w="1375" w:type="dxa"/>
          </w:tcPr>
          <w:p w14:paraId="027162B0" w14:textId="77777777" w:rsidR="00841766" w:rsidRPr="00471D87" w:rsidRDefault="00841766" w:rsidP="00C559B2">
            <w:pPr>
              <w:pStyle w:val="Tabellentext"/>
            </w:pPr>
            <w:r>
              <w:t>Gesamt</w:t>
            </w:r>
          </w:p>
        </w:tc>
        <w:tc>
          <w:tcPr>
            <w:tcW w:w="5801" w:type="dxa"/>
          </w:tcPr>
          <w:p w14:paraId="52E39DAD" w14:textId="77777777" w:rsidR="00841766" w:rsidRPr="00471D87" w:rsidRDefault="00841766" w:rsidP="006855FA">
            <w:pPr>
              <w:pStyle w:val="Tabellentext"/>
            </w:pPr>
            <w:r>
              <w:t>Mindestabstand für 2-Jahres-Follow-up</w:t>
            </w:r>
          </w:p>
        </w:tc>
        <w:tc>
          <w:tcPr>
            <w:tcW w:w="3588" w:type="dxa"/>
          </w:tcPr>
          <w:p w14:paraId="0124E858" w14:textId="77777777" w:rsidR="00841766" w:rsidRPr="00471D87" w:rsidRDefault="00841766" w:rsidP="00C559B2">
            <w:pPr>
              <w:pStyle w:val="Tabellentext"/>
            </w:pPr>
            <w:r>
              <w:t>700</w:t>
            </w:r>
          </w:p>
        </w:tc>
      </w:tr>
      <w:tr w:rsidR="00AB192A" w:rsidRPr="00743DF3" w14:paraId="571C0EF4"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9511C64" w14:textId="77777777" w:rsidR="00841766" w:rsidRPr="00471D87" w:rsidRDefault="00841766" w:rsidP="00C559B2">
            <w:pPr>
              <w:pStyle w:val="Tabellentext"/>
            </w:pPr>
            <w:r>
              <w:t>MinAbstand3JFU</w:t>
            </w:r>
          </w:p>
        </w:tc>
        <w:tc>
          <w:tcPr>
            <w:tcW w:w="1375" w:type="dxa"/>
          </w:tcPr>
          <w:p w14:paraId="07BAE4CD" w14:textId="77777777" w:rsidR="00841766" w:rsidRPr="00471D87" w:rsidRDefault="00841766" w:rsidP="00C559B2">
            <w:pPr>
              <w:pStyle w:val="Tabellentext"/>
            </w:pPr>
            <w:r>
              <w:t>Gesamt</w:t>
            </w:r>
          </w:p>
        </w:tc>
        <w:tc>
          <w:tcPr>
            <w:tcW w:w="5801" w:type="dxa"/>
          </w:tcPr>
          <w:p w14:paraId="27E82FFE" w14:textId="77777777" w:rsidR="00841766" w:rsidRPr="00471D87" w:rsidRDefault="00841766" w:rsidP="006855FA">
            <w:pPr>
              <w:pStyle w:val="Tabellentext"/>
            </w:pPr>
            <w:r>
              <w:t>Mindestabstand für 3-Jahres-Follow-up</w:t>
            </w:r>
          </w:p>
        </w:tc>
        <w:tc>
          <w:tcPr>
            <w:tcW w:w="3588" w:type="dxa"/>
          </w:tcPr>
          <w:p w14:paraId="1185DA80" w14:textId="77777777" w:rsidR="00841766" w:rsidRPr="00471D87" w:rsidRDefault="00841766" w:rsidP="00C559B2">
            <w:pPr>
              <w:pStyle w:val="Tabellentext"/>
            </w:pPr>
            <w:r>
              <w:t>1065</w:t>
            </w:r>
          </w:p>
        </w:tc>
      </w:tr>
      <w:tr w:rsidR="00AB192A" w:rsidRPr="00743DF3" w14:paraId="3C2E88B8"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A769828" w14:textId="77777777" w:rsidR="00841766" w:rsidRPr="00471D87" w:rsidRDefault="00841766" w:rsidP="00C559B2">
            <w:pPr>
              <w:pStyle w:val="Tabellentext"/>
            </w:pPr>
            <w:r>
              <w:t>ToleranzFU1J</w:t>
            </w:r>
          </w:p>
        </w:tc>
        <w:tc>
          <w:tcPr>
            <w:tcW w:w="1375" w:type="dxa"/>
          </w:tcPr>
          <w:p w14:paraId="62B8177D" w14:textId="77777777" w:rsidR="00841766" w:rsidRPr="00471D87" w:rsidRDefault="00841766" w:rsidP="00C559B2">
            <w:pPr>
              <w:pStyle w:val="Tabellentext"/>
            </w:pPr>
            <w:r>
              <w:t>Gesamt</w:t>
            </w:r>
          </w:p>
        </w:tc>
        <w:tc>
          <w:tcPr>
            <w:tcW w:w="5801" w:type="dxa"/>
          </w:tcPr>
          <w:p w14:paraId="4B69F1E6" w14:textId="77777777" w:rsidR="00841766" w:rsidRPr="00471D87" w:rsidRDefault="00841766" w:rsidP="006855FA">
            <w:pPr>
              <w:pStyle w:val="Tabellentext"/>
            </w:pPr>
            <w:r>
              <w:t>Zeittoleranz für 1-Jahres-Follow-up-Erhebung in Tagen</w:t>
            </w:r>
          </w:p>
        </w:tc>
        <w:tc>
          <w:tcPr>
            <w:tcW w:w="3588" w:type="dxa"/>
          </w:tcPr>
          <w:p w14:paraId="3A71D614" w14:textId="77777777" w:rsidR="00841766" w:rsidRPr="00471D87" w:rsidRDefault="00841766" w:rsidP="00C559B2">
            <w:pPr>
              <w:pStyle w:val="Tabellentext"/>
            </w:pPr>
            <w:r>
              <w:t>60</w:t>
            </w:r>
          </w:p>
        </w:tc>
      </w:tr>
      <w:tr w:rsidR="00AB192A" w:rsidRPr="00743DF3" w14:paraId="0E1D7EF8"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03FD14F" w14:textId="77777777" w:rsidR="00841766" w:rsidRPr="00471D87" w:rsidRDefault="00841766" w:rsidP="00C559B2">
            <w:pPr>
              <w:pStyle w:val="Tabellentext"/>
            </w:pPr>
            <w:r>
              <w:t>ToleranzFU2J</w:t>
            </w:r>
          </w:p>
        </w:tc>
        <w:tc>
          <w:tcPr>
            <w:tcW w:w="1375" w:type="dxa"/>
          </w:tcPr>
          <w:p w14:paraId="0B4DB512" w14:textId="77777777" w:rsidR="00841766" w:rsidRPr="00471D87" w:rsidRDefault="00841766" w:rsidP="00C559B2">
            <w:pPr>
              <w:pStyle w:val="Tabellentext"/>
            </w:pPr>
            <w:r>
              <w:t>Gesamt</w:t>
            </w:r>
          </w:p>
        </w:tc>
        <w:tc>
          <w:tcPr>
            <w:tcW w:w="5801" w:type="dxa"/>
          </w:tcPr>
          <w:p w14:paraId="3F282032" w14:textId="77777777" w:rsidR="00841766" w:rsidRPr="00471D87" w:rsidRDefault="00841766" w:rsidP="006855FA">
            <w:pPr>
              <w:pStyle w:val="Tabellentext"/>
            </w:pPr>
            <w:r>
              <w:t>Zeittoleranz für 2-Jahres-Follow-up-Erhebung in Tagen</w:t>
            </w:r>
          </w:p>
        </w:tc>
        <w:tc>
          <w:tcPr>
            <w:tcW w:w="3588" w:type="dxa"/>
          </w:tcPr>
          <w:p w14:paraId="016801E6" w14:textId="77777777" w:rsidR="00841766" w:rsidRPr="00471D87" w:rsidRDefault="00841766" w:rsidP="00C559B2">
            <w:pPr>
              <w:pStyle w:val="Tabellentext"/>
            </w:pPr>
            <w:r>
              <w:t>90</w:t>
            </w:r>
          </w:p>
        </w:tc>
      </w:tr>
      <w:tr w:rsidR="00AB192A" w:rsidRPr="00743DF3" w14:paraId="1DF6ABCB"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9C9C3B" w14:textId="77777777" w:rsidR="00841766" w:rsidRPr="00471D87" w:rsidRDefault="00841766" w:rsidP="00C559B2">
            <w:pPr>
              <w:pStyle w:val="Tabellentext"/>
            </w:pPr>
            <w:r>
              <w:t>ToleranzFU3J</w:t>
            </w:r>
          </w:p>
        </w:tc>
        <w:tc>
          <w:tcPr>
            <w:tcW w:w="1375" w:type="dxa"/>
          </w:tcPr>
          <w:p w14:paraId="3F2241E3" w14:textId="77777777" w:rsidR="00841766" w:rsidRPr="00471D87" w:rsidRDefault="00841766" w:rsidP="00C559B2">
            <w:pPr>
              <w:pStyle w:val="Tabellentext"/>
            </w:pPr>
            <w:r>
              <w:t>Gesamt</w:t>
            </w:r>
          </w:p>
        </w:tc>
        <w:tc>
          <w:tcPr>
            <w:tcW w:w="5801" w:type="dxa"/>
          </w:tcPr>
          <w:p w14:paraId="2046775F" w14:textId="77777777" w:rsidR="00841766" w:rsidRPr="00471D87" w:rsidRDefault="00841766" w:rsidP="006855FA">
            <w:pPr>
              <w:pStyle w:val="Tabellentext"/>
            </w:pPr>
            <w:r>
              <w:t>Zeittoleranz für 3-Jahres-Follow-up-Erhebung in Tagen</w:t>
            </w:r>
          </w:p>
        </w:tc>
        <w:tc>
          <w:tcPr>
            <w:tcW w:w="3588" w:type="dxa"/>
          </w:tcPr>
          <w:p w14:paraId="4A5E47D6" w14:textId="77777777" w:rsidR="00841766" w:rsidRPr="00471D87" w:rsidRDefault="00841766" w:rsidP="00C559B2">
            <w:pPr>
              <w:pStyle w:val="Tabellentext"/>
            </w:pPr>
            <w:r>
              <w:t>90</w:t>
            </w:r>
          </w:p>
        </w:tc>
      </w:tr>
    </w:tbl>
    <w:p w14:paraId="1B29566D" w14:textId="77777777" w:rsidR="001647D3" w:rsidRDefault="001647D3">
      <w:pPr>
        <w:sectPr w:rsidR="001647D3" w:rsidSect="00F06857">
          <w:headerReference w:type="default" r:id="rId97"/>
          <w:footerReference w:type="default" r:id="rId98"/>
          <w:pgSz w:w="16838" w:h="11906" w:orient="landscape" w:code="9"/>
          <w:pgMar w:top="1418" w:right="1134" w:bottom="1418" w:left="1134" w:header="567" w:footer="737" w:gutter="0"/>
          <w:cols w:space="708"/>
          <w:docGrid w:linePitch="360"/>
        </w:sectPr>
      </w:pPr>
    </w:p>
    <w:p w14:paraId="1BE5589C" w14:textId="77777777" w:rsidR="00841766" w:rsidRPr="000F4C64" w:rsidRDefault="00841766" w:rsidP="00B3109F">
      <w:pPr>
        <w:pStyle w:val="berschrift1ohneGliederung"/>
      </w:pPr>
      <w:bookmarkStart w:id="59" w:name="_Toc230255638"/>
      <w:r w:rsidRPr="000F4C64">
        <w:lastRenderedPageBreak/>
        <w:t>Anhang</w:t>
      </w:r>
      <w:r w:rsidRPr="000F4C64">
        <w:t xml:space="preserve"> I</w:t>
      </w:r>
      <w:r w:rsidRPr="000F4C64">
        <w:t>V</w:t>
      </w:r>
      <w:r w:rsidRPr="000F4C64">
        <w:t xml:space="preserve">: </w:t>
      </w:r>
      <w:r w:rsidRPr="000F4C64">
        <w:t>Funktionen</w:t>
      </w:r>
      <w:bookmarkEnd w:id="59"/>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6033DDC6"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48851750" w14:textId="77777777" w:rsidR="00841766" w:rsidRPr="00F16ED2" w:rsidRDefault="00841766" w:rsidP="00F16ED2">
            <w:pPr>
              <w:pStyle w:val="Tabellenkopf"/>
            </w:pPr>
            <w:r w:rsidRPr="00F16ED2">
              <w:t>Funktion</w:t>
            </w:r>
          </w:p>
        </w:tc>
        <w:tc>
          <w:tcPr>
            <w:tcW w:w="949" w:type="dxa"/>
          </w:tcPr>
          <w:p w14:paraId="34DC2C35" w14:textId="77777777" w:rsidR="00841766" w:rsidRPr="00F16ED2" w:rsidRDefault="00841766" w:rsidP="00F16ED2">
            <w:pPr>
              <w:pStyle w:val="Tabellenkopf"/>
            </w:pPr>
            <w:r w:rsidRPr="00F16ED2">
              <w:t>FeldTyp</w:t>
            </w:r>
          </w:p>
        </w:tc>
        <w:tc>
          <w:tcPr>
            <w:tcW w:w="3828" w:type="dxa"/>
          </w:tcPr>
          <w:p w14:paraId="7D98C66A" w14:textId="77777777" w:rsidR="00841766" w:rsidRPr="00F16ED2" w:rsidRDefault="00841766" w:rsidP="00F16ED2">
            <w:pPr>
              <w:pStyle w:val="Tabellenkopf"/>
            </w:pPr>
            <w:r w:rsidRPr="00F16ED2">
              <w:t>Beschreibung</w:t>
            </w:r>
          </w:p>
        </w:tc>
        <w:tc>
          <w:tcPr>
            <w:tcW w:w="5987" w:type="dxa"/>
          </w:tcPr>
          <w:p w14:paraId="6900D68D" w14:textId="77777777" w:rsidR="00841766" w:rsidRPr="00F16ED2" w:rsidRDefault="00841766" w:rsidP="00F16ED2">
            <w:pPr>
              <w:pStyle w:val="Tabellenkopf"/>
            </w:pPr>
            <w:r w:rsidRPr="00F16ED2">
              <w:t>Script</w:t>
            </w:r>
          </w:p>
        </w:tc>
      </w:tr>
      <w:tr w:rsidR="004F23F4" w:rsidRPr="00743DF3" w14:paraId="55C218F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0CFED1D" w14:textId="77777777" w:rsidR="00841766" w:rsidRPr="00103FC4" w:rsidRDefault="00841766" w:rsidP="004F23F4">
            <w:pPr>
              <w:pStyle w:val="Tabellentext"/>
            </w:pPr>
            <w:r>
              <w:t>fn_AbstTageFUErhebungStatusBekannt</w:t>
            </w:r>
          </w:p>
        </w:tc>
        <w:tc>
          <w:tcPr>
            <w:tcW w:w="949" w:type="dxa"/>
          </w:tcPr>
          <w:p w14:paraId="03C858DE" w14:textId="77777777" w:rsidR="00841766" w:rsidRPr="00103FC4" w:rsidRDefault="00841766" w:rsidP="00506ECF">
            <w:pPr>
              <w:pStyle w:val="Tabellentext"/>
            </w:pPr>
            <w:r>
              <w:t>integer</w:t>
            </w:r>
          </w:p>
        </w:tc>
        <w:tc>
          <w:tcPr>
            <w:tcW w:w="3828" w:type="dxa"/>
          </w:tcPr>
          <w:p w14:paraId="3805DC45" w14:textId="77777777" w:rsidR="00841766" w:rsidRPr="00103FC4" w:rsidRDefault="00841766" w:rsidP="004F23F4">
            <w:pPr>
              <w:pStyle w:val="Tabellentext"/>
            </w:pPr>
            <w:r>
              <w:t>Abstand Tage bis zur Erhebung des Follow-up sofern der Status im Follow-up bekannt ist</w:t>
            </w:r>
          </w:p>
        </w:tc>
        <w:tc>
          <w:tcPr>
            <w:tcW w:w="5987" w:type="dxa"/>
          </w:tcPr>
          <w:p w14:paraId="53E00F91" w14:textId="77777777" w:rsidR="00841766" w:rsidRPr="00103FC4" w:rsidRDefault="00841766" w:rsidP="004F23F4">
            <w:pPr>
              <w:pStyle w:val="CodeOhneSilbentrennung"/>
              <w:rPr>
                <w:rFonts w:ascii="Barlow" w:hAnsi="Barlow"/>
              </w:rPr>
            </w:pPr>
            <w:r>
              <w:rPr>
                <w:rFonts w:ascii="Barlow" w:hAnsi="Barlow"/>
              </w:rPr>
              <w:t xml:space="preserve">ifelse( </w:t>
            </w:r>
            <w:r>
              <w:rPr>
                <w:rFonts w:ascii="Barlow" w:hAnsi="Barlow"/>
              </w:rPr>
              <w:br/>
              <w:t xml:space="preserve"> FU_FUVERSTORBEN %in% c(0,1),  </w:t>
            </w:r>
            <w:r>
              <w:rPr>
                <w:rFonts w:ascii="Barlow" w:hAnsi="Barlow"/>
              </w:rPr>
              <w:br/>
              <w:t xml:space="preserve"> FU_abstFUErhebungsdatumLsDatum, NA_integer_ </w:t>
            </w:r>
            <w:r>
              <w:rPr>
                <w:rFonts w:ascii="Barlow" w:hAnsi="Barlow"/>
              </w:rPr>
              <w:br/>
              <w:t>)</w:t>
            </w:r>
          </w:p>
        </w:tc>
      </w:tr>
      <w:tr w:rsidR="004F23F4" w:rsidRPr="00743DF3" w14:paraId="444F9F5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244E67F" w14:textId="77777777" w:rsidR="00841766" w:rsidRPr="00103FC4" w:rsidRDefault="00841766" w:rsidP="004F23F4">
            <w:pPr>
              <w:pStyle w:val="Tabellentext"/>
            </w:pPr>
            <w:r>
              <w:t>fn_AbstTageFUErhebungUeberMind1FU</w:t>
            </w:r>
          </w:p>
        </w:tc>
        <w:tc>
          <w:tcPr>
            <w:tcW w:w="949" w:type="dxa"/>
          </w:tcPr>
          <w:p w14:paraId="784B4809" w14:textId="77777777" w:rsidR="00841766" w:rsidRPr="00103FC4" w:rsidRDefault="00841766" w:rsidP="00506ECF">
            <w:pPr>
              <w:pStyle w:val="Tabellentext"/>
            </w:pPr>
            <w:r>
              <w:t>integer</w:t>
            </w:r>
          </w:p>
        </w:tc>
        <w:tc>
          <w:tcPr>
            <w:tcW w:w="3828" w:type="dxa"/>
          </w:tcPr>
          <w:p w14:paraId="7B17806B" w14:textId="77777777" w:rsidR="00841766" w:rsidRPr="00103FC4" w:rsidRDefault="00841766" w:rsidP="004F23F4">
            <w:pPr>
              <w:pStyle w:val="Tabellentext"/>
            </w:pPr>
            <w:r>
              <w:t>Abstand Tage bis zur Erhebung des 1-Jahres-Follow-ups sofern dieser über dem Mindestabstand in Tagen liegt</w:t>
            </w:r>
          </w:p>
        </w:tc>
        <w:tc>
          <w:tcPr>
            <w:tcW w:w="5987" w:type="dxa"/>
          </w:tcPr>
          <w:p w14:paraId="4FA69284" w14:textId="77777777" w:rsidR="00841766" w:rsidRPr="00103FC4" w:rsidRDefault="00841766" w:rsidP="004F23F4">
            <w:pPr>
              <w:pStyle w:val="CodeOhneSilbentrennung"/>
              <w:rPr>
                <w:rFonts w:ascii="Barlow" w:hAnsi="Barlow"/>
              </w:rPr>
            </w:pPr>
            <w:r>
              <w:rPr>
                <w:rFonts w:ascii="Barlow" w:hAnsi="Barlow"/>
              </w:rPr>
              <w:t xml:space="preserve">ifelse( </w:t>
            </w:r>
            <w:r>
              <w:rPr>
                <w:rFonts w:ascii="Barlow" w:hAnsi="Barlow"/>
              </w:rPr>
              <w:br/>
              <w:t xml:space="preserve"> FU_abstFUErhebungsdatumLsDatum %&gt;=%  </w:t>
            </w:r>
            <w:r>
              <w:rPr>
                <w:rFonts w:ascii="Barlow" w:hAnsi="Barlow"/>
              </w:rPr>
              <w:br/>
              <w:t xml:space="preserve"> VB$MinAbstand1JFU,  </w:t>
            </w:r>
            <w:r>
              <w:rPr>
                <w:rFonts w:ascii="Barlow" w:hAnsi="Barlow"/>
              </w:rPr>
              <w:br/>
              <w:t xml:space="preserve"> FU_abstFUErhebungsdatumLsDatum, NA_integer_ </w:t>
            </w:r>
            <w:r>
              <w:rPr>
                <w:rFonts w:ascii="Barlow" w:hAnsi="Barlow"/>
              </w:rPr>
              <w:br/>
              <w:t>)</w:t>
            </w:r>
          </w:p>
        </w:tc>
      </w:tr>
      <w:tr w:rsidR="004F23F4" w:rsidRPr="00743DF3" w14:paraId="79F7713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DA131E3" w14:textId="77777777" w:rsidR="00841766" w:rsidRPr="00103FC4" w:rsidRDefault="00841766" w:rsidP="004F23F4">
            <w:pPr>
              <w:pStyle w:val="Tabellentext"/>
            </w:pPr>
            <w:r>
              <w:t>fn_AbstTageFUErhebungUeberMind2FU</w:t>
            </w:r>
          </w:p>
        </w:tc>
        <w:tc>
          <w:tcPr>
            <w:tcW w:w="949" w:type="dxa"/>
          </w:tcPr>
          <w:p w14:paraId="6C03A468" w14:textId="77777777" w:rsidR="00841766" w:rsidRPr="00103FC4" w:rsidRDefault="00841766" w:rsidP="00506ECF">
            <w:pPr>
              <w:pStyle w:val="Tabellentext"/>
            </w:pPr>
            <w:r>
              <w:t>integer</w:t>
            </w:r>
          </w:p>
        </w:tc>
        <w:tc>
          <w:tcPr>
            <w:tcW w:w="3828" w:type="dxa"/>
          </w:tcPr>
          <w:p w14:paraId="62C72CE7" w14:textId="77777777" w:rsidR="00841766" w:rsidRPr="00103FC4" w:rsidRDefault="00841766" w:rsidP="004F23F4">
            <w:pPr>
              <w:pStyle w:val="Tabellentext"/>
            </w:pPr>
            <w:r>
              <w:t>Abstand Tage bis zur Erhebung des 2-Jahres-Follow-ups sofern dieser über dem Mindestabstand in Tagen liegt</w:t>
            </w:r>
          </w:p>
        </w:tc>
        <w:tc>
          <w:tcPr>
            <w:tcW w:w="5987" w:type="dxa"/>
          </w:tcPr>
          <w:p w14:paraId="0E129554" w14:textId="77777777" w:rsidR="00841766" w:rsidRPr="00103FC4" w:rsidRDefault="00841766" w:rsidP="004F23F4">
            <w:pPr>
              <w:pStyle w:val="CodeOhneSilbentrennung"/>
              <w:rPr>
                <w:rFonts w:ascii="Barlow" w:hAnsi="Barlow"/>
              </w:rPr>
            </w:pPr>
            <w:r>
              <w:rPr>
                <w:rFonts w:ascii="Barlow" w:hAnsi="Barlow"/>
              </w:rPr>
              <w:t xml:space="preserve">ifelse( </w:t>
            </w:r>
            <w:r>
              <w:rPr>
                <w:rFonts w:ascii="Barlow" w:hAnsi="Barlow"/>
              </w:rPr>
              <w:br/>
              <w:t xml:space="preserve"> FU_abstFUErhebungsdatumLsDatum %&gt;=%  </w:t>
            </w:r>
            <w:r>
              <w:rPr>
                <w:rFonts w:ascii="Barlow" w:hAnsi="Barlow"/>
              </w:rPr>
              <w:br/>
              <w:t xml:space="preserve"> VB$MinAbstand2JFU,  </w:t>
            </w:r>
            <w:r>
              <w:rPr>
                <w:rFonts w:ascii="Barlow" w:hAnsi="Barlow"/>
              </w:rPr>
              <w:br/>
              <w:t xml:space="preserve"> FU_abstFUErhebungsdatumLsDatum, NA_integer_ </w:t>
            </w:r>
            <w:r>
              <w:rPr>
                <w:rFonts w:ascii="Barlow" w:hAnsi="Barlow"/>
              </w:rPr>
              <w:br/>
              <w:t>)</w:t>
            </w:r>
          </w:p>
        </w:tc>
      </w:tr>
      <w:tr w:rsidR="004F23F4" w:rsidRPr="00743DF3" w14:paraId="2D148B9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4BEF937" w14:textId="77777777" w:rsidR="00841766" w:rsidRPr="00103FC4" w:rsidRDefault="00841766" w:rsidP="004F23F4">
            <w:pPr>
              <w:pStyle w:val="Tabellentext"/>
            </w:pPr>
            <w:r>
              <w:t>fn_AbstTageFUErhebungUeberMind3FU</w:t>
            </w:r>
          </w:p>
        </w:tc>
        <w:tc>
          <w:tcPr>
            <w:tcW w:w="949" w:type="dxa"/>
          </w:tcPr>
          <w:p w14:paraId="4D6B694E" w14:textId="77777777" w:rsidR="00841766" w:rsidRPr="00103FC4" w:rsidRDefault="00841766" w:rsidP="00506ECF">
            <w:pPr>
              <w:pStyle w:val="Tabellentext"/>
            </w:pPr>
            <w:r>
              <w:t>integer</w:t>
            </w:r>
          </w:p>
        </w:tc>
        <w:tc>
          <w:tcPr>
            <w:tcW w:w="3828" w:type="dxa"/>
          </w:tcPr>
          <w:p w14:paraId="2CB3A343" w14:textId="77777777" w:rsidR="00841766" w:rsidRPr="00103FC4" w:rsidRDefault="00841766" w:rsidP="004F23F4">
            <w:pPr>
              <w:pStyle w:val="Tabellentext"/>
            </w:pPr>
            <w:r>
              <w:t>Abstand Tage bis zur Erhebung des 3-Jahres-Follow-ups sofern dieser über dem Mindestabstand in Tagen liegt</w:t>
            </w:r>
          </w:p>
        </w:tc>
        <w:tc>
          <w:tcPr>
            <w:tcW w:w="5987" w:type="dxa"/>
          </w:tcPr>
          <w:p w14:paraId="028B1796" w14:textId="77777777" w:rsidR="00841766" w:rsidRPr="00103FC4" w:rsidRDefault="00841766" w:rsidP="004F23F4">
            <w:pPr>
              <w:pStyle w:val="CodeOhneSilbentrennung"/>
              <w:rPr>
                <w:rFonts w:ascii="Barlow" w:hAnsi="Barlow"/>
              </w:rPr>
            </w:pPr>
            <w:r>
              <w:rPr>
                <w:rFonts w:ascii="Barlow" w:hAnsi="Barlow"/>
              </w:rPr>
              <w:t xml:space="preserve">ifelse( </w:t>
            </w:r>
            <w:r>
              <w:rPr>
                <w:rFonts w:ascii="Barlow" w:hAnsi="Barlow"/>
              </w:rPr>
              <w:br/>
              <w:t xml:space="preserve"> FU_abstFUErhebungsdatumLsDatum %&gt;=%  </w:t>
            </w:r>
            <w:r>
              <w:rPr>
                <w:rFonts w:ascii="Barlow" w:hAnsi="Barlow"/>
              </w:rPr>
              <w:br/>
              <w:t xml:space="preserve"> VB$MinAbstand3JFU,  </w:t>
            </w:r>
            <w:r>
              <w:rPr>
                <w:rFonts w:ascii="Barlow" w:hAnsi="Barlow"/>
              </w:rPr>
              <w:br/>
              <w:t xml:space="preserve"> FU_abstFUErhebungsdatumLsDatum, NA_integer_ </w:t>
            </w:r>
            <w:r>
              <w:rPr>
                <w:rFonts w:ascii="Barlow" w:hAnsi="Barlow"/>
              </w:rPr>
              <w:br/>
              <w:t>)</w:t>
            </w:r>
          </w:p>
        </w:tc>
      </w:tr>
      <w:tr w:rsidR="004F23F4" w:rsidRPr="00743DF3" w14:paraId="1904420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3BFF3F" w14:textId="77777777" w:rsidR="00841766" w:rsidRPr="00103FC4" w:rsidRDefault="00841766" w:rsidP="004F23F4">
            <w:pPr>
              <w:pStyle w:val="Tabellentext"/>
            </w:pPr>
            <w:r>
              <w:t>fn_BilirubinUnplausibel</w:t>
            </w:r>
          </w:p>
        </w:tc>
        <w:tc>
          <w:tcPr>
            <w:tcW w:w="949" w:type="dxa"/>
          </w:tcPr>
          <w:p w14:paraId="00BBC0C6" w14:textId="77777777" w:rsidR="00841766" w:rsidRPr="00103FC4" w:rsidRDefault="00841766" w:rsidP="00506ECF">
            <w:pPr>
              <w:pStyle w:val="Tabellentext"/>
            </w:pPr>
            <w:r>
              <w:t>boolean</w:t>
            </w:r>
          </w:p>
        </w:tc>
        <w:tc>
          <w:tcPr>
            <w:tcW w:w="3828" w:type="dxa"/>
          </w:tcPr>
          <w:p w14:paraId="3DDF17D7" w14:textId="77777777" w:rsidR="00841766" w:rsidRPr="00103FC4" w:rsidRDefault="00841766" w:rsidP="004F23F4">
            <w:pPr>
              <w:pStyle w:val="Tabellentext"/>
            </w:pPr>
            <w:r>
              <w:t>Unplausible Angaben im Follow-up zu Bilirubin i. S. in mg/dl oder Bilirubin i. S. in µmol/l</w:t>
            </w:r>
          </w:p>
        </w:tc>
        <w:tc>
          <w:tcPr>
            <w:tcW w:w="5987" w:type="dxa"/>
          </w:tcPr>
          <w:p w14:paraId="32A25784" w14:textId="77777777" w:rsidR="00841766" w:rsidRPr="00103FC4" w:rsidRDefault="00841766" w:rsidP="004F23F4">
            <w:pPr>
              <w:pStyle w:val="CodeOhneSilbentrennung"/>
              <w:rPr>
                <w:rFonts w:ascii="Barlow" w:hAnsi="Barlow"/>
              </w:rPr>
            </w:pPr>
            <w:r>
              <w:rPr>
                <w:rFonts w:ascii="Barlow" w:hAnsi="Barlow"/>
              </w:rPr>
              <w:t xml:space="preserve">FU_BILIRUBINMGDL %&gt;=% 99 |  </w:t>
            </w:r>
            <w:r>
              <w:rPr>
                <w:rFonts w:ascii="Barlow" w:hAnsi="Barlow"/>
              </w:rPr>
              <w:br/>
              <w:t xml:space="preserve">FU_BILIRUBINMOLL %&gt;=% 999 |  </w:t>
            </w:r>
            <w:r>
              <w:rPr>
                <w:rFonts w:ascii="Barlow" w:hAnsi="Barlow"/>
              </w:rPr>
              <w:br/>
              <w:t>FU_BILIRUBINNB %==% 1</w:t>
            </w:r>
          </w:p>
        </w:tc>
      </w:tr>
      <w:tr w:rsidR="004F23F4" w:rsidRPr="00743DF3" w14:paraId="4BDD9C6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366405D" w14:textId="77777777" w:rsidR="00841766" w:rsidRPr="00103FC4" w:rsidRDefault="00841766" w:rsidP="004F23F4">
            <w:pPr>
              <w:pStyle w:val="Tabellentext"/>
            </w:pPr>
            <w:r>
              <w:t>fn_DatumFaelligkeitFU1J</w:t>
            </w:r>
          </w:p>
        </w:tc>
        <w:tc>
          <w:tcPr>
            <w:tcW w:w="949" w:type="dxa"/>
          </w:tcPr>
          <w:p w14:paraId="14C01B9C" w14:textId="77777777" w:rsidR="00841766" w:rsidRPr="00103FC4" w:rsidRDefault="00841766" w:rsidP="00506ECF">
            <w:pPr>
              <w:pStyle w:val="Tabellentext"/>
            </w:pPr>
            <w:r>
              <w:t>date</w:t>
            </w:r>
          </w:p>
        </w:tc>
        <w:tc>
          <w:tcPr>
            <w:tcW w:w="3828" w:type="dxa"/>
          </w:tcPr>
          <w:p w14:paraId="28EFF1C3" w14:textId="77777777" w:rsidR="00841766" w:rsidRPr="00103FC4" w:rsidRDefault="00841766" w:rsidP="004F23F4">
            <w:pPr>
              <w:pStyle w:val="Tabellentext"/>
            </w:pPr>
            <w:r>
              <w:t>Fälligkeitsdatum für die 1-Jahres-Follow-up-Erhebung</w:t>
            </w:r>
          </w:p>
        </w:tc>
        <w:tc>
          <w:tcPr>
            <w:tcW w:w="5987" w:type="dxa"/>
          </w:tcPr>
          <w:p w14:paraId="181A8143" w14:textId="77777777" w:rsidR="00841766" w:rsidRPr="00103FC4" w:rsidRDefault="00841766" w:rsidP="004F23F4">
            <w:pPr>
              <w:pStyle w:val="CodeOhneSilbentrennung"/>
              <w:rPr>
                <w:rFonts w:ascii="Barlow" w:hAnsi="Barlow"/>
              </w:rPr>
            </w:pPr>
            <w:r>
              <w:rPr>
                <w:rFonts w:ascii="Barlow" w:hAnsi="Barlow"/>
              </w:rPr>
              <w:t>as.Date(OPDATUM + 365 + VB$ToleranzFU1J)</w:t>
            </w:r>
          </w:p>
        </w:tc>
      </w:tr>
      <w:tr w:rsidR="004F23F4" w:rsidRPr="00743DF3" w14:paraId="12A7418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FC572E3" w14:textId="77777777" w:rsidR="00841766" w:rsidRPr="00103FC4" w:rsidRDefault="00841766" w:rsidP="004F23F4">
            <w:pPr>
              <w:pStyle w:val="Tabellentext"/>
            </w:pPr>
            <w:r>
              <w:lastRenderedPageBreak/>
              <w:t>fn_DatumFaelligkeitFU2J</w:t>
            </w:r>
          </w:p>
        </w:tc>
        <w:tc>
          <w:tcPr>
            <w:tcW w:w="949" w:type="dxa"/>
          </w:tcPr>
          <w:p w14:paraId="24D517AD" w14:textId="77777777" w:rsidR="00841766" w:rsidRPr="00103FC4" w:rsidRDefault="00841766" w:rsidP="00506ECF">
            <w:pPr>
              <w:pStyle w:val="Tabellentext"/>
            </w:pPr>
            <w:r>
              <w:t>date</w:t>
            </w:r>
          </w:p>
        </w:tc>
        <w:tc>
          <w:tcPr>
            <w:tcW w:w="3828" w:type="dxa"/>
          </w:tcPr>
          <w:p w14:paraId="1DFA1DF1" w14:textId="77777777" w:rsidR="00841766" w:rsidRPr="00103FC4" w:rsidRDefault="00841766" w:rsidP="004F23F4">
            <w:pPr>
              <w:pStyle w:val="Tabellentext"/>
            </w:pPr>
            <w:r>
              <w:t>Fälligkeitsdatum für die 2-Jahres-Follow-up-Erhebung</w:t>
            </w:r>
          </w:p>
        </w:tc>
        <w:tc>
          <w:tcPr>
            <w:tcW w:w="5987" w:type="dxa"/>
          </w:tcPr>
          <w:p w14:paraId="1F5B7514" w14:textId="77777777" w:rsidR="00841766" w:rsidRPr="00103FC4" w:rsidRDefault="00841766" w:rsidP="004F23F4">
            <w:pPr>
              <w:pStyle w:val="CodeOhneSilbentrennung"/>
              <w:rPr>
                <w:rFonts w:ascii="Barlow" w:hAnsi="Barlow"/>
              </w:rPr>
            </w:pPr>
            <w:r>
              <w:rPr>
                <w:rFonts w:ascii="Barlow" w:hAnsi="Barlow"/>
              </w:rPr>
              <w:t>as.Date(OPDATUM + 730 + VB$ToleranzFU2J)</w:t>
            </w:r>
          </w:p>
        </w:tc>
      </w:tr>
      <w:tr w:rsidR="004F23F4" w:rsidRPr="00743DF3" w14:paraId="5ECA7AB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89B9E6" w14:textId="77777777" w:rsidR="00841766" w:rsidRPr="00103FC4" w:rsidRDefault="00841766" w:rsidP="004F23F4">
            <w:pPr>
              <w:pStyle w:val="Tabellentext"/>
            </w:pPr>
            <w:r>
              <w:t>fn_DatumFaelligkeitFU3J</w:t>
            </w:r>
          </w:p>
        </w:tc>
        <w:tc>
          <w:tcPr>
            <w:tcW w:w="949" w:type="dxa"/>
          </w:tcPr>
          <w:p w14:paraId="7FAD8EEF" w14:textId="77777777" w:rsidR="00841766" w:rsidRPr="00103FC4" w:rsidRDefault="00841766" w:rsidP="00506ECF">
            <w:pPr>
              <w:pStyle w:val="Tabellentext"/>
            </w:pPr>
            <w:r>
              <w:t>date</w:t>
            </w:r>
          </w:p>
        </w:tc>
        <w:tc>
          <w:tcPr>
            <w:tcW w:w="3828" w:type="dxa"/>
          </w:tcPr>
          <w:p w14:paraId="4051539F" w14:textId="77777777" w:rsidR="00841766" w:rsidRPr="00103FC4" w:rsidRDefault="00841766" w:rsidP="004F23F4">
            <w:pPr>
              <w:pStyle w:val="Tabellentext"/>
            </w:pPr>
            <w:r>
              <w:t>Fälligkeitsdatum für die 3-Jahres-Follow-up-Erhebung</w:t>
            </w:r>
          </w:p>
        </w:tc>
        <w:tc>
          <w:tcPr>
            <w:tcW w:w="5987" w:type="dxa"/>
          </w:tcPr>
          <w:p w14:paraId="0B01CAB7" w14:textId="77777777" w:rsidR="00841766" w:rsidRPr="00103FC4" w:rsidRDefault="00841766" w:rsidP="004F23F4">
            <w:pPr>
              <w:pStyle w:val="CodeOhneSilbentrennung"/>
              <w:rPr>
                <w:rFonts w:ascii="Barlow" w:hAnsi="Barlow"/>
              </w:rPr>
            </w:pPr>
            <w:r>
              <w:rPr>
                <w:rFonts w:ascii="Barlow" w:hAnsi="Barlow"/>
              </w:rPr>
              <w:t>as.Date(OPDATUM + 1095 + VB$ToleranzFU3J)</w:t>
            </w:r>
          </w:p>
        </w:tc>
      </w:tr>
      <w:tr w:rsidR="004F23F4" w:rsidRPr="00743DF3" w14:paraId="710CD6E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D19239" w14:textId="77777777" w:rsidR="00841766" w:rsidRPr="00103FC4" w:rsidRDefault="00841766" w:rsidP="004F23F4">
            <w:pPr>
              <w:pStyle w:val="Tabellentext"/>
            </w:pPr>
            <w:r>
              <w:t>fn_EJ</w:t>
            </w:r>
          </w:p>
        </w:tc>
        <w:tc>
          <w:tcPr>
            <w:tcW w:w="949" w:type="dxa"/>
          </w:tcPr>
          <w:p w14:paraId="3AE357D8" w14:textId="77777777" w:rsidR="00841766" w:rsidRPr="00103FC4" w:rsidRDefault="00841766" w:rsidP="00506ECF">
            <w:pPr>
              <w:pStyle w:val="Tabellentext"/>
            </w:pPr>
            <w:r>
              <w:t>integer</w:t>
            </w:r>
          </w:p>
        </w:tc>
        <w:tc>
          <w:tcPr>
            <w:tcW w:w="3828" w:type="dxa"/>
          </w:tcPr>
          <w:p w14:paraId="3EADC9B8" w14:textId="77777777" w:rsidR="00841766" w:rsidRPr="00103FC4" w:rsidRDefault="00841766" w:rsidP="004F23F4">
            <w:pPr>
              <w:pStyle w:val="Tabellentext"/>
            </w:pPr>
            <w:r>
              <w:t>Erfassungsjahr</w:t>
            </w:r>
          </w:p>
        </w:tc>
        <w:tc>
          <w:tcPr>
            <w:tcW w:w="5987" w:type="dxa"/>
          </w:tcPr>
          <w:p w14:paraId="2C205FED" w14:textId="77777777" w:rsidR="00841766" w:rsidRPr="00103FC4" w:rsidRDefault="00841766" w:rsidP="004F23F4">
            <w:pPr>
              <w:pStyle w:val="CodeOhneSilbentrennung"/>
              <w:rPr>
                <w:rFonts w:ascii="Barlow" w:hAnsi="Barlow"/>
              </w:rPr>
            </w:pPr>
            <w:r>
              <w:rPr>
                <w:rFonts w:ascii="Barlow" w:hAnsi="Barlow"/>
              </w:rPr>
              <w:t>VB$Erfassungsjahr</w:t>
            </w:r>
          </w:p>
        </w:tc>
      </w:tr>
      <w:tr w:rsidR="004F23F4" w:rsidRPr="00743DF3" w14:paraId="69116DB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49CFA31" w14:textId="77777777" w:rsidR="00841766" w:rsidRPr="00103FC4" w:rsidRDefault="00841766" w:rsidP="004F23F4">
            <w:pPr>
              <w:pStyle w:val="Tabellentext"/>
            </w:pPr>
            <w:r>
              <w:t>fn_EntlassungInEJ</w:t>
            </w:r>
          </w:p>
        </w:tc>
        <w:tc>
          <w:tcPr>
            <w:tcW w:w="949" w:type="dxa"/>
          </w:tcPr>
          <w:p w14:paraId="6536EBF6" w14:textId="77777777" w:rsidR="00841766" w:rsidRPr="00103FC4" w:rsidRDefault="00841766" w:rsidP="00506ECF">
            <w:pPr>
              <w:pStyle w:val="Tabellentext"/>
            </w:pPr>
            <w:r>
              <w:t>boolean</w:t>
            </w:r>
          </w:p>
        </w:tc>
        <w:tc>
          <w:tcPr>
            <w:tcW w:w="3828" w:type="dxa"/>
          </w:tcPr>
          <w:p w14:paraId="0707251F" w14:textId="77777777" w:rsidR="00841766" w:rsidRPr="00103FC4" w:rsidRDefault="00841766" w:rsidP="004F23F4">
            <w:pPr>
              <w:pStyle w:val="Tabellentext"/>
            </w:pPr>
            <w:r>
              <w:t>Entlassung im Erfassungsjahr</w:t>
            </w:r>
          </w:p>
        </w:tc>
        <w:tc>
          <w:tcPr>
            <w:tcW w:w="5987" w:type="dxa"/>
          </w:tcPr>
          <w:p w14:paraId="3827C731" w14:textId="77777777" w:rsidR="00841766" w:rsidRPr="00103FC4" w:rsidRDefault="00841766" w:rsidP="004F23F4">
            <w:pPr>
              <w:pStyle w:val="CodeOhneSilbentrennung"/>
              <w:rPr>
                <w:rFonts w:ascii="Barlow" w:hAnsi="Barlow"/>
              </w:rPr>
            </w:pPr>
            <w:r>
              <w:rPr>
                <w:rFonts w:ascii="Barlow" w:hAnsi="Barlow"/>
              </w:rPr>
              <w:t>fn_EntlassungJahr %==% fn_EJ</w:t>
            </w:r>
          </w:p>
        </w:tc>
      </w:tr>
      <w:tr w:rsidR="004F23F4" w:rsidRPr="00743DF3" w14:paraId="0E0EC67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CAB6AFC" w14:textId="77777777" w:rsidR="00841766" w:rsidRPr="00103FC4" w:rsidRDefault="00841766" w:rsidP="004F23F4">
            <w:pPr>
              <w:pStyle w:val="Tabellentext"/>
            </w:pPr>
            <w:r>
              <w:t>fn_EntlassungJahr</w:t>
            </w:r>
          </w:p>
        </w:tc>
        <w:tc>
          <w:tcPr>
            <w:tcW w:w="949" w:type="dxa"/>
          </w:tcPr>
          <w:p w14:paraId="37342D66" w14:textId="77777777" w:rsidR="00841766" w:rsidRPr="00103FC4" w:rsidRDefault="00841766" w:rsidP="00506ECF">
            <w:pPr>
              <w:pStyle w:val="Tabellentext"/>
            </w:pPr>
            <w:r>
              <w:t>integer</w:t>
            </w:r>
          </w:p>
        </w:tc>
        <w:tc>
          <w:tcPr>
            <w:tcW w:w="3828" w:type="dxa"/>
          </w:tcPr>
          <w:p w14:paraId="67BE7273" w14:textId="77777777" w:rsidR="00841766" w:rsidRPr="00103FC4" w:rsidRDefault="00841766" w:rsidP="004F23F4">
            <w:pPr>
              <w:pStyle w:val="Tabellentext"/>
            </w:pPr>
            <w:r>
              <w:t>Entlassungsjahr</w:t>
            </w:r>
          </w:p>
        </w:tc>
        <w:tc>
          <w:tcPr>
            <w:tcW w:w="5987" w:type="dxa"/>
          </w:tcPr>
          <w:p w14:paraId="1039A229" w14:textId="77777777" w:rsidR="00841766" w:rsidRPr="00103FC4" w:rsidRDefault="00841766" w:rsidP="004F23F4">
            <w:pPr>
              <w:pStyle w:val="CodeOhneSilbentrennung"/>
              <w:rPr>
                <w:rFonts w:ascii="Barlow" w:hAnsi="Barlow"/>
              </w:rPr>
            </w:pPr>
            <w:r>
              <w:rPr>
                <w:rFonts w:ascii="Barlow" w:hAnsi="Barlow"/>
              </w:rPr>
              <w:t>to_year(ENTLDATUM)</w:t>
            </w:r>
          </w:p>
        </w:tc>
      </w:tr>
      <w:tr w:rsidR="004F23F4" w:rsidRPr="00743DF3" w14:paraId="5294E5E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7E01586" w14:textId="77777777" w:rsidR="00841766" w:rsidRPr="00103FC4" w:rsidRDefault="00841766" w:rsidP="004F23F4">
            <w:pPr>
              <w:pStyle w:val="Tabellentext"/>
            </w:pPr>
            <w:r>
              <w:t>fn_FollowUp1Dokumentiert</w:t>
            </w:r>
          </w:p>
        </w:tc>
        <w:tc>
          <w:tcPr>
            <w:tcW w:w="949" w:type="dxa"/>
          </w:tcPr>
          <w:p w14:paraId="1AA6972A" w14:textId="77777777" w:rsidR="00841766" w:rsidRPr="00103FC4" w:rsidRDefault="00841766" w:rsidP="00506ECF">
            <w:pPr>
              <w:pStyle w:val="Tabellentext"/>
            </w:pPr>
            <w:r>
              <w:t>boolean</w:t>
            </w:r>
          </w:p>
        </w:tc>
        <w:tc>
          <w:tcPr>
            <w:tcW w:w="3828" w:type="dxa"/>
          </w:tcPr>
          <w:p w14:paraId="0401E5CD" w14:textId="77777777" w:rsidR="00841766" w:rsidRPr="00103FC4" w:rsidRDefault="00841766" w:rsidP="004F23F4">
            <w:pPr>
              <w:pStyle w:val="Tabellentext"/>
            </w:pPr>
            <w:r>
              <w:t>1-Jahres-Follow-up dokumentiert</w:t>
            </w:r>
          </w:p>
        </w:tc>
        <w:tc>
          <w:tcPr>
            <w:tcW w:w="5987" w:type="dxa"/>
          </w:tcPr>
          <w:p w14:paraId="57D99E25" w14:textId="77777777" w:rsidR="00841766" w:rsidRPr="00103FC4" w:rsidRDefault="00841766" w:rsidP="004F23F4">
            <w:pPr>
              <w:pStyle w:val="CodeOhneSilbentrennung"/>
              <w:rPr>
                <w:rFonts w:ascii="Barlow" w:hAnsi="Barlow"/>
              </w:rPr>
            </w:pPr>
            <w:r>
              <w:rPr>
                <w:rFonts w:ascii="Barlow" w:hAnsi="Barlow"/>
              </w:rPr>
              <w:t xml:space="preserve">( </w:t>
            </w:r>
            <w:r>
              <w:rPr>
                <w:rFonts w:ascii="Barlow" w:hAnsi="Barlow"/>
              </w:rPr>
              <w:br/>
              <w:t xml:space="preserve">FU_abstFUErhebungsdatumLsDatum %&gt;=%  </w:t>
            </w:r>
            <w:r>
              <w:rPr>
                <w:rFonts w:ascii="Barlow" w:hAnsi="Barlow"/>
              </w:rPr>
              <w:br/>
              <w:t xml:space="preserve">VB$MinAbstand1JFU &amp; </w:t>
            </w:r>
            <w:r>
              <w:rPr>
                <w:rFonts w:ascii="Barlow" w:hAnsi="Barlow"/>
              </w:rPr>
              <w:br/>
              <w:t xml:space="preserve">(FU_abstFUErhebungsdatumLsDatum %&lt;=%  </w:t>
            </w:r>
            <w:r>
              <w:rPr>
                <w:rFonts w:ascii="Barlow" w:hAnsi="Barlow"/>
              </w:rPr>
              <w:br/>
              <w:t xml:space="preserve">(VB$MinAbstand1JFU + 90)) </w:t>
            </w:r>
            <w:r>
              <w:rPr>
                <w:rFonts w:ascii="Barlow" w:hAnsi="Barlow"/>
              </w:rPr>
              <w:br/>
              <w:t xml:space="preserve">) | </w:t>
            </w:r>
            <w:r>
              <w:rPr>
                <w:rFonts w:ascii="Barlow" w:hAnsi="Barlow"/>
              </w:rPr>
              <w:br/>
            </w:r>
            <w:r>
              <w:rPr>
                <w:rFonts w:ascii="Barlow" w:hAnsi="Barlow"/>
              </w:rPr>
              <w:t xml:space="preserve">fn_TodInnerhalb1Jahr | </w:t>
            </w:r>
            <w:r>
              <w:rPr>
                <w:rFonts w:ascii="Barlow" w:hAnsi="Barlow"/>
              </w:rPr>
              <w:br/>
              <w:t>poopvwdauer %&gt;=% VB$MinAbstand1JFU</w:t>
            </w:r>
          </w:p>
        </w:tc>
      </w:tr>
      <w:tr w:rsidR="004F23F4" w:rsidRPr="00743DF3" w14:paraId="6F23CE7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43CCEB" w14:textId="77777777" w:rsidR="00841766" w:rsidRPr="00103FC4" w:rsidRDefault="00841766" w:rsidP="004F23F4">
            <w:pPr>
              <w:pStyle w:val="Tabellentext"/>
            </w:pPr>
            <w:r>
              <w:t>fn_FollowUp2Dokumentiert</w:t>
            </w:r>
          </w:p>
        </w:tc>
        <w:tc>
          <w:tcPr>
            <w:tcW w:w="949" w:type="dxa"/>
          </w:tcPr>
          <w:p w14:paraId="05192798" w14:textId="77777777" w:rsidR="00841766" w:rsidRPr="00103FC4" w:rsidRDefault="00841766" w:rsidP="00506ECF">
            <w:pPr>
              <w:pStyle w:val="Tabellentext"/>
            </w:pPr>
            <w:r>
              <w:t>boolean</w:t>
            </w:r>
          </w:p>
        </w:tc>
        <w:tc>
          <w:tcPr>
            <w:tcW w:w="3828" w:type="dxa"/>
          </w:tcPr>
          <w:p w14:paraId="3110ABFD" w14:textId="77777777" w:rsidR="00841766" w:rsidRPr="00103FC4" w:rsidRDefault="00841766" w:rsidP="004F23F4">
            <w:pPr>
              <w:pStyle w:val="Tabellentext"/>
            </w:pPr>
            <w:r>
              <w:t>2-Jahres-Follow-up dokumentiert</w:t>
            </w:r>
          </w:p>
        </w:tc>
        <w:tc>
          <w:tcPr>
            <w:tcW w:w="5987" w:type="dxa"/>
          </w:tcPr>
          <w:p w14:paraId="67A2E478" w14:textId="77777777" w:rsidR="00841766" w:rsidRPr="00103FC4" w:rsidRDefault="00841766" w:rsidP="004F23F4">
            <w:pPr>
              <w:pStyle w:val="CodeOhneSilbentrennung"/>
              <w:rPr>
                <w:rFonts w:ascii="Barlow" w:hAnsi="Barlow"/>
              </w:rPr>
            </w:pPr>
            <w:r>
              <w:rPr>
                <w:rFonts w:ascii="Barlow" w:hAnsi="Barlow"/>
              </w:rPr>
              <w:t xml:space="preserve">( </w:t>
            </w:r>
            <w:r>
              <w:rPr>
                <w:rFonts w:ascii="Barlow" w:hAnsi="Barlow"/>
              </w:rPr>
              <w:br/>
              <w:t xml:space="preserve">FU_abstFUErhebungsdatumLsDatum %&gt;=%  </w:t>
            </w:r>
            <w:r>
              <w:rPr>
                <w:rFonts w:ascii="Barlow" w:hAnsi="Barlow"/>
              </w:rPr>
              <w:br/>
              <w:t xml:space="preserve">VB$MinAbstand2JFU &amp; </w:t>
            </w:r>
            <w:r>
              <w:rPr>
                <w:rFonts w:ascii="Barlow" w:hAnsi="Barlow"/>
              </w:rPr>
              <w:br/>
              <w:t xml:space="preserve">(FU_abstFUErhebungsdatumLsDatum %&lt;=%  </w:t>
            </w:r>
            <w:r>
              <w:rPr>
                <w:rFonts w:ascii="Barlow" w:hAnsi="Barlow"/>
              </w:rPr>
              <w:br/>
              <w:t xml:space="preserve">(VB$MinAbstand2JFU + 120)) </w:t>
            </w:r>
            <w:r>
              <w:rPr>
                <w:rFonts w:ascii="Barlow" w:hAnsi="Barlow"/>
              </w:rPr>
              <w:br/>
              <w:t xml:space="preserve">) | </w:t>
            </w:r>
            <w:r>
              <w:rPr>
                <w:rFonts w:ascii="Barlow" w:hAnsi="Barlow"/>
              </w:rPr>
              <w:br/>
              <w:t>fn_TodInnerhalb2Jahr</w:t>
            </w:r>
          </w:p>
        </w:tc>
      </w:tr>
      <w:tr w:rsidR="004F23F4" w:rsidRPr="00743DF3" w14:paraId="7F94708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BB3D91C" w14:textId="77777777" w:rsidR="00841766" w:rsidRPr="00103FC4" w:rsidRDefault="00841766" w:rsidP="004F23F4">
            <w:pPr>
              <w:pStyle w:val="Tabellentext"/>
            </w:pPr>
            <w:r>
              <w:t>fn_FollowUp3Dokumentiert</w:t>
            </w:r>
          </w:p>
        </w:tc>
        <w:tc>
          <w:tcPr>
            <w:tcW w:w="949" w:type="dxa"/>
          </w:tcPr>
          <w:p w14:paraId="4D9CDE03" w14:textId="77777777" w:rsidR="00841766" w:rsidRPr="00103FC4" w:rsidRDefault="00841766" w:rsidP="00506ECF">
            <w:pPr>
              <w:pStyle w:val="Tabellentext"/>
            </w:pPr>
            <w:r>
              <w:t>boolean</w:t>
            </w:r>
          </w:p>
        </w:tc>
        <w:tc>
          <w:tcPr>
            <w:tcW w:w="3828" w:type="dxa"/>
          </w:tcPr>
          <w:p w14:paraId="15FE06F0" w14:textId="77777777" w:rsidR="00841766" w:rsidRPr="00103FC4" w:rsidRDefault="00841766" w:rsidP="004F23F4">
            <w:pPr>
              <w:pStyle w:val="Tabellentext"/>
            </w:pPr>
            <w:r>
              <w:t>3-Jahres-Follow-up dokumentiert</w:t>
            </w:r>
          </w:p>
        </w:tc>
        <w:tc>
          <w:tcPr>
            <w:tcW w:w="5987" w:type="dxa"/>
          </w:tcPr>
          <w:p w14:paraId="4D5CE39A" w14:textId="77777777" w:rsidR="00841766" w:rsidRPr="00103FC4" w:rsidRDefault="00841766" w:rsidP="004F23F4">
            <w:pPr>
              <w:pStyle w:val="CodeOhneSilbentrennung"/>
              <w:rPr>
                <w:rFonts w:ascii="Barlow" w:hAnsi="Barlow"/>
              </w:rPr>
            </w:pPr>
            <w:r>
              <w:rPr>
                <w:rFonts w:ascii="Barlow" w:hAnsi="Barlow"/>
              </w:rPr>
              <w:t xml:space="preserve">( </w:t>
            </w:r>
            <w:r>
              <w:rPr>
                <w:rFonts w:ascii="Barlow" w:hAnsi="Barlow"/>
              </w:rPr>
              <w:br/>
              <w:t xml:space="preserve">FU_abstFUErhebungsdatumLsDatum %&gt;=%  </w:t>
            </w:r>
            <w:r>
              <w:rPr>
                <w:rFonts w:ascii="Barlow" w:hAnsi="Barlow"/>
              </w:rPr>
              <w:br/>
              <w:t xml:space="preserve">VB$MinAbstand3JFU &amp; </w:t>
            </w:r>
            <w:r>
              <w:rPr>
                <w:rFonts w:ascii="Barlow" w:hAnsi="Barlow"/>
              </w:rPr>
              <w:br/>
              <w:t xml:space="preserve">(FU_abstFUErhebungsdatumLsDatum %&lt;=%  </w:t>
            </w:r>
            <w:r>
              <w:rPr>
                <w:rFonts w:ascii="Barlow" w:hAnsi="Barlow"/>
              </w:rPr>
              <w:br/>
              <w:t xml:space="preserve">(VB$MinAbstand3JFU + 120)) </w:t>
            </w:r>
            <w:r>
              <w:rPr>
                <w:rFonts w:ascii="Barlow" w:hAnsi="Barlow"/>
              </w:rPr>
              <w:br/>
            </w:r>
            <w:r>
              <w:rPr>
                <w:rFonts w:ascii="Barlow" w:hAnsi="Barlow"/>
              </w:rPr>
              <w:lastRenderedPageBreak/>
              <w:t xml:space="preserve">) | </w:t>
            </w:r>
            <w:r>
              <w:rPr>
                <w:rFonts w:ascii="Barlow" w:hAnsi="Barlow"/>
              </w:rPr>
              <w:br/>
              <w:t>fn_TodInnerhalb3Jahr</w:t>
            </w:r>
          </w:p>
        </w:tc>
      </w:tr>
      <w:tr w:rsidR="004F23F4" w:rsidRPr="00743DF3" w14:paraId="55A8A17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CAE9062" w14:textId="77777777" w:rsidR="00841766" w:rsidRPr="00103FC4" w:rsidRDefault="00841766" w:rsidP="004F23F4">
            <w:pPr>
              <w:pStyle w:val="Tabellentext"/>
            </w:pPr>
            <w:r>
              <w:lastRenderedPageBreak/>
              <w:t>fn_FU1JFaelligInEJ</w:t>
            </w:r>
          </w:p>
        </w:tc>
        <w:tc>
          <w:tcPr>
            <w:tcW w:w="949" w:type="dxa"/>
          </w:tcPr>
          <w:p w14:paraId="4FE60499" w14:textId="77777777" w:rsidR="00841766" w:rsidRPr="00103FC4" w:rsidRDefault="00841766" w:rsidP="00506ECF">
            <w:pPr>
              <w:pStyle w:val="Tabellentext"/>
            </w:pPr>
            <w:r>
              <w:t>boolean</w:t>
            </w:r>
          </w:p>
        </w:tc>
        <w:tc>
          <w:tcPr>
            <w:tcW w:w="3828" w:type="dxa"/>
          </w:tcPr>
          <w:p w14:paraId="464B4B4E" w14:textId="77777777" w:rsidR="00841766" w:rsidRPr="00103FC4" w:rsidRDefault="00841766" w:rsidP="004F23F4">
            <w:pPr>
              <w:pStyle w:val="Tabellentext"/>
            </w:pPr>
            <w:r>
              <w:t>1-Jahres-Follow-up-Erhebung ist fällig im Erfassungsjahr</w:t>
            </w:r>
          </w:p>
        </w:tc>
        <w:tc>
          <w:tcPr>
            <w:tcW w:w="5987" w:type="dxa"/>
          </w:tcPr>
          <w:p w14:paraId="5194D47D" w14:textId="77777777" w:rsidR="00841766" w:rsidRPr="00103FC4" w:rsidRDefault="00841766" w:rsidP="004F23F4">
            <w:pPr>
              <w:pStyle w:val="CodeOhneSilbentrennung"/>
              <w:rPr>
                <w:rFonts w:ascii="Barlow" w:hAnsi="Barlow"/>
              </w:rPr>
            </w:pPr>
            <w:r>
              <w:rPr>
                <w:rFonts w:ascii="Barlow" w:hAnsi="Barlow"/>
              </w:rPr>
              <w:t>to_year(fn_DatumFaelligkeitFU1J) %==% fn_EJ</w:t>
            </w:r>
          </w:p>
        </w:tc>
      </w:tr>
      <w:tr w:rsidR="004F23F4" w:rsidRPr="00743DF3" w14:paraId="006D950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1482FB2" w14:textId="77777777" w:rsidR="00841766" w:rsidRPr="00103FC4" w:rsidRDefault="00841766" w:rsidP="004F23F4">
            <w:pPr>
              <w:pStyle w:val="Tabellentext"/>
            </w:pPr>
            <w:r>
              <w:t>fn_FU2JFaelligInEJ</w:t>
            </w:r>
          </w:p>
        </w:tc>
        <w:tc>
          <w:tcPr>
            <w:tcW w:w="949" w:type="dxa"/>
          </w:tcPr>
          <w:p w14:paraId="095AA01A" w14:textId="77777777" w:rsidR="00841766" w:rsidRPr="00103FC4" w:rsidRDefault="00841766" w:rsidP="00506ECF">
            <w:pPr>
              <w:pStyle w:val="Tabellentext"/>
            </w:pPr>
            <w:r>
              <w:t>boolean</w:t>
            </w:r>
          </w:p>
        </w:tc>
        <w:tc>
          <w:tcPr>
            <w:tcW w:w="3828" w:type="dxa"/>
          </w:tcPr>
          <w:p w14:paraId="74BCB027" w14:textId="77777777" w:rsidR="00841766" w:rsidRPr="00103FC4" w:rsidRDefault="00841766" w:rsidP="004F23F4">
            <w:pPr>
              <w:pStyle w:val="Tabellentext"/>
            </w:pPr>
            <w:r>
              <w:t>2-Jahres-Follow-up-Erhebung ist fällig im Erfassungsjahr</w:t>
            </w:r>
          </w:p>
        </w:tc>
        <w:tc>
          <w:tcPr>
            <w:tcW w:w="5987" w:type="dxa"/>
          </w:tcPr>
          <w:p w14:paraId="05BEB68B" w14:textId="77777777" w:rsidR="00841766" w:rsidRPr="00103FC4" w:rsidRDefault="00841766" w:rsidP="004F23F4">
            <w:pPr>
              <w:pStyle w:val="CodeOhneSilbentrennung"/>
              <w:rPr>
                <w:rFonts w:ascii="Barlow" w:hAnsi="Barlow"/>
              </w:rPr>
            </w:pPr>
            <w:r>
              <w:rPr>
                <w:rFonts w:ascii="Barlow" w:hAnsi="Barlow"/>
              </w:rPr>
              <w:t>to_year(fn_DatumFaelligkeitFU2J) %==% fn_EJ</w:t>
            </w:r>
          </w:p>
        </w:tc>
      </w:tr>
      <w:tr w:rsidR="004F23F4" w:rsidRPr="00743DF3" w14:paraId="05F255D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6FB705C" w14:textId="77777777" w:rsidR="00841766" w:rsidRPr="00103FC4" w:rsidRDefault="00841766" w:rsidP="004F23F4">
            <w:pPr>
              <w:pStyle w:val="Tabellentext"/>
            </w:pPr>
            <w:r>
              <w:t>fn_FU3JFaelligInEJ</w:t>
            </w:r>
          </w:p>
        </w:tc>
        <w:tc>
          <w:tcPr>
            <w:tcW w:w="949" w:type="dxa"/>
          </w:tcPr>
          <w:p w14:paraId="77123716" w14:textId="77777777" w:rsidR="00841766" w:rsidRPr="00103FC4" w:rsidRDefault="00841766" w:rsidP="00506ECF">
            <w:pPr>
              <w:pStyle w:val="Tabellentext"/>
            </w:pPr>
            <w:r>
              <w:t>boolean</w:t>
            </w:r>
          </w:p>
        </w:tc>
        <w:tc>
          <w:tcPr>
            <w:tcW w:w="3828" w:type="dxa"/>
          </w:tcPr>
          <w:p w14:paraId="10D83F25" w14:textId="77777777" w:rsidR="00841766" w:rsidRPr="00103FC4" w:rsidRDefault="00841766" w:rsidP="004F23F4">
            <w:pPr>
              <w:pStyle w:val="Tabellentext"/>
            </w:pPr>
            <w:r>
              <w:t>3-Jahres-Follow-up-Erhebung ist fällig im Erfassungsjahr</w:t>
            </w:r>
          </w:p>
        </w:tc>
        <w:tc>
          <w:tcPr>
            <w:tcW w:w="5987" w:type="dxa"/>
          </w:tcPr>
          <w:p w14:paraId="52FB18C6" w14:textId="77777777" w:rsidR="00841766" w:rsidRPr="00103FC4" w:rsidRDefault="00841766" w:rsidP="004F23F4">
            <w:pPr>
              <w:pStyle w:val="CodeOhneSilbentrennung"/>
              <w:rPr>
                <w:rFonts w:ascii="Barlow" w:hAnsi="Barlow"/>
              </w:rPr>
            </w:pPr>
            <w:r>
              <w:rPr>
                <w:rFonts w:ascii="Barlow" w:hAnsi="Barlow"/>
              </w:rPr>
              <w:t>to_year(fn_DatumFaelligkeitFU3J) %==% fn_EJ</w:t>
            </w:r>
          </w:p>
        </w:tc>
      </w:tr>
      <w:tr w:rsidR="004F23F4" w:rsidRPr="00743DF3" w14:paraId="0D1BB55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CD336BA" w14:textId="77777777" w:rsidR="00841766" w:rsidRPr="00103FC4" w:rsidRDefault="00841766" w:rsidP="004F23F4">
            <w:pPr>
              <w:pStyle w:val="Tabellentext"/>
            </w:pPr>
            <w:r>
              <w:t>fn_IstErsterFUBogen1Jahr</w:t>
            </w:r>
          </w:p>
        </w:tc>
        <w:tc>
          <w:tcPr>
            <w:tcW w:w="949" w:type="dxa"/>
          </w:tcPr>
          <w:p w14:paraId="0DE74475" w14:textId="77777777" w:rsidR="00841766" w:rsidRPr="00103FC4" w:rsidRDefault="00841766" w:rsidP="00506ECF">
            <w:pPr>
              <w:pStyle w:val="Tabellentext"/>
            </w:pPr>
            <w:r>
              <w:t>boolean</w:t>
            </w:r>
          </w:p>
        </w:tc>
        <w:tc>
          <w:tcPr>
            <w:tcW w:w="3828" w:type="dxa"/>
          </w:tcPr>
          <w:p w14:paraId="7C39E988" w14:textId="77777777" w:rsidR="00841766" w:rsidRPr="00103FC4" w:rsidRDefault="00841766" w:rsidP="004F23F4">
            <w:pPr>
              <w:pStyle w:val="Tabellentext"/>
            </w:pPr>
            <w:r>
              <w:t>FU-Bogen ist der erste FU-Bogen der zu einem 1-Jahres-Follow-up gehört</w:t>
            </w:r>
          </w:p>
        </w:tc>
        <w:tc>
          <w:tcPr>
            <w:tcW w:w="5987" w:type="dxa"/>
          </w:tcPr>
          <w:p w14:paraId="54C10CFA" w14:textId="77777777" w:rsidR="00841766" w:rsidRPr="00103FC4" w:rsidRDefault="00841766"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FU_abstFUErhebungsdatumLsDatum, -﻿1 </w:t>
            </w:r>
            <w:r>
              <w:rPr>
                <w:rFonts w:ascii="Barlow" w:hAnsi="Barlow"/>
              </w:rPr>
              <w:br/>
              <w:t>) %==% fn_MinMindestAbstTage1FU</w:t>
            </w:r>
          </w:p>
        </w:tc>
      </w:tr>
      <w:tr w:rsidR="004F23F4" w:rsidRPr="00743DF3" w14:paraId="5341A48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B091210" w14:textId="77777777" w:rsidR="00841766" w:rsidRPr="00103FC4" w:rsidRDefault="00841766" w:rsidP="004F23F4">
            <w:pPr>
              <w:pStyle w:val="Tabellentext"/>
            </w:pPr>
            <w:r>
              <w:t>fn_IstErsterFUBogen2Jahr</w:t>
            </w:r>
          </w:p>
        </w:tc>
        <w:tc>
          <w:tcPr>
            <w:tcW w:w="949" w:type="dxa"/>
          </w:tcPr>
          <w:p w14:paraId="2606DDE2" w14:textId="77777777" w:rsidR="00841766" w:rsidRPr="00103FC4" w:rsidRDefault="00841766" w:rsidP="00506ECF">
            <w:pPr>
              <w:pStyle w:val="Tabellentext"/>
            </w:pPr>
            <w:r>
              <w:t>boolean</w:t>
            </w:r>
          </w:p>
        </w:tc>
        <w:tc>
          <w:tcPr>
            <w:tcW w:w="3828" w:type="dxa"/>
          </w:tcPr>
          <w:p w14:paraId="707AFA7E" w14:textId="77777777" w:rsidR="00841766" w:rsidRPr="00103FC4" w:rsidRDefault="00841766" w:rsidP="004F23F4">
            <w:pPr>
              <w:pStyle w:val="Tabellentext"/>
            </w:pPr>
            <w:r>
              <w:t>FU-Bogen ist der erste FU-Bogen der zu einem 2-Jahres-Follow-up gehört</w:t>
            </w:r>
          </w:p>
        </w:tc>
        <w:tc>
          <w:tcPr>
            <w:tcW w:w="5987" w:type="dxa"/>
          </w:tcPr>
          <w:p w14:paraId="38E8BA58" w14:textId="77777777" w:rsidR="00841766" w:rsidRPr="00103FC4" w:rsidRDefault="00841766"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FU_abstFUErhebungsdatumLsDatum, -﻿1 </w:t>
            </w:r>
            <w:r>
              <w:rPr>
                <w:rFonts w:ascii="Barlow" w:hAnsi="Barlow"/>
              </w:rPr>
              <w:br/>
              <w:t>) %==% fn_MinMindestAbstTage2FU</w:t>
            </w:r>
          </w:p>
        </w:tc>
      </w:tr>
      <w:tr w:rsidR="004F23F4" w:rsidRPr="00743DF3" w14:paraId="638D88C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85096DF" w14:textId="77777777" w:rsidR="00841766" w:rsidRPr="00103FC4" w:rsidRDefault="00841766" w:rsidP="004F23F4">
            <w:pPr>
              <w:pStyle w:val="Tabellentext"/>
            </w:pPr>
            <w:r>
              <w:t>fn_IstErsterFUBogen3Jahr</w:t>
            </w:r>
          </w:p>
        </w:tc>
        <w:tc>
          <w:tcPr>
            <w:tcW w:w="949" w:type="dxa"/>
          </w:tcPr>
          <w:p w14:paraId="66B8B0B7" w14:textId="77777777" w:rsidR="00841766" w:rsidRPr="00103FC4" w:rsidRDefault="00841766" w:rsidP="00506ECF">
            <w:pPr>
              <w:pStyle w:val="Tabellentext"/>
            </w:pPr>
            <w:r>
              <w:t>boolean</w:t>
            </w:r>
          </w:p>
        </w:tc>
        <w:tc>
          <w:tcPr>
            <w:tcW w:w="3828" w:type="dxa"/>
          </w:tcPr>
          <w:p w14:paraId="5660562A" w14:textId="77777777" w:rsidR="00841766" w:rsidRPr="00103FC4" w:rsidRDefault="00841766" w:rsidP="004F23F4">
            <w:pPr>
              <w:pStyle w:val="Tabellentext"/>
            </w:pPr>
            <w:r>
              <w:t>FU-Bogen ist der erste FU-Bogen der zu einem 3-Jahres-Follow-up gehört</w:t>
            </w:r>
          </w:p>
        </w:tc>
        <w:tc>
          <w:tcPr>
            <w:tcW w:w="5987" w:type="dxa"/>
          </w:tcPr>
          <w:p w14:paraId="48D6627F" w14:textId="77777777" w:rsidR="00841766" w:rsidRPr="00103FC4" w:rsidRDefault="00841766"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FU_abstFUErhebungsdatumLsDatum, -﻿1 </w:t>
            </w:r>
            <w:r>
              <w:rPr>
                <w:rFonts w:ascii="Barlow" w:hAnsi="Barlow"/>
              </w:rPr>
              <w:br/>
              <w:t>) %==% fn_MinMindestAbstTage3FU</w:t>
            </w:r>
          </w:p>
        </w:tc>
      </w:tr>
      <w:tr w:rsidR="004F23F4" w:rsidRPr="00743DF3" w14:paraId="08A0E46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C58161" w14:textId="77777777" w:rsidR="00841766" w:rsidRPr="00103FC4" w:rsidRDefault="00841766" w:rsidP="004F23F4">
            <w:pPr>
              <w:pStyle w:val="Tabellentext"/>
            </w:pPr>
            <w:r>
              <w:t>fn_keinDominoSpender</w:t>
            </w:r>
          </w:p>
        </w:tc>
        <w:tc>
          <w:tcPr>
            <w:tcW w:w="949" w:type="dxa"/>
          </w:tcPr>
          <w:p w14:paraId="7F013176" w14:textId="77777777" w:rsidR="00841766" w:rsidRPr="00103FC4" w:rsidRDefault="00841766" w:rsidP="00506ECF">
            <w:pPr>
              <w:pStyle w:val="Tabellentext"/>
            </w:pPr>
            <w:r>
              <w:t>boolean</w:t>
            </w:r>
          </w:p>
        </w:tc>
        <w:tc>
          <w:tcPr>
            <w:tcW w:w="3828" w:type="dxa"/>
          </w:tcPr>
          <w:p w14:paraId="6BD38A27" w14:textId="77777777" w:rsidR="00841766" w:rsidRPr="00103FC4" w:rsidRDefault="00841766" w:rsidP="004F23F4">
            <w:pPr>
              <w:pStyle w:val="Tabellentext"/>
            </w:pPr>
            <w:r>
              <w:t>Keine Dominospenderin bzw. kein Dominospender</w:t>
            </w:r>
          </w:p>
        </w:tc>
        <w:tc>
          <w:tcPr>
            <w:tcW w:w="5987" w:type="dxa"/>
          </w:tcPr>
          <w:p w14:paraId="2D67F7F9" w14:textId="77777777" w:rsidR="00841766" w:rsidRPr="00103FC4" w:rsidRDefault="00841766" w:rsidP="004F23F4">
            <w:pPr>
              <w:pStyle w:val="CodeOhneSilbentrennung"/>
              <w:rPr>
                <w:rFonts w:ascii="Barlow" w:hAnsi="Barlow"/>
              </w:rPr>
            </w:pPr>
            <w:r>
              <w:rPr>
                <w:rFonts w:ascii="Barlow" w:hAnsi="Barlow"/>
              </w:rPr>
              <w:t>DOMINOTX %==% 0 | is.na(DOMINOTX)</w:t>
            </w:r>
          </w:p>
        </w:tc>
      </w:tr>
      <w:tr w:rsidR="004F23F4" w:rsidRPr="00743DF3" w14:paraId="4390E97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66E7D6" w14:textId="77777777" w:rsidR="00841766" w:rsidRPr="00103FC4" w:rsidRDefault="00841766" w:rsidP="004F23F4">
            <w:pPr>
              <w:pStyle w:val="Tabellentext"/>
            </w:pPr>
            <w:r>
              <w:t>fn_MaxAbstTageFUErhebung</w:t>
            </w:r>
          </w:p>
        </w:tc>
        <w:tc>
          <w:tcPr>
            <w:tcW w:w="949" w:type="dxa"/>
          </w:tcPr>
          <w:p w14:paraId="49D8BADC" w14:textId="77777777" w:rsidR="00841766" w:rsidRPr="00103FC4" w:rsidRDefault="00841766" w:rsidP="00506ECF">
            <w:pPr>
              <w:pStyle w:val="Tabellentext"/>
            </w:pPr>
            <w:r>
              <w:t>integer</w:t>
            </w:r>
          </w:p>
        </w:tc>
        <w:tc>
          <w:tcPr>
            <w:tcW w:w="3828" w:type="dxa"/>
          </w:tcPr>
          <w:p w14:paraId="1A8553A7" w14:textId="77777777" w:rsidR="00841766" w:rsidRPr="00103FC4" w:rsidRDefault="00841766" w:rsidP="004F23F4">
            <w:pPr>
              <w:pStyle w:val="Tabellentext"/>
            </w:pPr>
            <w:r>
              <w:t>Maximum Abstand Tage bis zur Erhebung des Follow-up sofern der Status im Follow-up bekannt ist</w:t>
            </w:r>
          </w:p>
        </w:tc>
        <w:tc>
          <w:tcPr>
            <w:tcW w:w="5987" w:type="dxa"/>
          </w:tcPr>
          <w:p w14:paraId="07E6FD52" w14:textId="77777777" w:rsidR="00841766" w:rsidRPr="00103FC4" w:rsidRDefault="00841766" w:rsidP="004F23F4">
            <w:pPr>
              <w:pStyle w:val="CodeOhneSilbentrennung"/>
              <w:rPr>
                <w:rFonts w:ascii="Barlow" w:hAnsi="Barlow"/>
              </w:rPr>
            </w:pPr>
            <w:r>
              <w:rPr>
                <w:rFonts w:ascii="Barlow" w:hAnsi="Barlow"/>
              </w:rPr>
              <w:t>maximum(fn_AbstTageFUErhebungStatusBekannt) %group_by% TDS_T</w:t>
            </w:r>
          </w:p>
        </w:tc>
      </w:tr>
      <w:tr w:rsidR="004F23F4" w:rsidRPr="00743DF3" w14:paraId="430065F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95A2AD1" w14:textId="77777777" w:rsidR="00841766" w:rsidRPr="00103FC4" w:rsidRDefault="00841766" w:rsidP="004F23F4">
            <w:pPr>
              <w:pStyle w:val="Tabellentext"/>
            </w:pPr>
            <w:r>
              <w:t>fn_MinAbstTageBisTod</w:t>
            </w:r>
          </w:p>
        </w:tc>
        <w:tc>
          <w:tcPr>
            <w:tcW w:w="949" w:type="dxa"/>
          </w:tcPr>
          <w:p w14:paraId="03295591" w14:textId="77777777" w:rsidR="00841766" w:rsidRPr="00103FC4" w:rsidRDefault="00841766" w:rsidP="00506ECF">
            <w:pPr>
              <w:pStyle w:val="Tabellentext"/>
            </w:pPr>
            <w:r>
              <w:t>integer</w:t>
            </w:r>
          </w:p>
        </w:tc>
        <w:tc>
          <w:tcPr>
            <w:tcW w:w="3828" w:type="dxa"/>
          </w:tcPr>
          <w:p w14:paraId="63C453A5" w14:textId="77777777" w:rsidR="00841766" w:rsidRPr="00103FC4" w:rsidRDefault="00841766" w:rsidP="004F23F4">
            <w:pPr>
              <w:pStyle w:val="Tabellentext"/>
            </w:pPr>
            <w:r>
              <w:t>Minimum Abstand Tage von der Operation bis zum Tod der Patientin bzw. des Patienten (Feld: abstTodLsDatum; Follow-up) gruppiert nach Transplantation (TDS_T)</w:t>
            </w:r>
          </w:p>
        </w:tc>
        <w:tc>
          <w:tcPr>
            <w:tcW w:w="5987" w:type="dxa"/>
          </w:tcPr>
          <w:p w14:paraId="7DC9D514" w14:textId="77777777" w:rsidR="00841766" w:rsidRPr="00103FC4" w:rsidRDefault="00841766" w:rsidP="004F23F4">
            <w:pPr>
              <w:pStyle w:val="CodeOhneSilbentrennung"/>
              <w:rPr>
                <w:rFonts w:ascii="Barlow" w:hAnsi="Barlow"/>
              </w:rPr>
            </w:pPr>
            <w:r>
              <w:rPr>
                <w:rFonts w:ascii="Barlow" w:hAnsi="Barlow"/>
              </w:rPr>
              <w:t>minimum(FU_abstTodLsDatum) %group_by% TDS_T</w:t>
            </w:r>
          </w:p>
        </w:tc>
      </w:tr>
      <w:tr w:rsidR="004F23F4" w:rsidRPr="00743DF3" w14:paraId="5C04043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15383D4" w14:textId="77777777" w:rsidR="00841766" w:rsidRPr="00103FC4" w:rsidRDefault="00841766" w:rsidP="004F23F4">
            <w:pPr>
              <w:pStyle w:val="Tabellentext"/>
            </w:pPr>
            <w:r>
              <w:lastRenderedPageBreak/>
              <w:t>fn_MinMindestAbstTage1FU</w:t>
            </w:r>
          </w:p>
        </w:tc>
        <w:tc>
          <w:tcPr>
            <w:tcW w:w="949" w:type="dxa"/>
          </w:tcPr>
          <w:p w14:paraId="7BF5151C" w14:textId="77777777" w:rsidR="00841766" w:rsidRPr="00103FC4" w:rsidRDefault="00841766" w:rsidP="00506ECF">
            <w:pPr>
              <w:pStyle w:val="Tabellentext"/>
            </w:pPr>
            <w:r>
              <w:t>integer</w:t>
            </w:r>
          </w:p>
        </w:tc>
        <w:tc>
          <w:tcPr>
            <w:tcW w:w="3828" w:type="dxa"/>
          </w:tcPr>
          <w:p w14:paraId="0437BCC0" w14:textId="77777777" w:rsidR="00841766" w:rsidRPr="00103FC4" w:rsidRDefault="00841766" w:rsidP="004F23F4">
            <w:pPr>
              <w:pStyle w:val="Tabellentext"/>
            </w:pPr>
            <w:r>
              <w:t>Minimum Abstand Tage bis zur Erhebung des 1-Jahres-Follow-ups über alle Follow-ups die über dem Mindestabstand liegen</w:t>
            </w:r>
          </w:p>
        </w:tc>
        <w:tc>
          <w:tcPr>
            <w:tcW w:w="5987" w:type="dxa"/>
          </w:tcPr>
          <w:p w14:paraId="6950CE37" w14:textId="77777777" w:rsidR="00841766" w:rsidRPr="00103FC4" w:rsidRDefault="00841766" w:rsidP="004F23F4">
            <w:pPr>
              <w:pStyle w:val="CodeOhneSilbentrennung"/>
              <w:rPr>
                <w:rFonts w:ascii="Barlow" w:hAnsi="Barlow"/>
              </w:rPr>
            </w:pPr>
            <w:r>
              <w:rPr>
                <w:rFonts w:ascii="Barlow" w:hAnsi="Barlow"/>
              </w:rPr>
              <w:t>minimum(fn_AbstTageFUErhebungUeberMind1FU) %group_by% TDS_T</w:t>
            </w:r>
          </w:p>
        </w:tc>
      </w:tr>
      <w:tr w:rsidR="004F23F4" w:rsidRPr="00743DF3" w14:paraId="75D17D7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122DC4B" w14:textId="77777777" w:rsidR="00841766" w:rsidRPr="00103FC4" w:rsidRDefault="00841766" w:rsidP="004F23F4">
            <w:pPr>
              <w:pStyle w:val="Tabellentext"/>
            </w:pPr>
            <w:r>
              <w:t>fn_MinMindestAbstTage2FU</w:t>
            </w:r>
          </w:p>
        </w:tc>
        <w:tc>
          <w:tcPr>
            <w:tcW w:w="949" w:type="dxa"/>
          </w:tcPr>
          <w:p w14:paraId="5169FE10" w14:textId="77777777" w:rsidR="00841766" w:rsidRPr="00103FC4" w:rsidRDefault="00841766" w:rsidP="00506ECF">
            <w:pPr>
              <w:pStyle w:val="Tabellentext"/>
            </w:pPr>
            <w:r>
              <w:t>integer</w:t>
            </w:r>
          </w:p>
        </w:tc>
        <w:tc>
          <w:tcPr>
            <w:tcW w:w="3828" w:type="dxa"/>
          </w:tcPr>
          <w:p w14:paraId="6A449D54" w14:textId="77777777" w:rsidR="00841766" w:rsidRPr="00103FC4" w:rsidRDefault="00841766" w:rsidP="004F23F4">
            <w:pPr>
              <w:pStyle w:val="Tabellentext"/>
            </w:pPr>
            <w:r>
              <w:t>Minimum Abstand Tage bis zur Erhebung des 2-Jahres-Follow-ups über alle Follow-ups die über dem Mindestabstand liegen</w:t>
            </w:r>
          </w:p>
        </w:tc>
        <w:tc>
          <w:tcPr>
            <w:tcW w:w="5987" w:type="dxa"/>
          </w:tcPr>
          <w:p w14:paraId="65548079" w14:textId="77777777" w:rsidR="00841766" w:rsidRPr="00103FC4" w:rsidRDefault="00841766" w:rsidP="004F23F4">
            <w:pPr>
              <w:pStyle w:val="CodeOhneSilbentrennung"/>
              <w:rPr>
                <w:rFonts w:ascii="Barlow" w:hAnsi="Barlow"/>
              </w:rPr>
            </w:pPr>
            <w:r>
              <w:rPr>
                <w:rFonts w:ascii="Barlow" w:hAnsi="Barlow"/>
              </w:rPr>
              <w:t>minimum(fn_AbstTageFUErhebungUeberMind2FU) %group_by% TDS_T</w:t>
            </w:r>
          </w:p>
        </w:tc>
      </w:tr>
      <w:tr w:rsidR="004F23F4" w:rsidRPr="00743DF3" w14:paraId="725EED0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C64FF1" w14:textId="77777777" w:rsidR="00841766" w:rsidRPr="00103FC4" w:rsidRDefault="00841766" w:rsidP="004F23F4">
            <w:pPr>
              <w:pStyle w:val="Tabellentext"/>
            </w:pPr>
            <w:r>
              <w:t>fn_MinMindestAbstTage3FU</w:t>
            </w:r>
          </w:p>
        </w:tc>
        <w:tc>
          <w:tcPr>
            <w:tcW w:w="949" w:type="dxa"/>
          </w:tcPr>
          <w:p w14:paraId="52F575A4" w14:textId="77777777" w:rsidR="00841766" w:rsidRPr="00103FC4" w:rsidRDefault="00841766" w:rsidP="00506ECF">
            <w:pPr>
              <w:pStyle w:val="Tabellentext"/>
            </w:pPr>
            <w:r>
              <w:t>integer</w:t>
            </w:r>
          </w:p>
        </w:tc>
        <w:tc>
          <w:tcPr>
            <w:tcW w:w="3828" w:type="dxa"/>
          </w:tcPr>
          <w:p w14:paraId="2DAEEB0C" w14:textId="77777777" w:rsidR="00841766" w:rsidRPr="00103FC4" w:rsidRDefault="00841766" w:rsidP="004F23F4">
            <w:pPr>
              <w:pStyle w:val="Tabellentext"/>
            </w:pPr>
            <w:r>
              <w:t>Minimum Abstand Tage bis zur Erhebung des 3-Jahres-Follow-ups über alle Follow-ups die über dem Mindestabstand liegen</w:t>
            </w:r>
          </w:p>
        </w:tc>
        <w:tc>
          <w:tcPr>
            <w:tcW w:w="5987" w:type="dxa"/>
          </w:tcPr>
          <w:p w14:paraId="2A7C01D4" w14:textId="77777777" w:rsidR="00841766" w:rsidRPr="00103FC4" w:rsidRDefault="00841766" w:rsidP="004F23F4">
            <w:pPr>
              <w:pStyle w:val="CodeOhneSilbentrennung"/>
              <w:rPr>
                <w:rFonts w:ascii="Barlow" w:hAnsi="Barlow"/>
              </w:rPr>
            </w:pPr>
            <w:r>
              <w:rPr>
                <w:rFonts w:ascii="Barlow" w:hAnsi="Barlow"/>
              </w:rPr>
              <w:t>minimum(fn_AbstTageFUErhebungUeberMind3FU) %group_by% TDS_T</w:t>
            </w:r>
          </w:p>
        </w:tc>
      </w:tr>
      <w:tr w:rsidR="004F23F4" w:rsidRPr="00743DF3" w14:paraId="4B02334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EB7ABD6" w14:textId="77777777" w:rsidR="00841766" w:rsidRPr="00103FC4" w:rsidRDefault="00841766" w:rsidP="004F23F4">
            <w:pPr>
              <w:pStyle w:val="Tabellentext"/>
            </w:pPr>
            <w:r>
              <w:t>fn_StatusBekannt1J</w:t>
            </w:r>
          </w:p>
        </w:tc>
        <w:tc>
          <w:tcPr>
            <w:tcW w:w="949" w:type="dxa"/>
          </w:tcPr>
          <w:p w14:paraId="27481479" w14:textId="77777777" w:rsidR="00841766" w:rsidRPr="00103FC4" w:rsidRDefault="00841766" w:rsidP="00506ECF">
            <w:pPr>
              <w:pStyle w:val="Tabellentext"/>
            </w:pPr>
            <w:r>
              <w:t>boolean</w:t>
            </w:r>
          </w:p>
        </w:tc>
        <w:tc>
          <w:tcPr>
            <w:tcW w:w="3828" w:type="dxa"/>
          </w:tcPr>
          <w:p w14:paraId="134636BC" w14:textId="77777777" w:rsidR="00841766" w:rsidRPr="00103FC4" w:rsidRDefault="00841766" w:rsidP="004F23F4">
            <w:pPr>
              <w:pStyle w:val="Tabellentext"/>
            </w:pPr>
            <w:r>
              <w:t>Status nach einem Jahr ist bekannt</w:t>
            </w:r>
          </w:p>
        </w:tc>
        <w:tc>
          <w:tcPr>
            <w:tcW w:w="5987" w:type="dxa"/>
          </w:tcPr>
          <w:p w14:paraId="07AE766F" w14:textId="77777777" w:rsidR="00841766" w:rsidRPr="00103FC4" w:rsidRDefault="00841766"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r>
            <w:r>
              <w:rPr>
                <w:rFonts w:ascii="Barlow" w:hAnsi="Barlow"/>
              </w:rPr>
              <w:t>poopvwdauer %&gt;=% VB$MinAbstand1JFU</w:t>
            </w:r>
          </w:p>
        </w:tc>
      </w:tr>
      <w:tr w:rsidR="004F23F4" w:rsidRPr="00743DF3" w14:paraId="33FD815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75F20D" w14:textId="77777777" w:rsidR="00841766" w:rsidRPr="00103FC4" w:rsidRDefault="00841766" w:rsidP="004F23F4">
            <w:pPr>
              <w:pStyle w:val="Tabellentext"/>
            </w:pPr>
            <w:r>
              <w:t>fn_StatusBekannt2J</w:t>
            </w:r>
          </w:p>
        </w:tc>
        <w:tc>
          <w:tcPr>
            <w:tcW w:w="949" w:type="dxa"/>
          </w:tcPr>
          <w:p w14:paraId="7DD3AC98" w14:textId="77777777" w:rsidR="00841766" w:rsidRPr="00103FC4" w:rsidRDefault="00841766" w:rsidP="00506ECF">
            <w:pPr>
              <w:pStyle w:val="Tabellentext"/>
            </w:pPr>
            <w:r>
              <w:t>boolean</w:t>
            </w:r>
          </w:p>
        </w:tc>
        <w:tc>
          <w:tcPr>
            <w:tcW w:w="3828" w:type="dxa"/>
          </w:tcPr>
          <w:p w14:paraId="3C91352F" w14:textId="77777777" w:rsidR="00841766" w:rsidRPr="00103FC4" w:rsidRDefault="00841766" w:rsidP="004F23F4">
            <w:pPr>
              <w:pStyle w:val="Tabellentext"/>
            </w:pPr>
            <w:r>
              <w:t>Status nach 2 Jahren ist bekannt</w:t>
            </w:r>
          </w:p>
        </w:tc>
        <w:tc>
          <w:tcPr>
            <w:tcW w:w="5987" w:type="dxa"/>
          </w:tcPr>
          <w:p w14:paraId="29B2308E" w14:textId="77777777" w:rsidR="00841766" w:rsidRPr="00103FC4" w:rsidRDefault="00841766"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t>poopvwdauer %&gt;=% VB$MinAbstand2JFU</w:t>
            </w:r>
          </w:p>
        </w:tc>
      </w:tr>
      <w:tr w:rsidR="004F23F4" w:rsidRPr="00743DF3" w14:paraId="6D1B720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F56D014" w14:textId="77777777" w:rsidR="00841766" w:rsidRPr="00103FC4" w:rsidRDefault="00841766" w:rsidP="004F23F4">
            <w:pPr>
              <w:pStyle w:val="Tabellentext"/>
            </w:pPr>
            <w:r>
              <w:t>fn_StatusBekannt3J</w:t>
            </w:r>
          </w:p>
        </w:tc>
        <w:tc>
          <w:tcPr>
            <w:tcW w:w="949" w:type="dxa"/>
          </w:tcPr>
          <w:p w14:paraId="607945F6" w14:textId="77777777" w:rsidR="00841766" w:rsidRPr="00103FC4" w:rsidRDefault="00841766" w:rsidP="00506ECF">
            <w:pPr>
              <w:pStyle w:val="Tabellentext"/>
            </w:pPr>
            <w:r>
              <w:t>boolean</w:t>
            </w:r>
          </w:p>
        </w:tc>
        <w:tc>
          <w:tcPr>
            <w:tcW w:w="3828" w:type="dxa"/>
          </w:tcPr>
          <w:p w14:paraId="277DDF23" w14:textId="77777777" w:rsidR="00841766" w:rsidRPr="00103FC4" w:rsidRDefault="00841766" w:rsidP="004F23F4">
            <w:pPr>
              <w:pStyle w:val="Tabellentext"/>
            </w:pPr>
            <w:r>
              <w:t>Status nach 3 Jahren ist bekannt</w:t>
            </w:r>
          </w:p>
        </w:tc>
        <w:tc>
          <w:tcPr>
            <w:tcW w:w="5987" w:type="dxa"/>
          </w:tcPr>
          <w:p w14:paraId="22E6035B" w14:textId="77777777" w:rsidR="00841766" w:rsidRPr="00103FC4" w:rsidRDefault="00841766"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t>poopvwdauer %&gt;=% VB$MinAbstand3JFU</w:t>
            </w:r>
          </w:p>
        </w:tc>
      </w:tr>
      <w:tr w:rsidR="004F23F4" w:rsidRPr="00743DF3" w14:paraId="3EE5075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0F26AAE" w14:textId="77777777" w:rsidR="00841766" w:rsidRPr="00103FC4" w:rsidRDefault="00841766" w:rsidP="004F23F4">
            <w:pPr>
              <w:pStyle w:val="Tabellentext"/>
            </w:pPr>
            <w:r>
              <w:t>fn_TodInHospital</w:t>
            </w:r>
          </w:p>
        </w:tc>
        <w:tc>
          <w:tcPr>
            <w:tcW w:w="949" w:type="dxa"/>
          </w:tcPr>
          <w:p w14:paraId="7EF38407" w14:textId="77777777" w:rsidR="00841766" w:rsidRPr="00103FC4" w:rsidRDefault="00841766" w:rsidP="00506ECF">
            <w:pPr>
              <w:pStyle w:val="Tabellentext"/>
            </w:pPr>
            <w:r>
              <w:t>boolean</w:t>
            </w:r>
          </w:p>
        </w:tc>
        <w:tc>
          <w:tcPr>
            <w:tcW w:w="3828" w:type="dxa"/>
          </w:tcPr>
          <w:p w14:paraId="5F1CF32F" w14:textId="77777777" w:rsidR="00841766" w:rsidRPr="00103FC4" w:rsidRDefault="00841766" w:rsidP="004F23F4">
            <w:pPr>
              <w:pStyle w:val="Tabellentext"/>
            </w:pPr>
            <w:r>
              <w:t>Patientin bzw. Patient ist InHospital verstorben</w:t>
            </w:r>
          </w:p>
        </w:tc>
        <w:tc>
          <w:tcPr>
            <w:tcW w:w="5987" w:type="dxa"/>
          </w:tcPr>
          <w:p w14:paraId="74AA289D" w14:textId="77777777" w:rsidR="00841766" w:rsidRPr="00103FC4" w:rsidRDefault="00841766" w:rsidP="004F23F4">
            <w:pPr>
              <w:pStyle w:val="CodeOhneSilbentrennung"/>
              <w:rPr>
                <w:rFonts w:ascii="Barlow" w:hAnsi="Barlow"/>
              </w:rPr>
            </w:pPr>
            <w:r>
              <w:rPr>
                <w:rFonts w:ascii="Barlow" w:hAnsi="Barlow"/>
              </w:rPr>
              <w:t>ENTLGRUND %==% "07"</w:t>
            </w:r>
          </w:p>
        </w:tc>
      </w:tr>
      <w:tr w:rsidR="004F23F4" w:rsidRPr="00743DF3" w14:paraId="5EEEEDF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58968F" w14:textId="77777777" w:rsidR="00841766" w:rsidRPr="00103FC4" w:rsidRDefault="00841766" w:rsidP="004F23F4">
            <w:pPr>
              <w:pStyle w:val="Tabellentext"/>
            </w:pPr>
            <w:r>
              <w:t>fn_TodInnerhalb1Jahr</w:t>
            </w:r>
          </w:p>
        </w:tc>
        <w:tc>
          <w:tcPr>
            <w:tcW w:w="949" w:type="dxa"/>
          </w:tcPr>
          <w:p w14:paraId="2894DDFE" w14:textId="77777777" w:rsidR="00841766" w:rsidRPr="00103FC4" w:rsidRDefault="00841766" w:rsidP="00506ECF">
            <w:pPr>
              <w:pStyle w:val="Tabellentext"/>
            </w:pPr>
            <w:r>
              <w:t>boolean</w:t>
            </w:r>
          </w:p>
        </w:tc>
        <w:tc>
          <w:tcPr>
            <w:tcW w:w="3828" w:type="dxa"/>
          </w:tcPr>
          <w:p w14:paraId="72151E6E" w14:textId="77777777" w:rsidR="00841766" w:rsidRPr="00103FC4" w:rsidRDefault="00841766" w:rsidP="004F23F4">
            <w:pPr>
              <w:pStyle w:val="Tabellentext"/>
            </w:pPr>
            <w:r>
              <w:t>Patientin bzw. Patient ist InHospital verstorben oder innerhalb eines Jahres verstorben</w:t>
            </w:r>
          </w:p>
        </w:tc>
        <w:tc>
          <w:tcPr>
            <w:tcW w:w="5987" w:type="dxa"/>
          </w:tcPr>
          <w:p w14:paraId="2F3D54E7" w14:textId="77777777" w:rsidR="00841766" w:rsidRPr="00103FC4" w:rsidRDefault="00841766" w:rsidP="004F23F4">
            <w:pPr>
              <w:pStyle w:val="CodeOhneSilbentrennung"/>
              <w:rPr>
                <w:rFonts w:ascii="Barlow" w:hAnsi="Barlow"/>
              </w:rPr>
            </w:pPr>
            <w:r>
              <w:rPr>
                <w:rFonts w:ascii="Barlow" w:hAnsi="Barlow"/>
              </w:rPr>
              <w:t>fn_ZeitbisTod %&lt;=% 365</w:t>
            </w:r>
          </w:p>
        </w:tc>
      </w:tr>
      <w:tr w:rsidR="004F23F4" w:rsidRPr="00743DF3" w14:paraId="17D968D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2C2AF3" w14:textId="77777777" w:rsidR="00841766" w:rsidRPr="00103FC4" w:rsidRDefault="00841766" w:rsidP="004F23F4">
            <w:pPr>
              <w:pStyle w:val="Tabellentext"/>
            </w:pPr>
            <w:r>
              <w:t>fn_TodInnerhalb2Jahr</w:t>
            </w:r>
          </w:p>
        </w:tc>
        <w:tc>
          <w:tcPr>
            <w:tcW w:w="949" w:type="dxa"/>
          </w:tcPr>
          <w:p w14:paraId="2C785650" w14:textId="77777777" w:rsidR="00841766" w:rsidRPr="00103FC4" w:rsidRDefault="00841766" w:rsidP="00506ECF">
            <w:pPr>
              <w:pStyle w:val="Tabellentext"/>
            </w:pPr>
            <w:r>
              <w:t>boolean</w:t>
            </w:r>
          </w:p>
        </w:tc>
        <w:tc>
          <w:tcPr>
            <w:tcW w:w="3828" w:type="dxa"/>
          </w:tcPr>
          <w:p w14:paraId="1F941115" w14:textId="77777777" w:rsidR="00841766" w:rsidRPr="00103FC4" w:rsidRDefault="00841766" w:rsidP="004F23F4">
            <w:pPr>
              <w:pStyle w:val="Tabellentext"/>
            </w:pPr>
            <w:r>
              <w:t>Patientin bzw. Patient ist InHospital verstorben oder innerhalb von 2 Jahren verstorben</w:t>
            </w:r>
          </w:p>
        </w:tc>
        <w:tc>
          <w:tcPr>
            <w:tcW w:w="5987" w:type="dxa"/>
          </w:tcPr>
          <w:p w14:paraId="0E601A30" w14:textId="77777777" w:rsidR="00841766" w:rsidRPr="00103FC4" w:rsidRDefault="00841766" w:rsidP="004F23F4">
            <w:pPr>
              <w:pStyle w:val="CodeOhneSilbentrennung"/>
              <w:rPr>
                <w:rFonts w:ascii="Barlow" w:hAnsi="Barlow"/>
              </w:rPr>
            </w:pPr>
            <w:r>
              <w:rPr>
                <w:rFonts w:ascii="Barlow" w:hAnsi="Barlow"/>
              </w:rPr>
              <w:t>fn_ZeitbisTod %&lt;=% 730</w:t>
            </w:r>
          </w:p>
        </w:tc>
      </w:tr>
      <w:tr w:rsidR="004F23F4" w:rsidRPr="00743DF3" w14:paraId="21E9BA4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A9721C6" w14:textId="77777777" w:rsidR="00841766" w:rsidRPr="00103FC4" w:rsidRDefault="00841766" w:rsidP="004F23F4">
            <w:pPr>
              <w:pStyle w:val="Tabellentext"/>
            </w:pPr>
            <w:r>
              <w:t>fn_TodInnerhalb3Jahr</w:t>
            </w:r>
          </w:p>
        </w:tc>
        <w:tc>
          <w:tcPr>
            <w:tcW w:w="949" w:type="dxa"/>
          </w:tcPr>
          <w:p w14:paraId="62F76878" w14:textId="77777777" w:rsidR="00841766" w:rsidRPr="00103FC4" w:rsidRDefault="00841766" w:rsidP="00506ECF">
            <w:pPr>
              <w:pStyle w:val="Tabellentext"/>
            </w:pPr>
            <w:r>
              <w:t>boolean</w:t>
            </w:r>
          </w:p>
        </w:tc>
        <w:tc>
          <w:tcPr>
            <w:tcW w:w="3828" w:type="dxa"/>
          </w:tcPr>
          <w:p w14:paraId="486F9EA2" w14:textId="77777777" w:rsidR="00841766" w:rsidRPr="00103FC4" w:rsidRDefault="00841766" w:rsidP="004F23F4">
            <w:pPr>
              <w:pStyle w:val="Tabellentext"/>
            </w:pPr>
            <w:r>
              <w:t>Patientin bzw. Patient ist InHospital verstorben oder innerhalb von 3 Jahren verstorben</w:t>
            </w:r>
          </w:p>
        </w:tc>
        <w:tc>
          <w:tcPr>
            <w:tcW w:w="5987" w:type="dxa"/>
          </w:tcPr>
          <w:p w14:paraId="7D257AEC" w14:textId="77777777" w:rsidR="00841766" w:rsidRPr="00103FC4" w:rsidRDefault="00841766" w:rsidP="004F23F4">
            <w:pPr>
              <w:pStyle w:val="CodeOhneSilbentrennung"/>
              <w:rPr>
                <w:rFonts w:ascii="Barlow" w:hAnsi="Barlow"/>
              </w:rPr>
            </w:pPr>
            <w:r>
              <w:rPr>
                <w:rFonts w:ascii="Barlow" w:hAnsi="Barlow"/>
              </w:rPr>
              <w:t>fn_ZeitbisTod %&lt;=% 1095</w:t>
            </w:r>
          </w:p>
        </w:tc>
      </w:tr>
      <w:tr w:rsidR="004F23F4" w:rsidRPr="00743DF3" w14:paraId="72C8FEA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E9C0A17" w14:textId="77777777" w:rsidR="00841766" w:rsidRPr="00103FC4" w:rsidRDefault="00841766" w:rsidP="004F23F4">
            <w:pPr>
              <w:pStyle w:val="Tabellentext"/>
            </w:pPr>
            <w:r>
              <w:lastRenderedPageBreak/>
              <w:t>fn_txInnerhalb1Jahr</w:t>
            </w:r>
          </w:p>
        </w:tc>
        <w:tc>
          <w:tcPr>
            <w:tcW w:w="949" w:type="dxa"/>
          </w:tcPr>
          <w:p w14:paraId="633BD517" w14:textId="77777777" w:rsidR="00841766" w:rsidRPr="00103FC4" w:rsidRDefault="00841766" w:rsidP="00506ECF">
            <w:pPr>
              <w:pStyle w:val="Tabellentext"/>
            </w:pPr>
            <w:r>
              <w:t>boolean</w:t>
            </w:r>
          </w:p>
        </w:tc>
        <w:tc>
          <w:tcPr>
            <w:tcW w:w="3828" w:type="dxa"/>
          </w:tcPr>
          <w:p w14:paraId="096AD12A" w14:textId="77777777" w:rsidR="00841766" w:rsidRPr="00103FC4" w:rsidRDefault="00841766" w:rsidP="004F23F4">
            <w:pPr>
              <w:pStyle w:val="Tabellentext"/>
            </w:pPr>
            <w:r>
              <w:t>Spenderin bzw. Spender hat innerhalb eines Jahres eine Transplantation erhalten</w:t>
            </w:r>
          </w:p>
        </w:tc>
        <w:tc>
          <w:tcPr>
            <w:tcW w:w="5987" w:type="dxa"/>
          </w:tcPr>
          <w:p w14:paraId="61E6EAC2" w14:textId="77777777" w:rsidR="00841766" w:rsidRPr="00103FC4" w:rsidRDefault="00841766" w:rsidP="004F23F4">
            <w:pPr>
              <w:pStyle w:val="CodeOhneSilbentrennung"/>
              <w:rPr>
                <w:rFonts w:ascii="Barlow" w:hAnsi="Barlow"/>
              </w:rPr>
            </w:pPr>
            <w:r>
              <w:rPr>
                <w:rFonts w:ascii="Barlow" w:hAnsi="Barlow"/>
              </w:rPr>
              <w:t>fn_ZeitBisTx %&lt;=% 365</w:t>
            </w:r>
          </w:p>
        </w:tc>
      </w:tr>
      <w:tr w:rsidR="004F23F4" w:rsidRPr="00743DF3" w14:paraId="63870B9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3DE0EE8" w14:textId="77777777" w:rsidR="00841766" w:rsidRPr="00103FC4" w:rsidRDefault="00841766" w:rsidP="004F23F4">
            <w:pPr>
              <w:pStyle w:val="Tabellentext"/>
            </w:pPr>
            <w:r>
              <w:t>fn_txInnerhalb2Jahr</w:t>
            </w:r>
          </w:p>
        </w:tc>
        <w:tc>
          <w:tcPr>
            <w:tcW w:w="949" w:type="dxa"/>
          </w:tcPr>
          <w:p w14:paraId="18EEA3A4" w14:textId="77777777" w:rsidR="00841766" w:rsidRPr="00103FC4" w:rsidRDefault="00841766" w:rsidP="00506ECF">
            <w:pPr>
              <w:pStyle w:val="Tabellentext"/>
            </w:pPr>
            <w:r>
              <w:t>boolean</w:t>
            </w:r>
          </w:p>
        </w:tc>
        <w:tc>
          <w:tcPr>
            <w:tcW w:w="3828" w:type="dxa"/>
          </w:tcPr>
          <w:p w14:paraId="16087763" w14:textId="77777777" w:rsidR="00841766" w:rsidRPr="00103FC4" w:rsidRDefault="00841766" w:rsidP="004F23F4">
            <w:pPr>
              <w:pStyle w:val="Tabellentext"/>
            </w:pPr>
            <w:r>
              <w:t>Spenderin bzw. Spender hat innerhalb von 2 Jahren eine Transplantation erhalten</w:t>
            </w:r>
          </w:p>
        </w:tc>
        <w:tc>
          <w:tcPr>
            <w:tcW w:w="5987" w:type="dxa"/>
          </w:tcPr>
          <w:p w14:paraId="5DD8DC44" w14:textId="77777777" w:rsidR="00841766" w:rsidRPr="00103FC4" w:rsidRDefault="00841766" w:rsidP="004F23F4">
            <w:pPr>
              <w:pStyle w:val="CodeOhneSilbentrennung"/>
              <w:rPr>
                <w:rFonts w:ascii="Barlow" w:hAnsi="Barlow"/>
              </w:rPr>
            </w:pPr>
            <w:r>
              <w:rPr>
                <w:rFonts w:ascii="Barlow" w:hAnsi="Barlow"/>
              </w:rPr>
              <w:t>fn_ZeitBisTx %&lt;=% 730</w:t>
            </w:r>
          </w:p>
        </w:tc>
      </w:tr>
      <w:tr w:rsidR="004F23F4" w:rsidRPr="00743DF3" w14:paraId="7415B86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ED4BFD4" w14:textId="77777777" w:rsidR="00841766" w:rsidRPr="00103FC4" w:rsidRDefault="00841766" w:rsidP="004F23F4">
            <w:pPr>
              <w:pStyle w:val="Tabellentext"/>
            </w:pPr>
            <w:r>
              <w:t>fn_txInnerhalb3Jahr</w:t>
            </w:r>
          </w:p>
        </w:tc>
        <w:tc>
          <w:tcPr>
            <w:tcW w:w="949" w:type="dxa"/>
          </w:tcPr>
          <w:p w14:paraId="52CFFA49" w14:textId="77777777" w:rsidR="00841766" w:rsidRPr="00103FC4" w:rsidRDefault="00841766" w:rsidP="00506ECF">
            <w:pPr>
              <w:pStyle w:val="Tabellentext"/>
            </w:pPr>
            <w:r>
              <w:t>boolean</w:t>
            </w:r>
          </w:p>
        </w:tc>
        <w:tc>
          <w:tcPr>
            <w:tcW w:w="3828" w:type="dxa"/>
          </w:tcPr>
          <w:p w14:paraId="0FC1AD4C" w14:textId="77777777" w:rsidR="00841766" w:rsidRPr="00103FC4" w:rsidRDefault="00841766" w:rsidP="004F23F4">
            <w:pPr>
              <w:pStyle w:val="Tabellentext"/>
            </w:pPr>
            <w:r>
              <w:t>Spenderin bzw. Spender hat innerhalb von 3 Jahren eine Transplantation erhalten</w:t>
            </w:r>
          </w:p>
        </w:tc>
        <w:tc>
          <w:tcPr>
            <w:tcW w:w="5987" w:type="dxa"/>
          </w:tcPr>
          <w:p w14:paraId="1421E9DE" w14:textId="77777777" w:rsidR="00841766" w:rsidRPr="00103FC4" w:rsidRDefault="00841766" w:rsidP="004F23F4">
            <w:pPr>
              <w:pStyle w:val="CodeOhneSilbentrennung"/>
              <w:rPr>
                <w:rFonts w:ascii="Barlow" w:hAnsi="Barlow"/>
              </w:rPr>
            </w:pPr>
            <w:r>
              <w:rPr>
                <w:rFonts w:ascii="Barlow" w:hAnsi="Barlow"/>
              </w:rPr>
              <w:t>fn_ZeitBisTx %&lt;=% 1095</w:t>
            </w:r>
          </w:p>
        </w:tc>
      </w:tr>
      <w:tr w:rsidR="004F23F4" w:rsidRPr="00743DF3" w14:paraId="1AA8DD3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04FF73A" w14:textId="77777777" w:rsidR="00841766" w:rsidRPr="00103FC4" w:rsidRDefault="00841766" w:rsidP="004F23F4">
            <w:pPr>
              <w:pStyle w:val="Tabellentext"/>
            </w:pPr>
            <w:r>
              <w:t>fn_TxStatusBekannt1J</w:t>
            </w:r>
          </w:p>
        </w:tc>
        <w:tc>
          <w:tcPr>
            <w:tcW w:w="949" w:type="dxa"/>
          </w:tcPr>
          <w:p w14:paraId="16CC1B5A" w14:textId="77777777" w:rsidR="00841766" w:rsidRPr="00103FC4" w:rsidRDefault="00841766" w:rsidP="00506ECF">
            <w:pPr>
              <w:pStyle w:val="Tabellentext"/>
            </w:pPr>
            <w:r>
              <w:t>boolean</w:t>
            </w:r>
          </w:p>
        </w:tc>
        <w:tc>
          <w:tcPr>
            <w:tcW w:w="3828" w:type="dxa"/>
          </w:tcPr>
          <w:p w14:paraId="2F4216C7" w14:textId="77777777" w:rsidR="00841766" w:rsidRPr="00103FC4" w:rsidRDefault="00841766" w:rsidP="004F23F4">
            <w:pPr>
              <w:pStyle w:val="Tabellentext"/>
            </w:pPr>
            <w:r>
              <w:t>Transplantationsnotwendigkeit nach einem Jahr ist bekannt</w:t>
            </w:r>
          </w:p>
        </w:tc>
        <w:tc>
          <w:tcPr>
            <w:tcW w:w="5987" w:type="dxa"/>
          </w:tcPr>
          <w:p w14:paraId="1570924A" w14:textId="77777777" w:rsidR="00841766" w:rsidRPr="00103FC4" w:rsidRDefault="00841766"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t>fn_txInnerhalb1Jahr</w:t>
            </w:r>
          </w:p>
        </w:tc>
      </w:tr>
      <w:tr w:rsidR="004F23F4" w:rsidRPr="00743DF3" w14:paraId="194CB4E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B3ACFD5" w14:textId="77777777" w:rsidR="00841766" w:rsidRPr="00103FC4" w:rsidRDefault="00841766" w:rsidP="004F23F4">
            <w:pPr>
              <w:pStyle w:val="Tabellentext"/>
            </w:pPr>
            <w:r>
              <w:t>fn_TxStatusBekannt2J</w:t>
            </w:r>
          </w:p>
        </w:tc>
        <w:tc>
          <w:tcPr>
            <w:tcW w:w="949" w:type="dxa"/>
          </w:tcPr>
          <w:p w14:paraId="7A440434" w14:textId="77777777" w:rsidR="00841766" w:rsidRPr="00103FC4" w:rsidRDefault="00841766" w:rsidP="00506ECF">
            <w:pPr>
              <w:pStyle w:val="Tabellentext"/>
            </w:pPr>
            <w:r>
              <w:t>boolean</w:t>
            </w:r>
          </w:p>
        </w:tc>
        <w:tc>
          <w:tcPr>
            <w:tcW w:w="3828" w:type="dxa"/>
          </w:tcPr>
          <w:p w14:paraId="1E623953" w14:textId="77777777" w:rsidR="00841766" w:rsidRPr="00103FC4" w:rsidRDefault="00841766" w:rsidP="004F23F4">
            <w:pPr>
              <w:pStyle w:val="Tabellentext"/>
            </w:pPr>
            <w:r>
              <w:t>Transplantationsnotwendigkeit nach 2 Jahren ist bekannt</w:t>
            </w:r>
          </w:p>
        </w:tc>
        <w:tc>
          <w:tcPr>
            <w:tcW w:w="5987" w:type="dxa"/>
          </w:tcPr>
          <w:p w14:paraId="393DF780" w14:textId="77777777" w:rsidR="00841766" w:rsidRPr="00103FC4" w:rsidRDefault="00841766"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t>fn_txInnerhalb2Jahr</w:t>
            </w:r>
          </w:p>
        </w:tc>
      </w:tr>
      <w:tr w:rsidR="004F23F4" w:rsidRPr="00743DF3" w14:paraId="6FEA3F9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EC3EB3D" w14:textId="77777777" w:rsidR="00841766" w:rsidRPr="00103FC4" w:rsidRDefault="00841766" w:rsidP="004F23F4">
            <w:pPr>
              <w:pStyle w:val="Tabellentext"/>
            </w:pPr>
            <w:r>
              <w:t>fn_TxStatusBekannt3J</w:t>
            </w:r>
          </w:p>
        </w:tc>
        <w:tc>
          <w:tcPr>
            <w:tcW w:w="949" w:type="dxa"/>
          </w:tcPr>
          <w:p w14:paraId="2D245249" w14:textId="77777777" w:rsidR="00841766" w:rsidRPr="00103FC4" w:rsidRDefault="00841766" w:rsidP="00506ECF">
            <w:pPr>
              <w:pStyle w:val="Tabellentext"/>
            </w:pPr>
            <w:r>
              <w:t>boolean</w:t>
            </w:r>
          </w:p>
        </w:tc>
        <w:tc>
          <w:tcPr>
            <w:tcW w:w="3828" w:type="dxa"/>
          </w:tcPr>
          <w:p w14:paraId="65758D2A" w14:textId="77777777" w:rsidR="00841766" w:rsidRPr="00103FC4" w:rsidRDefault="00841766" w:rsidP="004F23F4">
            <w:pPr>
              <w:pStyle w:val="Tabellentext"/>
            </w:pPr>
            <w:r>
              <w:t>Transplantationsnotwendigkeit nach 3 Jahren ist bekannt</w:t>
            </w:r>
          </w:p>
        </w:tc>
        <w:tc>
          <w:tcPr>
            <w:tcW w:w="5987" w:type="dxa"/>
          </w:tcPr>
          <w:p w14:paraId="69B56B82" w14:textId="77777777" w:rsidR="00841766" w:rsidRPr="00103FC4" w:rsidRDefault="00841766"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t>fn_txInnerhalb3Jahr</w:t>
            </w:r>
          </w:p>
        </w:tc>
      </w:tr>
      <w:tr w:rsidR="004F23F4" w:rsidRPr="00743DF3" w14:paraId="397CE45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896EDEF" w14:textId="77777777" w:rsidR="00841766" w:rsidRPr="00103FC4" w:rsidRDefault="00841766" w:rsidP="004F23F4">
            <w:pPr>
              <w:pStyle w:val="Tabellentext"/>
            </w:pPr>
            <w:r>
              <w:t>fn_ZeitbisTod</w:t>
            </w:r>
          </w:p>
        </w:tc>
        <w:tc>
          <w:tcPr>
            <w:tcW w:w="949" w:type="dxa"/>
          </w:tcPr>
          <w:p w14:paraId="2132AE63" w14:textId="77777777" w:rsidR="00841766" w:rsidRPr="00103FC4" w:rsidRDefault="00841766" w:rsidP="00506ECF">
            <w:pPr>
              <w:pStyle w:val="Tabellentext"/>
            </w:pPr>
            <w:r>
              <w:t>integer</w:t>
            </w:r>
          </w:p>
        </w:tc>
        <w:tc>
          <w:tcPr>
            <w:tcW w:w="3828" w:type="dxa"/>
          </w:tcPr>
          <w:p w14:paraId="3058C729" w14:textId="77777777" w:rsidR="00841766" w:rsidRPr="00103FC4" w:rsidRDefault="00841766" w:rsidP="004F23F4">
            <w:pPr>
              <w:pStyle w:val="Tabellentext"/>
            </w:pPr>
            <w:r>
              <w:t>Anzahl Tage nach der Transplantation bis die Patientin bzw. der Patient verstorben ist</w:t>
            </w:r>
          </w:p>
        </w:tc>
        <w:tc>
          <w:tcPr>
            <w:tcW w:w="5987" w:type="dxa"/>
          </w:tcPr>
          <w:p w14:paraId="58DD3667" w14:textId="77777777" w:rsidR="00841766" w:rsidRPr="00103FC4" w:rsidRDefault="00841766" w:rsidP="004F23F4">
            <w:pPr>
              <w:pStyle w:val="CodeOhneSilbentrennung"/>
              <w:rPr>
                <w:rFonts w:ascii="Barlow" w:hAnsi="Barlow"/>
              </w:rPr>
            </w:pPr>
            <w:r>
              <w:rPr>
                <w:rFonts w:ascii="Barlow" w:hAnsi="Barlow"/>
              </w:rPr>
              <w:t xml:space="preserve">ifelse( </w:t>
            </w:r>
            <w:r>
              <w:rPr>
                <w:rFonts w:ascii="Barlow" w:hAnsi="Barlow"/>
              </w:rPr>
              <w:br/>
              <w:t xml:space="preserve"> ENTLGRUND %==% "07",  </w:t>
            </w:r>
            <w:r>
              <w:rPr>
                <w:rFonts w:ascii="Barlow" w:hAnsi="Barlow"/>
              </w:rPr>
              <w:br/>
              <w:t xml:space="preserve"> poopvwdauer, fn_MinAbstTageBisTod </w:t>
            </w:r>
            <w:r>
              <w:rPr>
                <w:rFonts w:ascii="Barlow" w:hAnsi="Barlow"/>
              </w:rPr>
              <w:br/>
              <w:t>)</w:t>
            </w:r>
          </w:p>
        </w:tc>
      </w:tr>
      <w:tr w:rsidR="004F23F4" w:rsidRPr="00743DF3" w14:paraId="391A53C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75085B2" w14:textId="77777777" w:rsidR="00841766" w:rsidRPr="00103FC4" w:rsidRDefault="00841766" w:rsidP="004F23F4">
            <w:pPr>
              <w:pStyle w:val="Tabellentext"/>
            </w:pPr>
            <w:r>
              <w:t>fn_ZeitBisTx</w:t>
            </w:r>
          </w:p>
        </w:tc>
        <w:tc>
          <w:tcPr>
            <w:tcW w:w="949" w:type="dxa"/>
          </w:tcPr>
          <w:p w14:paraId="3725B7F6" w14:textId="77777777" w:rsidR="00841766" w:rsidRPr="00103FC4" w:rsidRDefault="00841766" w:rsidP="00506ECF">
            <w:pPr>
              <w:pStyle w:val="Tabellentext"/>
            </w:pPr>
            <w:r>
              <w:t>integer</w:t>
            </w:r>
          </w:p>
        </w:tc>
        <w:tc>
          <w:tcPr>
            <w:tcW w:w="3828" w:type="dxa"/>
          </w:tcPr>
          <w:p w14:paraId="3D0F17FB" w14:textId="77777777" w:rsidR="00841766" w:rsidRPr="00103FC4" w:rsidRDefault="00841766" w:rsidP="004F23F4">
            <w:pPr>
              <w:pStyle w:val="Tabellentext"/>
            </w:pPr>
            <w:r>
              <w:t>Anzahl Tage nach der Lebendspende bis die Spenderin bzw. der Spender eine Transplantation erhalten hat</w:t>
            </w:r>
          </w:p>
        </w:tc>
        <w:tc>
          <w:tcPr>
            <w:tcW w:w="5987" w:type="dxa"/>
          </w:tcPr>
          <w:p w14:paraId="0717DA32" w14:textId="77777777" w:rsidR="00841766" w:rsidRPr="00103FC4" w:rsidRDefault="00841766" w:rsidP="004F23F4">
            <w:pPr>
              <w:pStyle w:val="CodeOhneSilbentrennung"/>
              <w:rPr>
                <w:rFonts w:ascii="Barlow" w:hAnsi="Barlow"/>
              </w:rPr>
            </w:pPr>
            <w:r>
              <w:rPr>
                <w:rFonts w:ascii="Barlow" w:hAnsi="Barlow"/>
              </w:rPr>
              <w:t>minimum(FU_abstTxDatumSpenderLSDatum) %group_by% TDS_T</w:t>
            </w:r>
          </w:p>
        </w:tc>
      </w:tr>
    </w:tbl>
    <w:p w14:paraId="420BF7AB" w14:textId="77777777" w:rsidR="001647D3" w:rsidRDefault="001647D3">
      <w:pPr>
        <w:sectPr w:rsidR="001647D3" w:rsidSect="00B43197">
          <w:headerReference w:type="default" r:id="rId99"/>
          <w:footerReference w:type="default" r:id="rId100"/>
          <w:pgSz w:w="16838" w:h="11906" w:orient="landscape" w:code="9"/>
          <w:pgMar w:top="1418" w:right="1134" w:bottom="1418" w:left="1134" w:header="567" w:footer="737" w:gutter="0"/>
          <w:cols w:space="708"/>
          <w:docGrid w:linePitch="360"/>
        </w:sectPr>
      </w:pPr>
    </w:p>
    <w:p w14:paraId="60292BD1" w14:textId="77777777" w:rsidR="00841766" w:rsidRPr="00ED483A" w:rsidRDefault="00841766" w:rsidP="00323071">
      <w:pPr>
        <w:pStyle w:val="berschrift1ohneGliederung"/>
        <w:rPr>
          <w:rFonts w:eastAsia="DengXian"/>
        </w:rPr>
      </w:pPr>
      <w:bookmarkStart w:id="60" w:name="_Toc145574780_47"/>
      <w:bookmarkStart w:id="61" w:name="_Toc230255639"/>
      <w:r w:rsidRPr="00ED483A">
        <w:rPr>
          <w:rFonts w:eastAsia="DengXian"/>
        </w:rPr>
        <w:lastRenderedPageBreak/>
        <w:t>Impressum</w:t>
      </w:r>
      <w:bookmarkEnd w:id="60"/>
      <w:bookmarkEnd w:id="61"/>
    </w:p>
    <w:p w14:paraId="2682E2D2" w14:textId="77777777" w:rsidR="00841766" w:rsidRPr="0075394A" w:rsidRDefault="00841766" w:rsidP="00323071">
      <w:pPr>
        <w:pStyle w:val="berschriftBerichtsinformationen"/>
      </w:pPr>
      <w:r w:rsidRPr="0075394A">
        <w:t>Herausgeber</w:t>
      </w:r>
    </w:p>
    <w:p w14:paraId="0644495D" w14:textId="77777777" w:rsidR="00841766" w:rsidRPr="00ED483A" w:rsidRDefault="00841766"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r>
      <w:r w:rsidRPr="00ED483A">
        <w:rPr>
          <w:lang w:eastAsia="zh-CN"/>
        </w:rPr>
        <w:t>Katharina-Heinroth-Ufer 1</w:t>
      </w:r>
      <w:r w:rsidRPr="00ED483A">
        <w:rPr>
          <w:lang w:eastAsia="zh-CN"/>
        </w:rPr>
        <w:br/>
        <w:t>10787 Berlin</w:t>
      </w:r>
    </w:p>
    <w:p w14:paraId="04BF3BAC" w14:textId="77777777" w:rsidR="00841766" w:rsidRPr="00ED483A" w:rsidRDefault="00841766" w:rsidP="00323071">
      <w:pPr>
        <w:pStyle w:val="Standardlinksbndig"/>
        <w:rPr>
          <w:lang w:val="nb-NO" w:eastAsia="zh-CN"/>
        </w:rPr>
      </w:pPr>
      <w:r w:rsidRPr="00ED483A">
        <w:rPr>
          <w:lang w:val="nb-NO" w:eastAsia="zh-CN"/>
        </w:rPr>
        <w:t>Telefon: (030) 58 58 26-0</w:t>
      </w:r>
    </w:p>
    <w:p w14:paraId="3760E284" w14:textId="2C088487" w:rsidR="00841766" w:rsidRPr="00AF769A" w:rsidRDefault="00841766" w:rsidP="00323071">
      <w:pPr>
        <w:pStyle w:val="Standardlinksbndig"/>
      </w:pPr>
      <w:hyperlink r:id="rId101" w:history="1">
        <w:r w:rsidRPr="00AF769A">
          <w:rPr>
            <w:rStyle w:val="Hyperlink"/>
          </w:rPr>
          <w:t>info@iqtig.org</w:t>
        </w:r>
      </w:hyperlink>
      <w:r w:rsidRPr="00AF769A">
        <w:br/>
      </w:r>
      <w:hyperlink r:id="rId102" w:history="1">
        <w:r w:rsidRPr="00AF769A">
          <w:rPr>
            <w:rStyle w:val="Hyperlink"/>
          </w:rPr>
          <w:t>iqtig.org</w:t>
        </w:r>
      </w:hyperlink>
    </w:p>
    <w:p w14:paraId="1ADEC22A" w14:textId="77777777" w:rsidR="00ED483A" w:rsidRPr="00323071" w:rsidRDefault="00ED483A" w:rsidP="00323071"/>
    <w:sectPr w:rsidR="00ED483A" w:rsidRPr="00323071" w:rsidSect="00BE0C66">
      <w:headerReference w:type="default" r:id="rId103"/>
      <w:footerReference w:type="default" r:id="rId10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BC9A" w14:textId="77777777" w:rsidR="000E302A" w:rsidRDefault="000E302A" w:rsidP="00C13AD2">
      <w:r>
        <w:separator/>
      </w:r>
    </w:p>
  </w:endnote>
  <w:endnote w:type="continuationSeparator" w:id="0">
    <w:p w14:paraId="48C9F9CC"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E3BC6"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841766">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CA4B"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F6D2"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CC00"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1ABF"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89746"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A7F1C"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1C7C"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A0CF"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C839"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3376"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543" w14:textId="77777777" w:rsidR="00841766" w:rsidRPr="00716F60" w:rsidRDefault="00841766">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858FC"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78D7E"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3C65"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33C2"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07EE9"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D456D"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908A"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4A55"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B5E0"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B583"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C080"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7BFC5"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7624"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6926E"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930A"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3C53"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A6AA"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DE1D"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C1920"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7EC0"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ABFE"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9D3B"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C17F"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BBE7E"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1195" w14:textId="77777777" w:rsidR="00841766" w:rsidRPr="00B0467B" w:rsidRDefault="00841766">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3FF2" w14:textId="77777777" w:rsidR="00841766" w:rsidRPr="00B73FBD" w:rsidRDefault="0084176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5625" w14:textId="77777777" w:rsidR="00841766" w:rsidRPr="00E55889" w:rsidRDefault="00841766"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0F01" w14:textId="77777777" w:rsidR="00841766" w:rsidRPr="00471D87" w:rsidRDefault="00841766">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D8D6" w14:textId="77777777" w:rsidR="00841766" w:rsidRPr="00103FC4" w:rsidRDefault="00841766">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A05F9" w14:textId="77777777" w:rsidR="00841766" w:rsidRDefault="00841766"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A9536"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688"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FBED3" w14:textId="77777777" w:rsidR="00841766" w:rsidRPr="00091E43" w:rsidRDefault="0084176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00BC" w14:textId="77777777" w:rsidR="00841766" w:rsidRPr="00BE2195" w:rsidRDefault="0084176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F5477" w14:textId="77777777" w:rsidR="00841766" w:rsidRPr="00AE2CB4" w:rsidRDefault="0084176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106F8" w14:textId="77777777" w:rsidR="000E302A" w:rsidRPr="00A25E51" w:rsidRDefault="000E302A" w:rsidP="00584AC1">
      <w:pPr>
        <w:pStyle w:val="Funotentext"/>
        <w:rPr>
          <w:rStyle w:val="FunotentextZchn"/>
        </w:rPr>
      </w:pPr>
      <w:r>
        <w:separator/>
      </w:r>
    </w:p>
  </w:footnote>
  <w:footnote w:type="continuationSeparator" w:id="0">
    <w:p w14:paraId="48078E89"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A535B"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7C9CB474" w14:textId="77777777" w:rsidR="00AE6908" w:rsidRPr="0094066E" w:rsidRDefault="00AE6908" w:rsidP="00AE6908">
    <w:pPr>
      <w:pStyle w:val="Kopfzeile"/>
      <w:rPr>
        <w:szCs w:val="19"/>
      </w:rPr>
    </w:pPr>
    <w:r>
      <w:rPr>
        <w:szCs w:val="19"/>
      </w:rPr>
      <w:t>TX-LLS</w:t>
    </w:r>
    <w:r w:rsidRPr="0094066E">
      <w:rPr>
        <w:szCs w:val="19"/>
      </w:rPr>
      <w:t xml:space="preserve"> - </w:t>
    </w:r>
    <w:r>
      <w:rPr>
        <w:szCs w:val="19"/>
      </w:rPr>
      <w:t>Leberlebendspenden</w:t>
    </w:r>
  </w:p>
  <w:p w14:paraId="22C3C3A6" w14:textId="357A0CDB"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841766">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1953"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5AD6FED"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79ABAAB7" w14:textId="77777777" w:rsidR="00841766" w:rsidRPr="00AE2CB4" w:rsidRDefault="00841766">
    <w:pPr>
      <w:pStyle w:val="Kopfzeile"/>
      <w:rPr>
        <w:szCs w:val="19"/>
      </w:rPr>
    </w:pPr>
    <w:r>
      <w:rPr>
        <w:szCs w:val="19"/>
      </w:rPr>
      <w:t>ID: 12296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E8E6"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83A229"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58F0DA3B" w14:textId="77777777" w:rsidR="00841766" w:rsidRPr="00091E43" w:rsidRDefault="00841766">
    <w:pPr>
      <w:pStyle w:val="Kopfzeile"/>
      <w:rPr>
        <w:szCs w:val="19"/>
      </w:rPr>
    </w:pPr>
    <w:r>
      <w:rPr>
        <w:szCs w:val="19"/>
      </w:rPr>
      <w:t>ID: 12296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B790"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743E541"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12BED591" w14:textId="77777777" w:rsidR="00841766" w:rsidRPr="00BE2195" w:rsidRDefault="00841766">
    <w:pPr>
      <w:pStyle w:val="Kopfzeile"/>
      <w:rPr>
        <w:rFonts w:cs="Calibri"/>
        <w:szCs w:val="19"/>
      </w:rPr>
    </w:pPr>
    <w:r>
      <w:rPr>
        <w:szCs w:val="19"/>
      </w:rPr>
      <w:t>ID: 12296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DAF9"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3F07507"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3AC6369B" w14:textId="77777777" w:rsidR="00841766" w:rsidRPr="00AE2CB4" w:rsidRDefault="00841766">
    <w:pPr>
      <w:pStyle w:val="Kopfzeile"/>
      <w:rPr>
        <w:szCs w:val="19"/>
      </w:rPr>
    </w:pPr>
    <w:r>
      <w:rPr>
        <w:szCs w:val="19"/>
      </w:rPr>
      <w:t>ID: 12308</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3767D"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5857EA4"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6D581C43" w14:textId="77777777" w:rsidR="00841766" w:rsidRPr="00091E43" w:rsidRDefault="00841766">
    <w:pPr>
      <w:pStyle w:val="Kopfzeile"/>
      <w:rPr>
        <w:szCs w:val="19"/>
      </w:rPr>
    </w:pPr>
    <w:r>
      <w:rPr>
        <w:szCs w:val="19"/>
      </w:rPr>
      <w:t>ID: 12308</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CAEC"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B5DB12E"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7462E57C" w14:textId="77777777" w:rsidR="00841766" w:rsidRPr="00BE2195" w:rsidRDefault="00841766">
    <w:pPr>
      <w:pStyle w:val="Kopfzeile"/>
      <w:rPr>
        <w:rFonts w:cs="Calibri"/>
        <w:szCs w:val="19"/>
      </w:rPr>
    </w:pPr>
    <w:r>
      <w:rPr>
        <w:szCs w:val="19"/>
      </w:rPr>
      <w:t>ID: 12308</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EC25"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C0B0E79"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2F37194A" w14:textId="77777777" w:rsidR="00841766" w:rsidRPr="00AE2CB4" w:rsidRDefault="00841766">
    <w:pPr>
      <w:pStyle w:val="Kopfzeile"/>
      <w:rPr>
        <w:szCs w:val="19"/>
      </w:rPr>
    </w:pPr>
    <w:r>
      <w:rPr>
        <w:szCs w:val="19"/>
      </w:rPr>
      <w:t>ID: 12324</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EB04"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F49CB67"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6D0CE4D0" w14:textId="77777777" w:rsidR="00841766" w:rsidRPr="00091E43" w:rsidRDefault="00841766">
    <w:pPr>
      <w:pStyle w:val="Kopfzeile"/>
      <w:rPr>
        <w:szCs w:val="19"/>
      </w:rPr>
    </w:pPr>
    <w:r>
      <w:rPr>
        <w:szCs w:val="19"/>
      </w:rPr>
      <w:t>ID: 12324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316EF"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1B3C3A4"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686524F2" w14:textId="77777777" w:rsidR="00841766" w:rsidRPr="00BE2195" w:rsidRDefault="00841766">
    <w:pPr>
      <w:pStyle w:val="Kopfzeile"/>
      <w:rPr>
        <w:rFonts w:cs="Calibri"/>
        <w:szCs w:val="19"/>
      </w:rPr>
    </w:pPr>
    <w:r>
      <w:rPr>
        <w:szCs w:val="19"/>
      </w:rPr>
      <w:t>ID: 12324</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7DC82"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9D3499C"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79BBB9BD" w14:textId="77777777" w:rsidR="00841766" w:rsidRPr="00AE2CB4" w:rsidRDefault="00841766">
    <w:pPr>
      <w:pStyle w:val="Kopfzeile"/>
      <w:rPr>
        <w:szCs w:val="19"/>
      </w:rPr>
    </w:pPr>
    <w:r>
      <w:rPr>
        <w:szCs w:val="19"/>
      </w:rPr>
      <w:t>ID: 262300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AB77"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001F"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B64A5B1"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7F3537A9" w14:textId="77777777" w:rsidR="00841766" w:rsidRPr="00091E43" w:rsidRDefault="00841766">
    <w:pPr>
      <w:pStyle w:val="Kopfzeile"/>
      <w:rPr>
        <w:szCs w:val="19"/>
      </w:rPr>
    </w:pPr>
    <w:r>
      <w:rPr>
        <w:szCs w:val="19"/>
      </w:rPr>
      <w:t>ID: 262300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FD36A"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28E478C"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575BAEFC" w14:textId="77777777" w:rsidR="00841766" w:rsidRPr="00BE2195" w:rsidRDefault="00841766">
    <w:pPr>
      <w:pStyle w:val="Kopfzeile"/>
      <w:rPr>
        <w:rFonts w:cs="Calibri"/>
        <w:szCs w:val="19"/>
      </w:rPr>
    </w:pPr>
    <w:r>
      <w:rPr>
        <w:szCs w:val="19"/>
      </w:rPr>
      <w:t>ID: 262300</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0640E"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9CB3DC9"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250E138D" w14:textId="77777777" w:rsidR="00841766" w:rsidRPr="00AE2CB4" w:rsidRDefault="00841766">
    <w:pPr>
      <w:pStyle w:val="Kopfzeile"/>
      <w:rPr>
        <w:szCs w:val="19"/>
      </w:rPr>
    </w:pPr>
    <w:r>
      <w:rPr>
        <w:szCs w:val="19"/>
      </w:rPr>
      <w:t>ID: 2127</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CC7D4"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78AF28B"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5887B93A" w14:textId="77777777" w:rsidR="00841766" w:rsidRPr="00091E43" w:rsidRDefault="00841766">
    <w:pPr>
      <w:pStyle w:val="Kopfzeile"/>
      <w:rPr>
        <w:szCs w:val="19"/>
      </w:rPr>
    </w:pPr>
    <w:r>
      <w:rPr>
        <w:szCs w:val="19"/>
      </w:rPr>
      <w:t>ID: 2127</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99E7"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E93E08C"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3A1A4C74" w14:textId="77777777" w:rsidR="00841766" w:rsidRPr="00BE2195" w:rsidRDefault="00841766">
    <w:pPr>
      <w:pStyle w:val="Kopfzeile"/>
      <w:rPr>
        <w:rFonts w:cs="Calibri"/>
        <w:szCs w:val="19"/>
      </w:rPr>
    </w:pPr>
    <w:r>
      <w:rPr>
        <w:szCs w:val="19"/>
      </w:rPr>
      <w:t>ID: 2127</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09CF"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19D0C0F"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10E48EB1" w14:textId="77777777" w:rsidR="00841766" w:rsidRPr="00AE2CB4" w:rsidRDefault="00841766">
    <w:pPr>
      <w:pStyle w:val="Kopfzeile"/>
      <w:rPr>
        <w:szCs w:val="19"/>
      </w:rPr>
    </w:pPr>
    <w:r>
      <w:rPr>
        <w:szCs w:val="19"/>
      </w:rPr>
      <w:t>ID: 12549</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60833"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8B57BCC"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555B10D5" w14:textId="77777777" w:rsidR="00841766" w:rsidRPr="00091E43" w:rsidRDefault="00841766">
    <w:pPr>
      <w:pStyle w:val="Kopfzeile"/>
      <w:rPr>
        <w:szCs w:val="19"/>
      </w:rPr>
    </w:pPr>
    <w:r>
      <w:rPr>
        <w:szCs w:val="19"/>
      </w:rPr>
      <w:t>ID: 12549</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8146"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BB139A"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43EBC520" w14:textId="77777777" w:rsidR="00841766" w:rsidRPr="00BE2195" w:rsidRDefault="00841766">
    <w:pPr>
      <w:pStyle w:val="Kopfzeile"/>
      <w:rPr>
        <w:rFonts w:cs="Calibri"/>
        <w:szCs w:val="19"/>
      </w:rPr>
    </w:pPr>
    <w:r>
      <w:rPr>
        <w:szCs w:val="19"/>
      </w:rPr>
      <w:t>ID: 12549</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11C0"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D17CF82"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1580A97D" w14:textId="77777777" w:rsidR="00841766" w:rsidRPr="00AE2CB4" w:rsidRDefault="00841766">
    <w:pPr>
      <w:pStyle w:val="Kopfzeile"/>
      <w:rPr>
        <w:szCs w:val="19"/>
      </w:rPr>
    </w:pPr>
    <w:r>
      <w:rPr>
        <w:szCs w:val="19"/>
      </w:rPr>
      <w:t>ID: 12561</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5C25B"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E9DD063"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275029B4" w14:textId="77777777" w:rsidR="00841766" w:rsidRPr="00091E43" w:rsidRDefault="00841766">
    <w:pPr>
      <w:pStyle w:val="Kopfzeile"/>
      <w:rPr>
        <w:szCs w:val="19"/>
      </w:rPr>
    </w:pPr>
    <w:r>
      <w:rPr>
        <w:szCs w:val="19"/>
      </w:rPr>
      <w:t>ID: 12561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242F" w14:textId="77777777" w:rsidR="00841766" w:rsidRPr="00716F60" w:rsidRDefault="00841766"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4F15098C" w14:textId="77777777" w:rsidR="00841766" w:rsidRPr="00716F60" w:rsidRDefault="00841766" w:rsidP="00564AC5">
    <w:pPr>
      <w:pStyle w:val="Kopfzeile"/>
      <w:rPr>
        <w:szCs w:val="19"/>
      </w:rPr>
    </w:pPr>
    <w:r>
      <w:rPr>
        <w:szCs w:val="19"/>
      </w:rPr>
      <w:t>TX-LLS</w:t>
    </w:r>
    <w:r w:rsidRPr="00716F60">
      <w:rPr>
        <w:szCs w:val="19"/>
      </w:rPr>
      <w:t xml:space="preserve"> - </w:t>
    </w:r>
    <w:r>
      <w:rPr>
        <w:szCs w:val="19"/>
      </w:rPr>
      <w:t>Leberlebendspenden</w:t>
    </w:r>
  </w:p>
  <w:p w14:paraId="751C1DF7" w14:textId="77777777" w:rsidR="00841766" w:rsidRPr="00716F60" w:rsidRDefault="00841766"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C1A07"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FAF40C7"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31550203" w14:textId="77777777" w:rsidR="00841766" w:rsidRPr="00BE2195" w:rsidRDefault="00841766">
    <w:pPr>
      <w:pStyle w:val="Kopfzeile"/>
      <w:rPr>
        <w:rFonts w:cs="Calibri"/>
        <w:szCs w:val="19"/>
      </w:rPr>
    </w:pPr>
    <w:r>
      <w:rPr>
        <w:szCs w:val="19"/>
      </w:rPr>
      <w:t>ID: 12561</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CBC67"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2C4B088"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6EB52792" w14:textId="77777777" w:rsidR="00841766" w:rsidRPr="00AE2CB4" w:rsidRDefault="00841766">
    <w:pPr>
      <w:pStyle w:val="Kopfzeile"/>
      <w:rPr>
        <w:szCs w:val="19"/>
      </w:rPr>
    </w:pPr>
    <w:r>
      <w:rPr>
        <w:szCs w:val="19"/>
      </w:rPr>
      <w:t>ID: 12577</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026F0"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262C41D"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520A8CBD" w14:textId="77777777" w:rsidR="00841766" w:rsidRPr="00091E43" w:rsidRDefault="00841766">
    <w:pPr>
      <w:pStyle w:val="Kopfzeile"/>
      <w:rPr>
        <w:szCs w:val="19"/>
      </w:rPr>
    </w:pPr>
    <w:r>
      <w:rPr>
        <w:szCs w:val="19"/>
      </w:rPr>
      <w:t>ID: 12577</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4FF2"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91EB748"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4A69F9C1" w14:textId="77777777" w:rsidR="00841766" w:rsidRPr="00BE2195" w:rsidRDefault="00841766">
    <w:pPr>
      <w:pStyle w:val="Kopfzeile"/>
      <w:rPr>
        <w:rFonts w:cs="Calibri"/>
        <w:szCs w:val="19"/>
      </w:rPr>
    </w:pPr>
    <w:r>
      <w:rPr>
        <w:szCs w:val="19"/>
      </w:rPr>
      <w:t>ID: 12577</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E177D"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2280693"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04913276" w14:textId="77777777" w:rsidR="00841766" w:rsidRPr="00AE2CB4" w:rsidRDefault="00841766">
    <w:pPr>
      <w:pStyle w:val="Kopfzeile"/>
      <w:rPr>
        <w:szCs w:val="19"/>
      </w:rPr>
    </w:pPr>
    <w:r>
      <w:rPr>
        <w:szCs w:val="19"/>
      </w:rPr>
      <w:t>ID: 12609</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69F2"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B5C46CD"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0E14F0CE" w14:textId="77777777" w:rsidR="00841766" w:rsidRPr="00091E43" w:rsidRDefault="00841766">
    <w:pPr>
      <w:pStyle w:val="Kopfzeile"/>
      <w:rPr>
        <w:szCs w:val="19"/>
      </w:rPr>
    </w:pPr>
    <w:r>
      <w:rPr>
        <w:szCs w:val="19"/>
      </w:rPr>
      <w:t>ID: 12609</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9AA0"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B7E56F"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7FE9B015" w14:textId="77777777" w:rsidR="00841766" w:rsidRPr="00BE2195" w:rsidRDefault="00841766">
    <w:pPr>
      <w:pStyle w:val="Kopfzeile"/>
      <w:rPr>
        <w:rFonts w:cs="Calibri"/>
        <w:szCs w:val="19"/>
      </w:rPr>
    </w:pPr>
    <w:r>
      <w:rPr>
        <w:szCs w:val="19"/>
      </w:rPr>
      <w:t>ID: 12609</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DCD45"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B489E71"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3BF32EBE" w14:textId="77777777" w:rsidR="00841766" w:rsidRPr="00AE2CB4" w:rsidRDefault="00841766">
    <w:pPr>
      <w:pStyle w:val="Kopfzeile"/>
      <w:rPr>
        <w:szCs w:val="19"/>
      </w:rPr>
    </w:pPr>
    <w:r>
      <w:rPr>
        <w:szCs w:val="19"/>
      </w:rPr>
      <w:t>ID: 12613</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83FA"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45FB22A"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3642AC68" w14:textId="77777777" w:rsidR="00841766" w:rsidRPr="00091E43" w:rsidRDefault="00841766">
    <w:pPr>
      <w:pStyle w:val="Kopfzeile"/>
      <w:rPr>
        <w:szCs w:val="19"/>
      </w:rPr>
    </w:pPr>
    <w:r>
      <w:rPr>
        <w:szCs w:val="19"/>
      </w:rPr>
      <w:t>ID: 12613</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CED44"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4570977"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2A130A2D" w14:textId="77777777" w:rsidR="00841766" w:rsidRPr="00BE2195" w:rsidRDefault="00841766">
    <w:pPr>
      <w:pStyle w:val="Kopfzeile"/>
      <w:rPr>
        <w:rFonts w:cs="Calibri"/>
        <w:szCs w:val="19"/>
      </w:rPr>
    </w:pPr>
    <w:r>
      <w:rPr>
        <w:szCs w:val="19"/>
      </w:rPr>
      <w:t>ID: 12613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2ACC2"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7FA6996"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5CB19AE6" w14:textId="77777777" w:rsidR="00841766" w:rsidRPr="00AE2CB4" w:rsidRDefault="00841766">
    <w:pPr>
      <w:pStyle w:val="Kopfzeile"/>
      <w:rPr>
        <w:szCs w:val="19"/>
      </w:rPr>
    </w:pPr>
    <w:r>
      <w:rPr>
        <w:szCs w:val="19"/>
      </w:rPr>
      <w:t>ID: 2128</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FD3E"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0383B12"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283EEBA5" w14:textId="77777777" w:rsidR="00841766" w:rsidRPr="00AE2CB4" w:rsidRDefault="00841766">
    <w:pPr>
      <w:pStyle w:val="Kopfzeile"/>
      <w:rPr>
        <w:szCs w:val="19"/>
      </w:rPr>
    </w:pPr>
    <w:r>
      <w:rPr>
        <w:szCs w:val="19"/>
      </w:rPr>
      <w:t>ID: 12617</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E48E"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956C731"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11249811" w14:textId="77777777" w:rsidR="00841766" w:rsidRPr="00091E43" w:rsidRDefault="00841766">
    <w:pPr>
      <w:pStyle w:val="Kopfzeile"/>
      <w:rPr>
        <w:szCs w:val="19"/>
      </w:rPr>
    </w:pPr>
    <w:r>
      <w:rPr>
        <w:szCs w:val="19"/>
      </w:rPr>
      <w:t>ID: 12617</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45D9"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BF847F5"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2EED6FB3" w14:textId="77777777" w:rsidR="00841766" w:rsidRPr="00BE2195" w:rsidRDefault="00841766">
    <w:pPr>
      <w:pStyle w:val="Kopfzeile"/>
      <w:rPr>
        <w:rFonts w:cs="Calibri"/>
        <w:szCs w:val="19"/>
      </w:rPr>
    </w:pPr>
    <w:r>
      <w:rPr>
        <w:szCs w:val="19"/>
      </w:rPr>
      <w:t>ID: 12617</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F22D3" w14:textId="77777777" w:rsidR="00841766" w:rsidRPr="00B0467B" w:rsidRDefault="00841766"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5537DE2E" w14:textId="77777777" w:rsidR="00841766" w:rsidRDefault="00841766">
    <w:pPr>
      <w:pStyle w:val="Kopfzeile"/>
      <w:rPr>
        <w:szCs w:val="19"/>
      </w:rPr>
    </w:pPr>
    <w:r>
      <w:rPr>
        <w:szCs w:val="19"/>
      </w:rPr>
      <w:t>TX-LLS</w:t>
    </w:r>
    <w:r w:rsidRPr="00B0467B">
      <w:rPr>
        <w:szCs w:val="19"/>
      </w:rPr>
      <w:t xml:space="preserve"> - </w:t>
    </w:r>
    <w:r>
      <w:rPr>
        <w:szCs w:val="19"/>
      </w:rPr>
      <w:t>Leberlebendspenden</w:t>
    </w:r>
  </w:p>
  <w:p w14:paraId="5B536958" w14:textId="77777777" w:rsidR="00841766" w:rsidRPr="00B0467B" w:rsidRDefault="00841766">
    <w:pPr>
      <w:pStyle w:val="Kopfzeile"/>
      <w:rPr>
        <w:szCs w:val="19"/>
      </w:rPr>
    </w:pPr>
    <w:r>
      <w:rPr>
        <w:szCs w:val="19"/>
      </w:rPr>
      <w:t>Literatur</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F86D" w14:textId="77777777" w:rsidR="00841766" w:rsidRPr="00B73FBD" w:rsidRDefault="0084176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65CE518D" w14:textId="77777777" w:rsidR="00841766" w:rsidRPr="00B73FBD" w:rsidRDefault="00841766" w:rsidP="00130B47">
    <w:pPr>
      <w:pStyle w:val="Kopfzeile"/>
      <w:rPr>
        <w:szCs w:val="19"/>
      </w:rPr>
    </w:pPr>
    <w:r>
      <w:rPr>
        <w:szCs w:val="19"/>
      </w:rPr>
      <w:t>TX-LLS</w:t>
    </w:r>
    <w:r w:rsidRPr="00B73FBD">
      <w:rPr>
        <w:szCs w:val="19"/>
      </w:rPr>
      <w:t xml:space="preserve"> - </w:t>
    </w:r>
    <w:r>
      <w:rPr>
        <w:szCs w:val="19"/>
      </w:rPr>
      <w:t>Leberlebendspenden</w:t>
    </w:r>
  </w:p>
  <w:p w14:paraId="371B740D" w14:textId="77777777" w:rsidR="00841766" w:rsidRPr="00B73FBD" w:rsidRDefault="0084176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4ECC" w14:textId="77777777" w:rsidR="00841766" w:rsidRPr="00E55889" w:rsidRDefault="00841766"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0CF0DCDA" w14:textId="77777777" w:rsidR="00841766" w:rsidRPr="00E55889" w:rsidRDefault="00841766" w:rsidP="00130B47">
    <w:pPr>
      <w:pStyle w:val="Kopfzeile"/>
      <w:rPr>
        <w:szCs w:val="19"/>
      </w:rPr>
    </w:pPr>
    <w:r>
      <w:rPr>
        <w:szCs w:val="19"/>
      </w:rPr>
      <w:t>TX-LLS</w:t>
    </w:r>
    <w:r w:rsidRPr="00E55889">
      <w:rPr>
        <w:szCs w:val="19"/>
      </w:rPr>
      <w:t xml:space="preserve"> - </w:t>
    </w:r>
    <w:r>
      <w:rPr>
        <w:szCs w:val="19"/>
      </w:rPr>
      <w:t>Leberlebendspenden</w:t>
    </w:r>
  </w:p>
  <w:p w14:paraId="0F554A86" w14:textId="77777777" w:rsidR="00841766" w:rsidRPr="00E55889" w:rsidRDefault="00841766">
    <w:pPr>
      <w:pStyle w:val="Kopfzeile"/>
      <w:rPr>
        <w:szCs w:val="19"/>
      </w:rPr>
    </w:pPr>
    <w:r w:rsidRPr="00E55889">
      <w:rPr>
        <w:szCs w:val="19"/>
      </w:rPr>
      <w:t xml:space="preserve">Anhang </w:t>
    </w:r>
    <w:r w:rsidRPr="00E55889">
      <w:rPr>
        <w:szCs w:val="19"/>
      </w:rPr>
      <w:t>I</w:t>
    </w:r>
    <w:r w:rsidRPr="00E55889">
      <w:rPr>
        <w:szCs w:val="19"/>
      </w:rPr>
      <w:t>I: Listen</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CA62" w14:textId="77777777" w:rsidR="00841766" w:rsidRPr="00471D87" w:rsidRDefault="00841766"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E43E06E" w14:textId="77777777" w:rsidR="00841766" w:rsidRPr="00471D87" w:rsidRDefault="00841766" w:rsidP="003911F9">
    <w:pPr>
      <w:pStyle w:val="Kopfzeile"/>
      <w:rPr>
        <w:szCs w:val="19"/>
      </w:rPr>
    </w:pPr>
    <w:r>
      <w:rPr>
        <w:szCs w:val="19"/>
      </w:rPr>
      <w:t>TX-LLS</w:t>
    </w:r>
    <w:r w:rsidRPr="00471D87">
      <w:rPr>
        <w:szCs w:val="19"/>
      </w:rPr>
      <w:t xml:space="preserve"> - </w:t>
    </w:r>
    <w:r>
      <w:rPr>
        <w:szCs w:val="19"/>
      </w:rPr>
      <w:t>Leberlebendspenden</w:t>
    </w:r>
  </w:p>
  <w:p w14:paraId="5D0592BB" w14:textId="77777777" w:rsidR="00841766" w:rsidRPr="00471D87" w:rsidRDefault="00841766"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97D60" w14:textId="77777777" w:rsidR="00841766" w:rsidRPr="00103FC4" w:rsidRDefault="00841766" w:rsidP="00491DF3">
    <w:pPr>
      <w:pStyle w:val="Kopfzeile"/>
    </w:pPr>
    <w:r>
      <w:t>Endgültige Rechenregeln für das Auswertungsjahr 2026</w:t>
    </w:r>
    <w:r w:rsidRPr="00103FC4">
      <w:t xml:space="preserve"> nach </w:t>
    </w:r>
    <w:r>
      <w:t>DeQS-RL</w:t>
    </w:r>
  </w:p>
  <w:p w14:paraId="708B7F93" w14:textId="77777777" w:rsidR="00841766" w:rsidRPr="00103FC4" w:rsidRDefault="00841766" w:rsidP="00491DF3">
    <w:pPr>
      <w:pStyle w:val="Kopfzeile"/>
    </w:pPr>
    <w:r>
      <w:t>TX-LLS</w:t>
    </w:r>
    <w:r w:rsidRPr="00103FC4">
      <w:t xml:space="preserve"> - </w:t>
    </w:r>
    <w:r>
      <w:t>Leberlebendspenden</w:t>
    </w:r>
  </w:p>
  <w:p w14:paraId="32AA10FB" w14:textId="77777777" w:rsidR="00841766" w:rsidRPr="00103FC4" w:rsidRDefault="00841766" w:rsidP="003050C2">
    <w:pPr>
      <w:pStyle w:val="Kopfzeile"/>
      <w:tabs>
        <w:tab w:val="left" w:pos="1941"/>
      </w:tabs>
    </w:pPr>
    <w:r w:rsidRPr="00103FC4">
      <w:t>Anhang IV</w:t>
    </w:r>
    <w:r w:rsidRPr="00103FC4">
      <w:t>: Funktionen</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0C3F" w14:textId="77777777" w:rsidR="00841766" w:rsidRPr="0094066E" w:rsidRDefault="00841766" w:rsidP="00323071">
    <w:pPr>
      <w:pStyle w:val="Kopfzeile"/>
      <w:rPr>
        <w:szCs w:val="19"/>
      </w:rPr>
    </w:pPr>
    <w:bookmarkStart w:id="62" w:name="_Toc434422381"/>
    <w:bookmarkStart w:id="63" w:name="_Toc434422376"/>
    <w:bookmarkEnd w:id="62"/>
    <w:bookmarkEnd w:id="63"/>
    <w:r>
      <w:rPr>
        <w:szCs w:val="19"/>
      </w:rPr>
      <w:t>Endgültige Rechenregeln für das Auswertungsjahr 2026</w:t>
    </w:r>
    <w:r w:rsidRPr="0094066E">
      <w:rPr>
        <w:szCs w:val="19"/>
      </w:rPr>
      <w:t xml:space="preserve"> nach </w:t>
    </w:r>
    <w:r>
      <w:rPr>
        <w:szCs w:val="19"/>
      </w:rPr>
      <w:t>DeQS-RL</w:t>
    </w:r>
  </w:p>
  <w:p w14:paraId="5A8CAFDE" w14:textId="77777777" w:rsidR="00841766" w:rsidRPr="0094066E" w:rsidRDefault="00841766" w:rsidP="00323071">
    <w:pPr>
      <w:pStyle w:val="Kopfzeile"/>
      <w:rPr>
        <w:szCs w:val="19"/>
      </w:rPr>
    </w:pPr>
    <w:r>
      <w:rPr>
        <w:szCs w:val="19"/>
      </w:rPr>
      <w:t>TX-LLS</w:t>
    </w:r>
    <w:r w:rsidRPr="0094066E">
      <w:rPr>
        <w:szCs w:val="19"/>
      </w:rPr>
      <w:t xml:space="preserve"> - </w:t>
    </w:r>
    <w:r>
      <w:rPr>
        <w:szCs w:val="19"/>
      </w:rPr>
      <w:t>Leberlebendspenden</w:t>
    </w:r>
  </w:p>
  <w:p w14:paraId="6243AF76" w14:textId="3EA8013D" w:rsidR="00841766" w:rsidRPr="0014623E" w:rsidRDefault="00841766"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C59C"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91FA226"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5D9C79A6" w14:textId="77777777" w:rsidR="00841766" w:rsidRPr="00091E43" w:rsidRDefault="00841766">
    <w:pPr>
      <w:pStyle w:val="Kopfzeile"/>
      <w:rPr>
        <w:szCs w:val="19"/>
      </w:rPr>
    </w:pPr>
    <w:r>
      <w:rPr>
        <w:szCs w:val="19"/>
      </w:rPr>
      <w:t>ID: 2128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94CED"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F9902C7"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0C0C6E9A" w14:textId="77777777" w:rsidR="00841766" w:rsidRPr="00BE2195" w:rsidRDefault="00841766">
    <w:pPr>
      <w:pStyle w:val="Kopfzeile"/>
      <w:rPr>
        <w:rFonts w:cs="Calibri"/>
        <w:szCs w:val="19"/>
      </w:rPr>
    </w:pPr>
    <w:r>
      <w:rPr>
        <w:szCs w:val="19"/>
      </w:rPr>
      <w:t>ID: 2128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A6F3A" w14:textId="77777777" w:rsidR="00841766" w:rsidRPr="00AE2CB4" w:rsidRDefault="0084176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219E2DB" w14:textId="77777777" w:rsidR="00841766" w:rsidRPr="00AE2CB4" w:rsidRDefault="00841766" w:rsidP="009546F6">
    <w:pPr>
      <w:pStyle w:val="Kopfzeile"/>
      <w:rPr>
        <w:szCs w:val="19"/>
      </w:rPr>
    </w:pPr>
    <w:r>
      <w:rPr>
        <w:szCs w:val="19"/>
      </w:rPr>
      <w:t>TX-LLS</w:t>
    </w:r>
    <w:r w:rsidRPr="00AE2CB4">
      <w:rPr>
        <w:szCs w:val="19"/>
      </w:rPr>
      <w:t xml:space="preserve"> - </w:t>
    </w:r>
    <w:r>
      <w:rPr>
        <w:szCs w:val="19"/>
      </w:rPr>
      <w:t>Leberlebendspenden</w:t>
    </w:r>
  </w:p>
  <w:p w14:paraId="5620BCC8" w14:textId="77777777" w:rsidR="00841766" w:rsidRPr="00AE2CB4" w:rsidRDefault="00841766">
    <w:pPr>
      <w:pStyle w:val="Kopfzeile"/>
      <w:rPr>
        <w:szCs w:val="19"/>
      </w:rPr>
    </w:pPr>
    <w:r>
      <w:rPr>
        <w:szCs w:val="19"/>
      </w:rPr>
      <w:t>ID: 2125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C18A" w14:textId="77777777" w:rsidR="00841766" w:rsidRPr="00091E43" w:rsidRDefault="0084176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60D8E32" w14:textId="77777777" w:rsidR="00841766" w:rsidRPr="00091E43" w:rsidRDefault="00841766" w:rsidP="00D163B8">
    <w:pPr>
      <w:pStyle w:val="Kopfzeile"/>
      <w:rPr>
        <w:szCs w:val="19"/>
      </w:rPr>
    </w:pPr>
    <w:r>
      <w:rPr>
        <w:szCs w:val="19"/>
      </w:rPr>
      <w:t>TX-LLS</w:t>
    </w:r>
    <w:r w:rsidRPr="00091E43">
      <w:rPr>
        <w:szCs w:val="19"/>
      </w:rPr>
      <w:t xml:space="preserve"> - </w:t>
    </w:r>
    <w:r>
      <w:rPr>
        <w:szCs w:val="19"/>
      </w:rPr>
      <w:t>Leberlebendspenden</w:t>
    </w:r>
  </w:p>
  <w:p w14:paraId="4114DD72" w14:textId="77777777" w:rsidR="00841766" w:rsidRPr="00091E43" w:rsidRDefault="00841766">
    <w:pPr>
      <w:pStyle w:val="Kopfzeile"/>
      <w:rPr>
        <w:szCs w:val="19"/>
      </w:rPr>
    </w:pPr>
    <w:r>
      <w:rPr>
        <w:szCs w:val="19"/>
      </w:rPr>
      <w:t>ID: 2125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17F7" w14:textId="77777777" w:rsidR="00841766" w:rsidRPr="00BE2195" w:rsidRDefault="0084176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1EB459C" w14:textId="77777777" w:rsidR="00841766" w:rsidRPr="00BE2195" w:rsidRDefault="00841766" w:rsidP="00C901BD">
    <w:pPr>
      <w:pStyle w:val="Kopfzeile"/>
      <w:rPr>
        <w:rFonts w:cs="Calibri"/>
        <w:szCs w:val="19"/>
      </w:rPr>
    </w:pPr>
    <w:r>
      <w:rPr>
        <w:rFonts w:cs="Calibri"/>
        <w:szCs w:val="19"/>
      </w:rPr>
      <w:t>TX-LLS</w:t>
    </w:r>
    <w:r w:rsidRPr="00BE2195">
      <w:rPr>
        <w:rFonts w:cs="Calibri"/>
        <w:szCs w:val="19"/>
      </w:rPr>
      <w:t xml:space="preserve"> - </w:t>
    </w:r>
    <w:r>
      <w:rPr>
        <w:rFonts w:cs="Calibri"/>
        <w:szCs w:val="19"/>
      </w:rPr>
      <w:t>Leberlebendspenden</w:t>
    </w:r>
  </w:p>
  <w:p w14:paraId="39DA3435" w14:textId="77777777" w:rsidR="00841766" w:rsidRPr="00BE2195" w:rsidRDefault="00841766">
    <w:pPr>
      <w:pStyle w:val="Kopfzeile"/>
      <w:rPr>
        <w:rFonts w:cs="Calibri"/>
        <w:szCs w:val="19"/>
      </w:rPr>
    </w:pPr>
    <w:r>
      <w:rPr>
        <w:szCs w:val="19"/>
      </w:rPr>
      <w:t>ID: 2125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2F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 w15:restartNumberingAfterBreak="0">
    <w:nsid w:val="0000A7D5"/>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0F1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 w15:restartNumberingAfterBreak="0">
    <w:nsid w:val="0001A4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 w15:restartNumberingAfterBreak="0">
    <w:nsid w:val="00020C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 w15:restartNumberingAfterBreak="0">
    <w:nsid w:val="0002A075"/>
    <w:multiLevelType w:val="singleLevel"/>
    <w:tmpl w:val="A96E8A2A"/>
    <w:lvl w:ilvl="0">
      <w:start w:val="1"/>
      <w:numFmt w:val="decimal"/>
      <w:lvlText w:val="%1."/>
      <w:lvlJc w:val="left"/>
      <w:pPr>
        <w:tabs>
          <w:tab w:val="num" w:pos="1492"/>
        </w:tabs>
        <w:ind w:left="1492" w:hanging="360"/>
      </w:pPr>
    </w:lvl>
  </w:abstractNum>
  <w:abstractNum w:abstractNumId="16" w15:restartNumberingAfterBreak="0">
    <w:nsid w:val="0002B4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 w15:restartNumberingAfterBreak="0">
    <w:nsid w:val="0002BDB4"/>
    <w:multiLevelType w:val="singleLevel"/>
    <w:tmpl w:val="BF92FE48"/>
    <w:lvl w:ilvl="0">
      <w:start w:val="1"/>
      <w:numFmt w:val="decimal"/>
      <w:lvlText w:val="%1."/>
      <w:lvlJc w:val="left"/>
      <w:pPr>
        <w:tabs>
          <w:tab w:val="num" w:pos="1492"/>
        </w:tabs>
        <w:ind w:left="1492" w:hanging="360"/>
      </w:pPr>
    </w:lvl>
  </w:abstractNum>
  <w:abstractNum w:abstractNumId="18" w15:restartNumberingAfterBreak="0">
    <w:nsid w:val="0002D50B"/>
    <w:multiLevelType w:val="singleLevel"/>
    <w:tmpl w:val="69986EBC"/>
    <w:lvl w:ilvl="0">
      <w:start w:val="1"/>
      <w:numFmt w:val="decimal"/>
      <w:lvlText w:val="%1."/>
      <w:lvlJc w:val="left"/>
      <w:pPr>
        <w:tabs>
          <w:tab w:val="num" w:pos="1209"/>
        </w:tabs>
        <w:ind w:left="1209" w:hanging="360"/>
      </w:pPr>
    </w:lvl>
  </w:abstractNum>
  <w:abstractNum w:abstractNumId="19" w15:restartNumberingAfterBreak="0">
    <w:nsid w:val="0003D2FB"/>
    <w:multiLevelType w:val="singleLevel"/>
    <w:tmpl w:val="912CB6C0"/>
    <w:lvl w:ilvl="0">
      <w:start w:val="1"/>
      <w:numFmt w:val="decimal"/>
      <w:lvlText w:val="%1."/>
      <w:lvlJc w:val="left"/>
      <w:pPr>
        <w:tabs>
          <w:tab w:val="num" w:pos="643"/>
        </w:tabs>
        <w:ind w:left="643" w:hanging="360"/>
      </w:pPr>
    </w:lvl>
  </w:abstractNum>
  <w:abstractNum w:abstractNumId="20" w15:restartNumberingAfterBreak="0">
    <w:nsid w:val="0003DD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 w15:restartNumberingAfterBreak="0">
    <w:nsid w:val="00056CD7"/>
    <w:multiLevelType w:val="singleLevel"/>
    <w:tmpl w:val="BF92FE48"/>
    <w:lvl w:ilvl="0">
      <w:start w:val="1"/>
      <w:numFmt w:val="decimal"/>
      <w:lvlText w:val="%1."/>
      <w:lvlJc w:val="left"/>
      <w:pPr>
        <w:tabs>
          <w:tab w:val="num" w:pos="1492"/>
        </w:tabs>
        <w:ind w:left="1492" w:hanging="360"/>
      </w:pPr>
    </w:lvl>
  </w:abstractNum>
  <w:abstractNum w:abstractNumId="22" w15:restartNumberingAfterBreak="0">
    <w:nsid w:val="0005DB28"/>
    <w:multiLevelType w:val="singleLevel"/>
    <w:tmpl w:val="69986EBC"/>
    <w:lvl w:ilvl="0">
      <w:start w:val="1"/>
      <w:numFmt w:val="decimal"/>
      <w:lvlText w:val="%1."/>
      <w:lvlJc w:val="left"/>
      <w:pPr>
        <w:tabs>
          <w:tab w:val="num" w:pos="1209"/>
        </w:tabs>
        <w:ind w:left="1209" w:hanging="360"/>
      </w:pPr>
    </w:lvl>
  </w:abstractNum>
  <w:abstractNum w:abstractNumId="23" w15:restartNumberingAfterBreak="0">
    <w:nsid w:val="0005F31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 w15:restartNumberingAfterBreak="0">
    <w:nsid w:val="0006C4CE"/>
    <w:multiLevelType w:val="singleLevel"/>
    <w:tmpl w:val="5C5CA07E"/>
    <w:lvl w:ilvl="0">
      <w:start w:val="1"/>
      <w:numFmt w:val="decimal"/>
      <w:lvlText w:val="%1."/>
      <w:lvlJc w:val="left"/>
      <w:pPr>
        <w:tabs>
          <w:tab w:val="num" w:pos="926"/>
        </w:tabs>
        <w:ind w:left="926" w:hanging="360"/>
      </w:pPr>
    </w:lvl>
  </w:abstractNum>
  <w:abstractNum w:abstractNumId="25" w15:restartNumberingAfterBreak="0">
    <w:nsid w:val="00070C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000753B6"/>
    <w:multiLevelType w:val="singleLevel"/>
    <w:tmpl w:val="2FC64500"/>
    <w:lvl w:ilvl="0">
      <w:start w:val="1"/>
      <w:numFmt w:val="decimal"/>
      <w:lvlText w:val="%1."/>
      <w:lvlJc w:val="left"/>
      <w:pPr>
        <w:tabs>
          <w:tab w:val="num" w:pos="1492"/>
        </w:tabs>
        <w:ind w:left="1492" w:hanging="360"/>
      </w:pPr>
    </w:lvl>
  </w:abstractNum>
  <w:abstractNum w:abstractNumId="27" w15:restartNumberingAfterBreak="0">
    <w:nsid w:val="000857F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 w15:restartNumberingAfterBreak="0">
    <w:nsid w:val="0008AFA3"/>
    <w:multiLevelType w:val="singleLevel"/>
    <w:tmpl w:val="912CB6C0"/>
    <w:lvl w:ilvl="0">
      <w:start w:val="1"/>
      <w:numFmt w:val="decimal"/>
      <w:lvlText w:val="%1."/>
      <w:lvlJc w:val="left"/>
      <w:pPr>
        <w:tabs>
          <w:tab w:val="num" w:pos="643"/>
        </w:tabs>
        <w:ind w:left="643" w:hanging="360"/>
      </w:pPr>
    </w:lvl>
  </w:abstractNum>
  <w:abstractNum w:abstractNumId="29" w15:restartNumberingAfterBreak="0">
    <w:nsid w:val="0009E142"/>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0A60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000AC36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 w15:restartNumberingAfterBreak="0">
    <w:nsid w:val="000ACDF6"/>
    <w:multiLevelType w:val="singleLevel"/>
    <w:tmpl w:val="912CB6C0"/>
    <w:lvl w:ilvl="0">
      <w:start w:val="1"/>
      <w:numFmt w:val="decimal"/>
      <w:lvlText w:val="%1."/>
      <w:lvlJc w:val="left"/>
      <w:pPr>
        <w:tabs>
          <w:tab w:val="num" w:pos="643"/>
        </w:tabs>
        <w:ind w:left="643" w:hanging="360"/>
      </w:pPr>
    </w:lvl>
  </w:abstractNum>
  <w:abstractNum w:abstractNumId="33" w15:restartNumberingAfterBreak="0">
    <w:nsid w:val="000AEF6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 w15:restartNumberingAfterBreak="0">
    <w:nsid w:val="000B924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 w15:restartNumberingAfterBreak="0">
    <w:nsid w:val="000BD67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0BE4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00C0A2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 w15:restartNumberingAfterBreak="0">
    <w:nsid w:val="000C15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0C2C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 w15:restartNumberingAfterBreak="0">
    <w:nsid w:val="000D35BB"/>
    <w:multiLevelType w:val="singleLevel"/>
    <w:tmpl w:val="912CB6C0"/>
    <w:lvl w:ilvl="0">
      <w:start w:val="1"/>
      <w:numFmt w:val="decimal"/>
      <w:lvlText w:val="%1."/>
      <w:lvlJc w:val="left"/>
      <w:pPr>
        <w:tabs>
          <w:tab w:val="num" w:pos="643"/>
        </w:tabs>
        <w:ind w:left="643" w:hanging="360"/>
      </w:pPr>
    </w:lvl>
  </w:abstractNum>
  <w:abstractNum w:abstractNumId="41" w15:restartNumberingAfterBreak="0">
    <w:nsid w:val="000E176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0E5299"/>
    <w:multiLevelType w:val="singleLevel"/>
    <w:tmpl w:val="912CB6C0"/>
    <w:lvl w:ilvl="0">
      <w:start w:val="1"/>
      <w:numFmt w:val="decimal"/>
      <w:lvlText w:val="%1."/>
      <w:lvlJc w:val="left"/>
      <w:pPr>
        <w:tabs>
          <w:tab w:val="num" w:pos="643"/>
        </w:tabs>
        <w:ind w:left="643" w:hanging="360"/>
      </w:pPr>
    </w:lvl>
  </w:abstractNum>
  <w:abstractNum w:abstractNumId="43" w15:restartNumberingAfterBreak="0">
    <w:nsid w:val="000F14C7"/>
    <w:multiLevelType w:val="singleLevel"/>
    <w:tmpl w:val="BF92FE48"/>
    <w:lvl w:ilvl="0">
      <w:start w:val="1"/>
      <w:numFmt w:val="decimal"/>
      <w:lvlText w:val="%1."/>
      <w:lvlJc w:val="left"/>
      <w:pPr>
        <w:tabs>
          <w:tab w:val="num" w:pos="1492"/>
        </w:tabs>
        <w:ind w:left="1492" w:hanging="360"/>
      </w:pPr>
    </w:lvl>
  </w:abstractNum>
  <w:abstractNum w:abstractNumId="44" w15:restartNumberingAfterBreak="0">
    <w:nsid w:val="000F3C5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 w15:restartNumberingAfterBreak="0">
    <w:nsid w:val="00102733"/>
    <w:multiLevelType w:val="singleLevel"/>
    <w:tmpl w:val="2FC64500"/>
    <w:lvl w:ilvl="0">
      <w:start w:val="1"/>
      <w:numFmt w:val="decimal"/>
      <w:lvlText w:val="%1."/>
      <w:lvlJc w:val="left"/>
      <w:pPr>
        <w:tabs>
          <w:tab w:val="num" w:pos="1492"/>
        </w:tabs>
        <w:ind w:left="1492" w:hanging="360"/>
      </w:pPr>
    </w:lvl>
  </w:abstractNum>
  <w:abstractNum w:abstractNumId="46" w15:restartNumberingAfterBreak="0">
    <w:nsid w:val="00102B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 w15:restartNumberingAfterBreak="0">
    <w:nsid w:val="0011014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 w15:restartNumberingAfterBreak="0">
    <w:nsid w:val="001127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001127C8"/>
    <w:multiLevelType w:val="singleLevel"/>
    <w:tmpl w:val="69986EBC"/>
    <w:lvl w:ilvl="0">
      <w:start w:val="1"/>
      <w:numFmt w:val="decimal"/>
      <w:lvlText w:val="%1."/>
      <w:lvlJc w:val="left"/>
      <w:pPr>
        <w:tabs>
          <w:tab w:val="num" w:pos="1209"/>
        </w:tabs>
        <w:ind w:left="1209" w:hanging="360"/>
      </w:pPr>
    </w:lvl>
  </w:abstractNum>
  <w:abstractNum w:abstractNumId="50" w15:restartNumberingAfterBreak="0">
    <w:nsid w:val="00112E9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 w15:restartNumberingAfterBreak="0">
    <w:nsid w:val="001156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1192E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 w15:restartNumberingAfterBreak="0">
    <w:nsid w:val="0011D8EC"/>
    <w:multiLevelType w:val="singleLevel"/>
    <w:tmpl w:val="912CB6C0"/>
    <w:lvl w:ilvl="0">
      <w:start w:val="1"/>
      <w:numFmt w:val="decimal"/>
      <w:lvlText w:val="%1."/>
      <w:lvlJc w:val="left"/>
      <w:pPr>
        <w:tabs>
          <w:tab w:val="num" w:pos="643"/>
        </w:tabs>
        <w:ind w:left="643" w:hanging="360"/>
      </w:pPr>
    </w:lvl>
  </w:abstractNum>
  <w:abstractNum w:abstractNumId="54" w15:restartNumberingAfterBreak="0">
    <w:nsid w:val="0011F9C1"/>
    <w:multiLevelType w:val="singleLevel"/>
    <w:tmpl w:val="69986EBC"/>
    <w:lvl w:ilvl="0">
      <w:start w:val="1"/>
      <w:numFmt w:val="decimal"/>
      <w:lvlText w:val="%1."/>
      <w:lvlJc w:val="left"/>
      <w:pPr>
        <w:tabs>
          <w:tab w:val="num" w:pos="1209"/>
        </w:tabs>
        <w:ind w:left="1209" w:hanging="360"/>
      </w:pPr>
    </w:lvl>
  </w:abstractNum>
  <w:abstractNum w:abstractNumId="55" w15:restartNumberingAfterBreak="0">
    <w:nsid w:val="0012D972"/>
    <w:multiLevelType w:val="singleLevel"/>
    <w:tmpl w:val="912CB6C0"/>
    <w:lvl w:ilvl="0">
      <w:start w:val="1"/>
      <w:numFmt w:val="decimal"/>
      <w:lvlText w:val="%1."/>
      <w:lvlJc w:val="left"/>
      <w:pPr>
        <w:tabs>
          <w:tab w:val="num" w:pos="643"/>
        </w:tabs>
        <w:ind w:left="643" w:hanging="360"/>
      </w:pPr>
    </w:lvl>
  </w:abstractNum>
  <w:abstractNum w:abstractNumId="56" w15:restartNumberingAfterBreak="0">
    <w:nsid w:val="001315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 w15:restartNumberingAfterBreak="0">
    <w:nsid w:val="00139150"/>
    <w:multiLevelType w:val="singleLevel"/>
    <w:tmpl w:val="DBC0D8D2"/>
    <w:lvl w:ilvl="0">
      <w:start w:val="1"/>
      <w:numFmt w:val="decimal"/>
      <w:lvlText w:val="%1."/>
      <w:lvlJc w:val="left"/>
      <w:pPr>
        <w:tabs>
          <w:tab w:val="num" w:pos="360"/>
        </w:tabs>
        <w:ind w:left="360" w:hanging="360"/>
      </w:pPr>
    </w:lvl>
  </w:abstractNum>
  <w:abstractNum w:abstractNumId="58" w15:restartNumberingAfterBreak="0">
    <w:nsid w:val="0013D86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 w15:restartNumberingAfterBreak="0">
    <w:nsid w:val="0013FF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 w15:restartNumberingAfterBreak="0">
    <w:nsid w:val="001453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 w15:restartNumberingAfterBreak="0">
    <w:nsid w:val="001456A9"/>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 w15:restartNumberingAfterBreak="0">
    <w:nsid w:val="001456AA"/>
    <w:multiLevelType w:val="singleLevel"/>
    <w:tmpl w:val="69986EBC"/>
    <w:lvl w:ilvl="0">
      <w:start w:val="1"/>
      <w:numFmt w:val="decimal"/>
      <w:lvlText w:val="%1."/>
      <w:lvlJc w:val="left"/>
      <w:pPr>
        <w:tabs>
          <w:tab w:val="num" w:pos="1209"/>
        </w:tabs>
        <w:ind w:left="1209" w:hanging="360"/>
      </w:pPr>
    </w:lvl>
  </w:abstractNum>
  <w:abstractNum w:abstractNumId="63" w15:restartNumberingAfterBreak="0">
    <w:nsid w:val="001566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 w15:restartNumberingAfterBreak="0">
    <w:nsid w:val="0015D87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 w15:restartNumberingAfterBreak="0">
    <w:nsid w:val="0016FFFC"/>
    <w:multiLevelType w:val="singleLevel"/>
    <w:tmpl w:val="A7C4A930"/>
    <w:lvl w:ilvl="0">
      <w:start w:val="1"/>
      <w:numFmt w:val="decimal"/>
      <w:lvlText w:val="%1."/>
      <w:lvlJc w:val="left"/>
      <w:pPr>
        <w:tabs>
          <w:tab w:val="num" w:pos="1492"/>
        </w:tabs>
        <w:ind w:left="1492" w:hanging="360"/>
      </w:pPr>
    </w:lvl>
  </w:abstractNum>
  <w:abstractNum w:abstractNumId="66" w15:restartNumberingAfterBreak="0">
    <w:nsid w:val="00171BF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0017205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 w15:restartNumberingAfterBreak="0">
    <w:nsid w:val="001754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0017A955"/>
    <w:multiLevelType w:val="singleLevel"/>
    <w:tmpl w:val="5C5CA07E"/>
    <w:lvl w:ilvl="0">
      <w:start w:val="1"/>
      <w:numFmt w:val="decimal"/>
      <w:lvlText w:val="%1."/>
      <w:lvlJc w:val="left"/>
      <w:pPr>
        <w:tabs>
          <w:tab w:val="num" w:pos="926"/>
        </w:tabs>
        <w:ind w:left="926" w:hanging="360"/>
      </w:pPr>
    </w:lvl>
  </w:abstractNum>
  <w:abstractNum w:abstractNumId="70" w15:restartNumberingAfterBreak="0">
    <w:nsid w:val="0017B1C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 w15:restartNumberingAfterBreak="0">
    <w:nsid w:val="0017C5A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 w15:restartNumberingAfterBreak="0">
    <w:nsid w:val="0017DA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17EFE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001817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 w15:restartNumberingAfterBreak="0">
    <w:nsid w:val="00181EB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 w15:restartNumberingAfterBreak="0">
    <w:nsid w:val="001874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 w15:restartNumberingAfterBreak="0">
    <w:nsid w:val="00190D3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 w15:restartNumberingAfterBreak="0">
    <w:nsid w:val="0019B98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 w15:restartNumberingAfterBreak="0">
    <w:nsid w:val="0019CE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0019DE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 w15:restartNumberingAfterBreak="0">
    <w:nsid w:val="0019EC5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 w15:restartNumberingAfterBreak="0">
    <w:nsid w:val="001A26D5"/>
    <w:multiLevelType w:val="singleLevel"/>
    <w:tmpl w:val="5C5CA07E"/>
    <w:lvl w:ilvl="0">
      <w:start w:val="1"/>
      <w:numFmt w:val="decimal"/>
      <w:lvlText w:val="%1."/>
      <w:lvlJc w:val="left"/>
      <w:pPr>
        <w:tabs>
          <w:tab w:val="num" w:pos="926"/>
        </w:tabs>
        <w:ind w:left="926" w:hanging="360"/>
      </w:pPr>
    </w:lvl>
  </w:abstractNum>
  <w:abstractNum w:abstractNumId="83" w15:restartNumberingAfterBreak="0">
    <w:nsid w:val="001A88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001AC2B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5" w15:restartNumberingAfterBreak="0">
    <w:nsid w:val="001ACBE3"/>
    <w:multiLevelType w:val="singleLevel"/>
    <w:tmpl w:val="5C5CA07E"/>
    <w:lvl w:ilvl="0">
      <w:start w:val="1"/>
      <w:numFmt w:val="decimal"/>
      <w:lvlText w:val="%1."/>
      <w:lvlJc w:val="left"/>
      <w:pPr>
        <w:tabs>
          <w:tab w:val="num" w:pos="926"/>
        </w:tabs>
        <w:ind w:left="926" w:hanging="360"/>
      </w:pPr>
    </w:lvl>
  </w:abstractNum>
  <w:abstractNum w:abstractNumId="86" w15:restartNumberingAfterBreak="0">
    <w:nsid w:val="001AD58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001B7F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 w15:restartNumberingAfterBreak="0">
    <w:nsid w:val="001BEA2C"/>
    <w:multiLevelType w:val="singleLevel"/>
    <w:tmpl w:val="69986EBC"/>
    <w:lvl w:ilvl="0">
      <w:start w:val="1"/>
      <w:numFmt w:val="decimal"/>
      <w:lvlText w:val="%1."/>
      <w:lvlJc w:val="left"/>
      <w:pPr>
        <w:tabs>
          <w:tab w:val="num" w:pos="1209"/>
        </w:tabs>
        <w:ind w:left="1209" w:hanging="360"/>
      </w:pPr>
    </w:lvl>
  </w:abstractNum>
  <w:abstractNum w:abstractNumId="89" w15:restartNumberingAfterBreak="0">
    <w:nsid w:val="001C0786"/>
    <w:multiLevelType w:val="singleLevel"/>
    <w:tmpl w:val="5C5CA07E"/>
    <w:lvl w:ilvl="0">
      <w:start w:val="1"/>
      <w:numFmt w:val="decimal"/>
      <w:lvlText w:val="%1."/>
      <w:lvlJc w:val="left"/>
      <w:pPr>
        <w:tabs>
          <w:tab w:val="num" w:pos="926"/>
        </w:tabs>
        <w:ind w:left="926" w:hanging="360"/>
      </w:pPr>
    </w:lvl>
  </w:abstractNum>
  <w:abstractNum w:abstractNumId="90" w15:restartNumberingAfterBreak="0">
    <w:nsid w:val="001C2DB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 w15:restartNumberingAfterBreak="0">
    <w:nsid w:val="001DD59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 w15:restartNumberingAfterBreak="0">
    <w:nsid w:val="001EC73A"/>
    <w:multiLevelType w:val="singleLevel"/>
    <w:tmpl w:val="5C5CA07E"/>
    <w:lvl w:ilvl="0">
      <w:start w:val="1"/>
      <w:numFmt w:val="decimal"/>
      <w:lvlText w:val="%1."/>
      <w:lvlJc w:val="left"/>
      <w:pPr>
        <w:tabs>
          <w:tab w:val="num" w:pos="926"/>
        </w:tabs>
        <w:ind w:left="926" w:hanging="360"/>
      </w:pPr>
    </w:lvl>
  </w:abstractNum>
  <w:abstractNum w:abstractNumId="93" w15:restartNumberingAfterBreak="0">
    <w:nsid w:val="001F5B6A"/>
    <w:multiLevelType w:val="singleLevel"/>
    <w:tmpl w:val="5C5CA07E"/>
    <w:lvl w:ilvl="0">
      <w:start w:val="1"/>
      <w:numFmt w:val="decimal"/>
      <w:lvlText w:val="%1."/>
      <w:lvlJc w:val="left"/>
      <w:pPr>
        <w:tabs>
          <w:tab w:val="num" w:pos="926"/>
        </w:tabs>
        <w:ind w:left="926" w:hanging="360"/>
      </w:pPr>
    </w:lvl>
  </w:abstractNum>
  <w:abstractNum w:abstractNumId="94" w15:restartNumberingAfterBreak="0">
    <w:nsid w:val="00212AE6"/>
    <w:multiLevelType w:val="singleLevel"/>
    <w:tmpl w:val="69986EBC"/>
    <w:lvl w:ilvl="0">
      <w:start w:val="1"/>
      <w:numFmt w:val="decimal"/>
      <w:lvlText w:val="%1."/>
      <w:lvlJc w:val="left"/>
      <w:pPr>
        <w:tabs>
          <w:tab w:val="num" w:pos="1209"/>
        </w:tabs>
        <w:ind w:left="1209" w:hanging="360"/>
      </w:pPr>
    </w:lvl>
  </w:abstractNum>
  <w:abstractNum w:abstractNumId="95" w15:restartNumberingAfterBreak="0">
    <w:nsid w:val="002157B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 w15:restartNumberingAfterBreak="0">
    <w:nsid w:val="002243C8"/>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2243E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 w15:restartNumberingAfterBreak="0">
    <w:nsid w:val="0022ACAD"/>
    <w:multiLevelType w:val="singleLevel"/>
    <w:tmpl w:val="69986EBC"/>
    <w:lvl w:ilvl="0">
      <w:start w:val="1"/>
      <w:numFmt w:val="decimal"/>
      <w:lvlText w:val="%1."/>
      <w:lvlJc w:val="left"/>
      <w:pPr>
        <w:tabs>
          <w:tab w:val="num" w:pos="1209"/>
        </w:tabs>
        <w:ind w:left="1209" w:hanging="360"/>
      </w:pPr>
    </w:lvl>
  </w:abstractNum>
  <w:abstractNum w:abstractNumId="99" w15:restartNumberingAfterBreak="0">
    <w:nsid w:val="002323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 w15:restartNumberingAfterBreak="0">
    <w:nsid w:val="00240C3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 w15:restartNumberingAfterBreak="0">
    <w:nsid w:val="0024871C"/>
    <w:multiLevelType w:val="singleLevel"/>
    <w:tmpl w:val="5C5CA07E"/>
    <w:lvl w:ilvl="0">
      <w:start w:val="1"/>
      <w:numFmt w:val="decimal"/>
      <w:lvlText w:val="%1."/>
      <w:lvlJc w:val="left"/>
      <w:pPr>
        <w:tabs>
          <w:tab w:val="num" w:pos="926"/>
        </w:tabs>
        <w:ind w:left="926" w:hanging="360"/>
      </w:pPr>
    </w:lvl>
  </w:abstractNum>
  <w:abstractNum w:abstractNumId="102" w15:restartNumberingAfterBreak="0">
    <w:nsid w:val="00249D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3" w15:restartNumberingAfterBreak="0">
    <w:nsid w:val="0024FC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0025A1D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25D648"/>
    <w:multiLevelType w:val="singleLevel"/>
    <w:tmpl w:val="69986EBC"/>
    <w:lvl w:ilvl="0">
      <w:start w:val="1"/>
      <w:numFmt w:val="decimal"/>
      <w:lvlText w:val="%1."/>
      <w:lvlJc w:val="left"/>
      <w:pPr>
        <w:tabs>
          <w:tab w:val="num" w:pos="1209"/>
        </w:tabs>
        <w:ind w:left="1209" w:hanging="360"/>
      </w:pPr>
    </w:lvl>
  </w:abstractNum>
  <w:abstractNum w:abstractNumId="106" w15:restartNumberingAfterBreak="0">
    <w:nsid w:val="00263F9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2753F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8" w15:restartNumberingAfterBreak="0">
    <w:nsid w:val="0027B4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9" w15:restartNumberingAfterBreak="0">
    <w:nsid w:val="00281549"/>
    <w:multiLevelType w:val="singleLevel"/>
    <w:tmpl w:val="A7C4A930"/>
    <w:lvl w:ilvl="0">
      <w:start w:val="1"/>
      <w:numFmt w:val="decimal"/>
      <w:lvlText w:val="%1."/>
      <w:lvlJc w:val="left"/>
      <w:pPr>
        <w:tabs>
          <w:tab w:val="num" w:pos="1492"/>
        </w:tabs>
        <w:ind w:left="1492" w:hanging="360"/>
      </w:pPr>
    </w:lvl>
  </w:abstractNum>
  <w:abstractNum w:abstractNumId="110" w15:restartNumberingAfterBreak="0">
    <w:nsid w:val="002828C0"/>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2846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 w15:restartNumberingAfterBreak="0">
    <w:nsid w:val="00289EC1"/>
    <w:multiLevelType w:val="singleLevel"/>
    <w:tmpl w:val="2FC64500"/>
    <w:lvl w:ilvl="0">
      <w:start w:val="1"/>
      <w:numFmt w:val="decimal"/>
      <w:lvlText w:val="%1."/>
      <w:lvlJc w:val="left"/>
      <w:pPr>
        <w:tabs>
          <w:tab w:val="num" w:pos="1492"/>
        </w:tabs>
        <w:ind w:left="1492" w:hanging="360"/>
      </w:pPr>
    </w:lvl>
  </w:abstractNum>
  <w:abstractNum w:abstractNumId="113" w15:restartNumberingAfterBreak="0">
    <w:nsid w:val="002A1D4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 w15:restartNumberingAfterBreak="0">
    <w:nsid w:val="002A6BA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 w15:restartNumberingAfterBreak="0">
    <w:nsid w:val="002A6FEF"/>
    <w:multiLevelType w:val="singleLevel"/>
    <w:tmpl w:val="69986EBC"/>
    <w:lvl w:ilvl="0">
      <w:start w:val="1"/>
      <w:numFmt w:val="decimal"/>
      <w:lvlText w:val="%1."/>
      <w:lvlJc w:val="left"/>
      <w:pPr>
        <w:tabs>
          <w:tab w:val="num" w:pos="1209"/>
        </w:tabs>
        <w:ind w:left="1209" w:hanging="360"/>
      </w:pPr>
    </w:lvl>
  </w:abstractNum>
  <w:abstractNum w:abstractNumId="116" w15:restartNumberingAfterBreak="0">
    <w:nsid w:val="002ACE60"/>
    <w:multiLevelType w:val="singleLevel"/>
    <w:tmpl w:val="912CB6C0"/>
    <w:lvl w:ilvl="0">
      <w:start w:val="1"/>
      <w:numFmt w:val="decimal"/>
      <w:lvlText w:val="%1."/>
      <w:lvlJc w:val="left"/>
      <w:pPr>
        <w:tabs>
          <w:tab w:val="num" w:pos="643"/>
        </w:tabs>
        <w:ind w:left="643" w:hanging="360"/>
      </w:pPr>
    </w:lvl>
  </w:abstractNum>
  <w:abstractNum w:abstractNumId="117" w15:restartNumberingAfterBreak="0">
    <w:nsid w:val="002AEDEB"/>
    <w:multiLevelType w:val="singleLevel"/>
    <w:tmpl w:val="69986EBC"/>
    <w:lvl w:ilvl="0">
      <w:start w:val="1"/>
      <w:numFmt w:val="decimal"/>
      <w:lvlText w:val="%1."/>
      <w:lvlJc w:val="left"/>
      <w:pPr>
        <w:tabs>
          <w:tab w:val="num" w:pos="1209"/>
        </w:tabs>
        <w:ind w:left="1209" w:hanging="360"/>
      </w:pPr>
    </w:lvl>
  </w:abstractNum>
  <w:abstractNum w:abstractNumId="118" w15:restartNumberingAfterBreak="0">
    <w:nsid w:val="002B33E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 w15:restartNumberingAfterBreak="0">
    <w:nsid w:val="002B60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0" w15:restartNumberingAfterBreak="0">
    <w:nsid w:val="002B697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1" w15:restartNumberingAfterBreak="0">
    <w:nsid w:val="002B6C6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 w15:restartNumberingAfterBreak="0">
    <w:nsid w:val="002BB4F5"/>
    <w:multiLevelType w:val="singleLevel"/>
    <w:tmpl w:val="69986EBC"/>
    <w:lvl w:ilvl="0">
      <w:start w:val="1"/>
      <w:numFmt w:val="decimal"/>
      <w:lvlText w:val="%1."/>
      <w:lvlJc w:val="left"/>
      <w:pPr>
        <w:tabs>
          <w:tab w:val="num" w:pos="1209"/>
        </w:tabs>
        <w:ind w:left="1209" w:hanging="360"/>
      </w:pPr>
    </w:lvl>
  </w:abstractNum>
  <w:abstractNum w:abstractNumId="123" w15:restartNumberingAfterBreak="0">
    <w:nsid w:val="002BCD11"/>
    <w:multiLevelType w:val="singleLevel"/>
    <w:tmpl w:val="69986EBC"/>
    <w:lvl w:ilvl="0">
      <w:start w:val="1"/>
      <w:numFmt w:val="decimal"/>
      <w:lvlText w:val="%1."/>
      <w:lvlJc w:val="left"/>
      <w:pPr>
        <w:tabs>
          <w:tab w:val="num" w:pos="1209"/>
        </w:tabs>
        <w:ind w:left="1209" w:hanging="360"/>
      </w:pPr>
    </w:lvl>
  </w:abstractNum>
  <w:abstractNum w:abstractNumId="124" w15:restartNumberingAfterBreak="0">
    <w:nsid w:val="002C582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5" w15:restartNumberingAfterBreak="0">
    <w:nsid w:val="002CAD3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2CD5C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 w15:restartNumberingAfterBreak="0">
    <w:nsid w:val="002CE32C"/>
    <w:multiLevelType w:val="singleLevel"/>
    <w:tmpl w:val="DBC0D8D2"/>
    <w:lvl w:ilvl="0">
      <w:start w:val="1"/>
      <w:numFmt w:val="decimal"/>
      <w:lvlText w:val="%1."/>
      <w:lvlJc w:val="left"/>
      <w:pPr>
        <w:tabs>
          <w:tab w:val="num" w:pos="360"/>
        </w:tabs>
        <w:ind w:left="360" w:hanging="360"/>
      </w:pPr>
    </w:lvl>
  </w:abstractNum>
  <w:abstractNum w:abstractNumId="128" w15:restartNumberingAfterBreak="0">
    <w:nsid w:val="002D85C8"/>
    <w:multiLevelType w:val="singleLevel"/>
    <w:tmpl w:val="DBC0D8D2"/>
    <w:lvl w:ilvl="0">
      <w:start w:val="1"/>
      <w:numFmt w:val="decimal"/>
      <w:lvlText w:val="%1."/>
      <w:lvlJc w:val="left"/>
      <w:pPr>
        <w:tabs>
          <w:tab w:val="num" w:pos="360"/>
        </w:tabs>
        <w:ind w:left="360" w:hanging="360"/>
      </w:pPr>
    </w:lvl>
  </w:abstractNum>
  <w:abstractNum w:abstractNumId="129" w15:restartNumberingAfterBreak="0">
    <w:nsid w:val="002DCA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 w15:restartNumberingAfterBreak="0">
    <w:nsid w:val="002DD31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1" w15:restartNumberingAfterBreak="0">
    <w:nsid w:val="002DDE5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 w15:restartNumberingAfterBreak="0">
    <w:nsid w:val="002DE91C"/>
    <w:multiLevelType w:val="singleLevel"/>
    <w:tmpl w:val="BF92FE48"/>
    <w:lvl w:ilvl="0">
      <w:start w:val="1"/>
      <w:numFmt w:val="decimal"/>
      <w:lvlText w:val="%1."/>
      <w:lvlJc w:val="left"/>
      <w:pPr>
        <w:tabs>
          <w:tab w:val="num" w:pos="1492"/>
        </w:tabs>
        <w:ind w:left="1492" w:hanging="360"/>
      </w:pPr>
    </w:lvl>
  </w:abstractNum>
  <w:abstractNum w:abstractNumId="133" w15:restartNumberingAfterBreak="0">
    <w:nsid w:val="002F23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4" w15:restartNumberingAfterBreak="0">
    <w:nsid w:val="002F32F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5" w15:restartNumberingAfterBreak="0">
    <w:nsid w:val="002FAF38"/>
    <w:multiLevelType w:val="singleLevel"/>
    <w:tmpl w:val="69986EBC"/>
    <w:lvl w:ilvl="0">
      <w:start w:val="1"/>
      <w:numFmt w:val="decimal"/>
      <w:lvlText w:val="%1."/>
      <w:lvlJc w:val="left"/>
      <w:pPr>
        <w:tabs>
          <w:tab w:val="num" w:pos="1209"/>
        </w:tabs>
        <w:ind w:left="1209" w:hanging="360"/>
      </w:pPr>
    </w:lvl>
  </w:abstractNum>
  <w:abstractNum w:abstractNumId="136" w15:restartNumberingAfterBreak="0">
    <w:nsid w:val="002FEC1F"/>
    <w:multiLevelType w:val="singleLevel"/>
    <w:tmpl w:val="A7C4A930"/>
    <w:lvl w:ilvl="0">
      <w:start w:val="1"/>
      <w:numFmt w:val="decimal"/>
      <w:lvlText w:val="%1."/>
      <w:lvlJc w:val="left"/>
      <w:pPr>
        <w:tabs>
          <w:tab w:val="num" w:pos="1492"/>
        </w:tabs>
        <w:ind w:left="1492" w:hanging="360"/>
      </w:pPr>
    </w:lvl>
  </w:abstractNum>
  <w:abstractNum w:abstractNumId="137" w15:restartNumberingAfterBreak="0">
    <w:nsid w:val="003002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8" w15:restartNumberingAfterBreak="0">
    <w:nsid w:val="003004E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9" w15:restartNumberingAfterBreak="0">
    <w:nsid w:val="003054B8"/>
    <w:multiLevelType w:val="singleLevel"/>
    <w:tmpl w:val="69986EBC"/>
    <w:lvl w:ilvl="0">
      <w:start w:val="1"/>
      <w:numFmt w:val="decimal"/>
      <w:lvlText w:val="%1."/>
      <w:lvlJc w:val="left"/>
      <w:pPr>
        <w:tabs>
          <w:tab w:val="num" w:pos="1209"/>
        </w:tabs>
        <w:ind w:left="1209" w:hanging="360"/>
      </w:pPr>
    </w:lvl>
  </w:abstractNum>
  <w:abstractNum w:abstractNumId="140" w15:restartNumberingAfterBreak="0">
    <w:nsid w:val="00308C3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1" w15:restartNumberingAfterBreak="0">
    <w:nsid w:val="00309BFE"/>
    <w:multiLevelType w:val="singleLevel"/>
    <w:tmpl w:val="DBC0D8D2"/>
    <w:lvl w:ilvl="0">
      <w:start w:val="1"/>
      <w:numFmt w:val="decimal"/>
      <w:lvlText w:val="%1."/>
      <w:lvlJc w:val="left"/>
      <w:pPr>
        <w:tabs>
          <w:tab w:val="num" w:pos="360"/>
        </w:tabs>
        <w:ind w:left="360" w:hanging="360"/>
      </w:pPr>
    </w:lvl>
  </w:abstractNum>
  <w:abstractNum w:abstractNumId="142" w15:restartNumberingAfterBreak="0">
    <w:nsid w:val="0030A422"/>
    <w:multiLevelType w:val="singleLevel"/>
    <w:tmpl w:val="DBC0D8D2"/>
    <w:lvl w:ilvl="0">
      <w:start w:val="1"/>
      <w:numFmt w:val="decimal"/>
      <w:lvlText w:val="%1."/>
      <w:lvlJc w:val="left"/>
      <w:pPr>
        <w:tabs>
          <w:tab w:val="num" w:pos="360"/>
        </w:tabs>
        <w:ind w:left="360" w:hanging="360"/>
      </w:pPr>
    </w:lvl>
  </w:abstractNum>
  <w:abstractNum w:abstractNumId="143" w15:restartNumberingAfterBreak="0">
    <w:nsid w:val="0030C53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 w15:restartNumberingAfterBreak="0">
    <w:nsid w:val="0030D1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5" w15:restartNumberingAfterBreak="0">
    <w:nsid w:val="0030E2F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 w15:restartNumberingAfterBreak="0">
    <w:nsid w:val="0031472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003179D5"/>
    <w:multiLevelType w:val="singleLevel"/>
    <w:tmpl w:val="DBC0D8D2"/>
    <w:lvl w:ilvl="0">
      <w:start w:val="1"/>
      <w:numFmt w:val="decimal"/>
      <w:lvlText w:val="%1."/>
      <w:lvlJc w:val="left"/>
      <w:pPr>
        <w:tabs>
          <w:tab w:val="num" w:pos="360"/>
        </w:tabs>
        <w:ind w:left="360" w:hanging="360"/>
      </w:pPr>
    </w:lvl>
  </w:abstractNum>
  <w:abstractNum w:abstractNumId="148" w15:restartNumberingAfterBreak="0">
    <w:nsid w:val="003187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9" w15:restartNumberingAfterBreak="0">
    <w:nsid w:val="0031CCA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0" w15:restartNumberingAfterBreak="0">
    <w:nsid w:val="0031E10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328E76"/>
    <w:multiLevelType w:val="singleLevel"/>
    <w:tmpl w:val="69986EBC"/>
    <w:lvl w:ilvl="0">
      <w:start w:val="1"/>
      <w:numFmt w:val="decimal"/>
      <w:lvlText w:val="%1."/>
      <w:lvlJc w:val="left"/>
      <w:pPr>
        <w:tabs>
          <w:tab w:val="num" w:pos="1209"/>
        </w:tabs>
        <w:ind w:left="1209" w:hanging="360"/>
      </w:pPr>
    </w:lvl>
  </w:abstractNum>
  <w:abstractNum w:abstractNumId="152" w15:restartNumberingAfterBreak="0">
    <w:nsid w:val="00329B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3" w15:restartNumberingAfterBreak="0">
    <w:nsid w:val="0032AE5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4" w15:restartNumberingAfterBreak="0">
    <w:nsid w:val="0032B1D7"/>
    <w:multiLevelType w:val="singleLevel"/>
    <w:tmpl w:val="DBC0D8D2"/>
    <w:lvl w:ilvl="0">
      <w:start w:val="1"/>
      <w:numFmt w:val="decimal"/>
      <w:lvlText w:val="%1."/>
      <w:lvlJc w:val="left"/>
      <w:pPr>
        <w:tabs>
          <w:tab w:val="num" w:pos="360"/>
        </w:tabs>
        <w:ind w:left="360" w:hanging="360"/>
      </w:pPr>
    </w:lvl>
  </w:abstractNum>
  <w:abstractNum w:abstractNumId="155" w15:restartNumberingAfterBreak="0">
    <w:nsid w:val="0032F4E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6" w15:restartNumberingAfterBreak="0">
    <w:nsid w:val="003301EB"/>
    <w:multiLevelType w:val="singleLevel"/>
    <w:tmpl w:val="912CB6C0"/>
    <w:lvl w:ilvl="0">
      <w:start w:val="1"/>
      <w:numFmt w:val="decimal"/>
      <w:lvlText w:val="%1."/>
      <w:lvlJc w:val="left"/>
      <w:pPr>
        <w:tabs>
          <w:tab w:val="num" w:pos="643"/>
        </w:tabs>
        <w:ind w:left="643" w:hanging="360"/>
      </w:pPr>
    </w:lvl>
  </w:abstractNum>
  <w:abstractNum w:abstractNumId="157" w15:restartNumberingAfterBreak="0">
    <w:nsid w:val="0033610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341F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9" w15:restartNumberingAfterBreak="0">
    <w:nsid w:val="00342A7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34B77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1" w15:restartNumberingAfterBreak="0">
    <w:nsid w:val="003536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2" w15:restartNumberingAfterBreak="0">
    <w:nsid w:val="00368E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3" w15:restartNumberingAfterBreak="0">
    <w:nsid w:val="0036FCD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4" w15:restartNumberingAfterBreak="0">
    <w:nsid w:val="00371AE8"/>
    <w:multiLevelType w:val="singleLevel"/>
    <w:tmpl w:val="DBC0D8D2"/>
    <w:lvl w:ilvl="0">
      <w:start w:val="1"/>
      <w:numFmt w:val="decimal"/>
      <w:lvlText w:val="%1."/>
      <w:lvlJc w:val="left"/>
      <w:pPr>
        <w:tabs>
          <w:tab w:val="num" w:pos="360"/>
        </w:tabs>
        <w:ind w:left="360" w:hanging="360"/>
      </w:pPr>
    </w:lvl>
  </w:abstractNum>
  <w:abstractNum w:abstractNumId="165" w15:restartNumberingAfterBreak="0">
    <w:nsid w:val="0037EFCA"/>
    <w:multiLevelType w:val="singleLevel"/>
    <w:tmpl w:val="69986EBC"/>
    <w:lvl w:ilvl="0">
      <w:start w:val="1"/>
      <w:numFmt w:val="decimal"/>
      <w:lvlText w:val="%1."/>
      <w:lvlJc w:val="left"/>
      <w:pPr>
        <w:tabs>
          <w:tab w:val="num" w:pos="1209"/>
        </w:tabs>
        <w:ind w:left="1209" w:hanging="360"/>
      </w:pPr>
    </w:lvl>
  </w:abstractNum>
  <w:abstractNum w:abstractNumId="166" w15:restartNumberingAfterBreak="0">
    <w:nsid w:val="00388F4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7" w15:restartNumberingAfterBreak="0">
    <w:nsid w:val="0038CD8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8" w15:restartNumberingAfterBreak="0">
    <w:nsid w:val="0038E4B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9" w15:restartNumberingAfterBreak="0">
    <w:nsid w:val="0039825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0" w15:restartNumberingAfterBreak="0">
    <w:nsid w:val="0039A94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1" w15:restartNumberingAfterBreak="0">
    <w:nsid w:val="0039AC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 w15:restartNumberingAfterBreak="0">
    <w:nsid w:val="003AB93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3" w15:restartNumberingAfterBreak="0">
    <w:nsid w:val="003AF5B1"/>
    <w:multiLevelType w:val="singleLevel"/>
    <w:tmpl w:val="5C5CA07E"/>
    <w:lvl w:ilvl="0">
      <w:start w:val="1"/>
      <w:numFmt w:val="decimal"/>
      <w:lvlText w:val="%1."/>
      <w:lvlJc w:val="left"/>
      <w:pPr>
        <w:tabs>
          <w:tab w:val="num" w:pos="926"/>
        </w:tabs>
        <w:ind w:left="926" w:hanging="360"/>
      </w:pPr>
    </w:lvl>
  </w:abstractNum>
  <w:abstractNum w:abstractNumId="174" w15:restartNumberingAfterBreak="0">
    <w:nsid w:val="003BEA9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5" w15:restartNumberingAfterBreak="0">
    <w:nsid w:val="003CCC5D"/>
    <w:multiLevelType w:val="singleLevel"/>
    <w:tmpl w:val="DBC0D8D2"/>
    <w:lvl w:ilvl="0">
      <w:start w:val="1"/>
      <w:numFmt w:val="decimal"/>
      <w:lvlText w:val="%1."/>
      <w:lvlJc w:val="left"/>
      <w:pPr>
        <w:tabs>
          <w:tab w:val="num" w:pos="360"/>
        </w:tabs>
        <w:ind w:left="360" w:hanging="360"/>
      </w:pPr>
    </w:lvl>
  </w:abstractNum>
  <w:abstractNum w:abstractNumId="176" w15:restartNumberingAfterBreak="0">
    <w:nsid w:val="003D26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 w15:restartNumberingAfterBreak="0">
    <w:nsid w:val="003D53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8" w15:restartNumberingAfterBreak="0">
    <w:nsid w:val="003D6B77"/>
    <w:multiLevelType w:val="singleLevel"/>
    <w:tmpl w:val="5C5CA07E"/>
    <w:lvl w:ilvl="0">
      <w:start w:val="1"/>
      <w:numFmt w:val="decimal"/>
      <w:lvlText w:val="%1."/>
      <w:lvlJc w:val="left"/>
      <w:pPr>
        <w:tabs>
          <w:tab w:val="num" w:pos="926"/>
        </w:tabs>
        <w:ind w:left="926" w:hanging="360"/>
      </w:pPr>
    </w:lvl>
  </w:abstractNum>
  <w:abstractNum w:abstractNumId="179" w15:restartNumberingAfterBreak="0">
    <w:nsid w:val="003DB919"/>
    <w:multiLevelType w:val="singleLevel"/>
    <w:tmpl w:val="5C5CA07E"/>
    <w:lvl w:ilvl="0">
      <w:start w:val="1"/>
      <w:numFmt w:val="decimal"/>
      <w:lvlText w:val="%1."/>
      <w:lvlJc w:val="left"/>
      <w:pPr>
        <w:tabs>
          <w:tab w:val="num" w:pos="926"/>
        </w:tabs>
        <w:ind w:left="926" w:hanging="360"/>
      </w:pPr>
    </w:lvl>
  </w:abstractNum>
  <w:abstractNum w:abstractNumId="180" w15:restartNumberingAfterBreak="0">
    <w:nsid w:val="003E0927"/>
    <w:multiLevelType w:val="singleLevel"/>
    <w:tmpl w:val="69986EBC"/>
    <w:lvl w:ilvl="0">
      <w:start w:val="1"/>
      <w:numFmt w:val="decimal"/>
      <w:lvlText w:val="%1."/>
      <w:lvlJc w:val="left"/>
      <w:pPr>
        <w:tabs>
          <w:tab w:val="num" w:pos="1209"/>
        </w:tabs>
        <w:ind w:left="1209" w:hanging="360"/>
      </w:pPr>
    </w:lvl>
  </w:abstractNum>
  <w:abstractNum w:abstractNumId="181" w15:restartNumberingAfterBreak="0">
    <w:nsid w:val="003E7D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2" w15:restartNumberingAfterBreak="0">
    <w:nsid w:val="003EBC6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3" w15:restartNumberingAfterBreak="0">
    <w:nsid w:val="003F3E36"/>
    <w:multiLevelType w:val="singleLevel"/>
    <w:tmpl w:val="DBC0D8D2"/>
    <w:lvl w:ilvl="0">
      <w:start w:val="1"/>
      <w:numFmt w:val="decimal"/>
      <w:lvlText w:val="%1."/>
      <w:lvlJc w:val="left"/>
      <w:pPr>
        <w:tabs>
          <w:tab w:val="num" w:pos="360"/>
        </w:tabs>
        <w:ind w:left="360" w:hanging="360"/>
      </w:pPr>
    </w:lvl>
  </w:abstractNum>
  <w:abstractNum w:abstractNumId="184" w15:restartNumberingAfterBreak="0">
    <w:nsid w:val="003F5315"/>
    <w:multiLevelType w:val="singleLevel"/>
    <w:tmpl w:val="69986EBC"/>
    <w:lvl w:ilvl="0">
      <w:start w:val="1"/>
      <w:numFmt w:val="decimal"/>
      <w:lvlText w:val="%1."/>
      <w:lvlJc w:val="left"/>
      <w:pPr>
        <w:tabs>
          <w:tab w:val="num" w:pos="1209"/>
        </w:tabs>
        <w:ind w:left="1209" w:hanging="360"/>
      </w:pPr>
    </w:lvl>
  </w:abstractNum>
  <w:abstractNum w:abstractNumId="185" w15:restartNumberingAfterBreak="0">
    <w:nsid w:val="003FED7E"/>
    <w:multiLevelType w:val="singleLevel"/>
    <w:tmpl w:val="69986EBC"/>
    <w:lvl w:ilvl="0">
      <w:start w:val="1"/>
      <w:numFmt w:val="decimal"/>
      <w:lvlText w:val="%1."/>
      <w:lvlJc w:val="left"/>
      <w:pPr>
        <w:tabs>
          <w:tab w:val="num" w:pos="1209"/>
        </w:tabs>
        <w:ind w:left="1209" w:hanging="360"/>
      </w:pPr>
    </w:lvl>
  </w:abstractNum>
  <w:abstractNum w:abstractNumId="186" w15:restartNumberingAfterBreak="0">
    <w:nsid w:val="0041B8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7" w15:restartNumberingAfterBreak="0">
    <w:nsid w:val="0041D0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8" w15:restartNumberingAfterBreak="0">
    <w:nsid w:val="0041D0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9" w15:restartNumberingAfterBreak="0">
    <w:nsid w:val="004212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0" w15:restartNumberingAfterBreak="0">
    <w:nsid w:val="00424F35"/>
    <w:multiLevelType w:val="singleLevel"/>
    <w:tmpl w:val="69986EBC"/>
    <w:lvl w:ilvl="0">
      <w:start w:val="1"/>
      <w:numFmt w:val="decimal"/>
      <w:lvlText w:val="%1."/>
      <w:lvlJc w:val="left"/>
      <w:pPr>
        <w:tabs>
          <w:tab w:val="num" w:pos="1209"/>
        </w:tabs>
        <w:ind w:left="1209" w:hanging="360"/>
      </w:pPr>
    </w:lvl>
  </w:abstractNum>
  <w:abstractNum w:abstractNumId="191" w15:restartNumberingAfterBreak="0">
    <w:nsid w:val="0042592B"/>
    <w:multiLevelType w:val="singleLevel"/>
    <w:tmpl w:val="DBC0D8D2"/>
    <w:lvl w:ilvl="0">
      <w:start w:val="1"/>
      <w:numFmt w:val="decimal"/>
      <w:lvlText w:val="%1."/>
      <w:lvlJc w:val="left"/>
      <w:pPr>
        <w:tabs>
          <w:tab w:val="num" w:pos="360"/>
        </w:tabs>
        <w:ind w:left="360" w:hanging="360"/>
      </w:pPr>
    </w:lvl>
  </w:abstractNum>
  <w:abstractNum w:abstractNumId="192" w15:restartNumberingAfterBreak="0">
    <w:nsid w:val="00428BF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3" w15:restartNumberingAfterBreak="0">
    <w:nsid w:val="0042A00D"/>
    <w:multiLevelType w:val="singleLevel"/>
    <w:tmpl w:val="5C5CA07E"/>
    <w:lvl w:ilvl="0">
      <w:start w:val="1"/>
      <w:numFmt w:val="decimal"/>
      <w:lvlText w:val="%1."/>
      <w:lvlJc w:val="left"/>
      <w:pPr>
        <w:tabs>
          <w:tab w:val="num" w:pos="926"/>
        </w:tabs>
        <w:ind w:left="926" w:hanging="360"/>
      </w:pPr>
    </w:lvl>
  </w:abstractNum>
  <w:abstractNum w:abstractNumId="194" w15:restartNumberingAfterBreak="0">
    <w:nsid w:val="0042A4E7"/>
    <w:multiLevelType w:val="singleLevel"/>
    <w:tmpl w:val="2FC64500"/>
    <w:lvl w:ilvl="0">
      <w:start w:val="1"/>
      <w:numFmt w:val="decimal"/>
      <w:lvlText w:val="%1."/>
      <w:lvlJc w:val="left"/>
      <w:pPr>
        <w:tabs>
          <w:tab w:val="num" w:pos="1492"/>
        </w:tabs>
        <w:ind w:left="1492" w:hanging="360"/>
      </w:pPr>
    </w:lvl>
  </w:abstractNum>
  <w:abstractNum w:abstractNumId="195" w15:restartNumberingAfterBreak="0">
    <w:nsid w:val="004377D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6" w15:restartNumberingAfterBreak="0">
    <w:nsid w:val="00439B31"/>
    <w:multiLevelType w:val="singleLevel"/>
    <w:tmpl w:val="912CB6C0"/>
    <w:lvl w:ilvl="0">
      <w:start w:val="1"/>
      <w:numFmt w:val="decimal"/>
      <w:lvlText w:val="%1."/>
      <w:lvlJc w:val="left"/>
      <w:pPr>
        <w:tabs>
          <w:tab w:val="num" w:pos="643"/>
        </w:tabs>
        <w:ind w:left="643" w:hanging="360"/>
      </w:pPr>
    </w:lvl>
  </w:abstractNum>
  <w:abstractNum w:abstractNumId="197" w15:restartNumberingAfterBreak="0">
    <w:nsid w:val="0043B2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8" w15:restartNumberingAfterBreak="0">
    <w:nsid w:val="0044880D"/>
    <w:multiLevelType w:val="singleLevel"/>
    <w:tmpl w:val="5C5CA07E"/>
    <w:lvl w:ilvl="0">
      <w:start w:val="1"/>
      <w:numFmt w:val="decimal"/>
      <w:lvlText w:val="%1."/>
      <w:lvlJc w:val="left"/>
      <w:pPr>
        <w:tabs>
          <w:tab w:val="num" w:pos="926"/>
        </w:tabs>
        <w:ind w:left="926" w:hanging="360"/>
      </w:pPr>
    </w:lvl>
  </w:abstractNum>
  <w:abstractNum w:abstractNumId="199" w15:restartNumberingAfterBreak="0">
    <w:nsid w:val="00456806"/>
    <w:multiLevelType w:val="singleLevel"/>
    <w:tmpl w:val="69986EBC"/>
    <w:lvl w:ilvl="0">
      <w:start w:val="1"/>
      <w:numFmt w:val="decimal"/>
      <w:lvlText w:val="%1."/>
      <w:lvlJc w:val="left"/>
      <w:pPr>
        <w:tabs>
          <w:tab w:val="num" w:pos="1209"/>
        </w:tabs>
        <w:ind w:left="1209" w:hanging="360"/>
      </w:pPr>
    </w:lvl>
  </w:abstractNum>
  <w:abstractNum w:abstractNumId="200" w15:restartNumberingAfterBreak="0">
    <w:nsid w:val="004569D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1" w15:restartNumberingAfterBreak="0">
    <w:nsid w:val="0045D6A7"/>
    <w:multiLevelType w:val="singleLevel"/>
    <w:tmpl w:val="DBC0D8D2"/>
    <w:lvl w:ilvl="0">
      <w:start w:val="1"/>
      <w:numFmt w:val="decimal"/>
      <w:lvlText w:val="%1."/>
      <w:lvlJc w:val="left"/>
      <w:pPr>
        <w:tabs>
          <w:tab w:val="num" w:pos="360"/>
        </w:tabs>
        <w:ind w:left="360" w:hanging="360"/>
      </w:pPr>
    </w:lvl>
  </w:abstractNum>
  <w:abstractNum w:abstractNumId="202" w15:restartNumberingAfterBreak="0">
    <w:nsid w:val="00461D5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3" w15:restartNumberingAfterBreak="0">
    <w:nsid w:val="00463312"/>
    <w:multiLevelType w:val="singleLevel"/>
    <w:tmpl w:val="912CB6C0"/>
    <w:lvl w:ilvl="0">
      <w:start w:val="1"/>
      <w:numFmt w:val="decimal"/>
      <w:lvlText w:val="%1."/>
      <w:lvlJc w:val="left"/>
      <w:pPr>
        <w:tabs>
          <w:tab w:val="num" w:pos="643"/>
        </w:tabs>
        <w:ind w:left="643" w:hanging="360"/>
      </w:pPr>
    </w:lvl>
  </w:abstractNum>
  <w:abstractNum w:abstractNumId="204" w15:restartNumberingAfterBreak="0">
    <w:nsid w:val="00466DFD"/>
    <w:multiLevelType w:val="singleLevel"/>
    <w:tmpl w:val="912CB6C0"/>
    <w:lvl w:ilvl="0">
      <w:start w:val="1"/>
      <w:numFmt w:val="decimal"/>
      <w:lvlText w:val="%1."/>
      <w:lvlJc w:val="left"/>
      <w:pPr>
        <w:tabs>
          <w:tab w:val="num" w:pos="643"/>
        </w:tabs>
        <w:ind w:left="643" w:hanging="360"/>
      </w:pPr>
    </w:lvl>
  </w:abstractNum>
  <w:abstractNum w:abstractNumId="205" w15:restartNumberingAfterBreak="0">
    <w:nsid w:val="0046C76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6" w15:restartNumberingAfterBreak="0">
    <w:nsid w:val="0046FC52"/>
    <w:multiLevelType w:val="singleLevel"/>
    <w:tmpl w:val="912CB6C0"/>
    <w:lvl w:ilvl="0">
      <w:start w:val="1"/>
      <w:numFmt w:val="decimal"/>
      <w:lvlText w:val="%1."/>
      <w:lvlJc w:val="left"/>
      <w:pPr>
        <w:tabs>
          <w:tab w:val="num" w:pos="643"/>
        </w:tabs>
        <w:ind w:left="643" w:hanging="360"/>
      </w:pPr>
    </w:lvl>
  </w:abstractNum>
  <w:abstractNum w:abstractNumId="207" w15:restartNumberingAfterBreak="0">
    <w:nsid w:val="0047007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8" w15:restartNumberingAfterBreak="0">
    <w:nsid w:val="00472CB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9" w15:restartNumberingAfterBreak="0">
    <w:nsid w:val="00474D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47C700"/>
    <w:multiLevelType w:val="singleLevel"/>
    <w:tmpl w:val="A7C4A930"/>
    <w:lvl w:ilvl="0">
      <w:start w:val="1"/>
      <w:numFmt w:val="decimal"/>
      <w:lvlText w:val="%1."/>
      <w:lvlJc w:val="left"/>
      <w:pPr>
        <w:tabs>
          <w:tab w:val="num" w:pos="1492"/>
        </w:tabs>
        <w:ind w:left="1492" w:hanging="360"/>
      </w:pPr>
    </w:lvl>
  </w:abstractNum>
  <w:abstractNum w:abstractNumId="211" w15:restartNumberingAfterBreak="0">
    <w:nsid w:val="0047D2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2" w15:restartNumberingAfterBreak="0">
    <w:nsid w:val="00480FB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00482D7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0048C2B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5" w15:restartNumberingAfterBreak="0">
    <w:nsid w:val="00495C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6" w15:restartNumberingAfterBreak="0">
    <w:nsid w:val="0049A50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7" w15:restartNumberingAfterBreak="0">
    <w:nsid w:val="004A50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8" w15:restartNumberingAfterBreak="0">
    <w:nsid w:val="004AAAC6"/>
    <w:multiLevelType w:val="singleLevel"/>
    <w:tmpl w:val="912CB6C0"/>
    <w:lvl w:ilvl="0">
      <w:start w:val="1"/>
      <w:numFmt w:val="decimal"/>
      <w:lvlText w:val="%1."/>
      <w:lvlJc w:val="left"/>
      <w:pPr>
        <w:tabs>
          <w:tab w:val="num" w:pos="643"/>
        </w:tabs>
        <w:ind w:left="643" w:hanging="360"/>
      </w:pPr>
    </w:lvl>
  </w:abstractNum>
  <w:abstractNum w:abstractNumId="219" w15:restartNumberingAfterBreak="0">
    <w:nsid w:val="004AE190"/>
    <w:multiLevelType w:val="singleLevel"/>
    <w:tmpl w:val="912CB6C0"/>
    <w:lvl w:ilvl="0">
      <w:start w:val="1"/>
      <w:numFmt w:val="decimal"/>
      <w:lvlText w:val="%1."/>
      <w:lvlJc w:val="left"/>
      <w:pPr>
        <w:tabs>
          <w:tab w:val="num" w:pos="643"/>
        </w:tabs>
        <w:ind w:left="643" w:hanging="360"/>
      </w:pPr>
    </w:lvl>
  </w:abstractNum>
  <w:abstractNum w:abstractNumId="220" w15:restartNumberingAfterBreak="0">
    <w:nsid w:val="004AE9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1" w15:restartNumberingAfterBreak="0">
    <w:nsid w:val="004B0C6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2" w15:restartNumberingAfterBreak="0">
    <w:nsid w:val="004BB754"/>
    <w:multiLevelType w:val="singleLevel"/>
    <w:tmpl w:val="69986EBC"/>
    <w:lvl w:ilvl="0">
      <w:start w:val="1"/>
      <w:numFmt w:val="decimal"/>
      <w:lvlText w:val="%1."/>
      <w:lvlJc w:val="left"/>
      <w:pPr>
        <w:tabs>
          <w:tab w:val="num" w:pos="1209"/>
        </w:tabs>
        <w:ind w:left="1209" w:hanging="360"/>
      </w:pPr>
    </w:lvl>
  </w:abstractNum>
  <w:abstractNum w:abstractNumId="223" w15:restartNumberingAfterBreak="0">
    <w:nsid w:val="004C347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4CE0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5" w15:restartNumberingAfterBreak="0">
    <w:nsid w:val="004CEC6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6" w15:restartNumberingAfterBreak="0">
    <w:nsid w:val="004D284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7" w15:restartNumberingAfterBreak="0">
    <w:nsid w:val="004D71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8" w15:restartNumberingAfterBreak="0">
    <w:nsid w:val="004D7175"/>
    <w:multiLevelType w:val="singleLevel"/>
    <w:tmpl w:val="912CB6C0"/>
    <w:lvl w:ilvl="0">
      <w:start w:val="1"/>
      <w:numFmt w:val="decimal"/>
      <w:lvlText w:val="%1."/>
      <w:lvlJc w:val="left"/>
      <w:pPr>
        <w:tabs>
          <w:tab w:val="num" w:pos="643"/>
        </w:tabs>
        <w:ind w:left="643" w:hanging="360"/>
      </w:pPr>
    </w:lvl>
  </w:abstractNum>
  <w:abstractNum w:abstractNumId="229" w15:restartNumberingAfterBreak="0">
    <w:nsid w:val="004DA8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0" w15:restartNumberingAfterBreak="0">
    <w:nsid w:val="004DC6B0"/>
    <w:multiLevelType w:val="singleLevel"/>
    <w:tmpl w:val="D442933C"/>
    <w:lvl w:ilvl="0">
      <w:start w:val="1"/>
      <w:numFmt w:val="decimal"/>
      <w:lvlText w:val="%1."/>
      <w:lvlJc w:val="left"/>
      <w:pPr>
        <w:tabs>
          <w:tab w:val="num" w:pos="1492"/>
        </w:tabs>
        <w:ind w:left="1492" w:hanging="360"/>
      </w:pPr>
    </w:lvl>
  </w:abstractNum>
  <w:abstractNum w:abstractNumId="231" w15:restartNumberingAfterBreak="0">
    <w:nsid w:val="004DD7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2" w15:restartNumberingAfterBreak="0">
    <w:nsid w:val="004E169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3" w15:restartNumberingAfterBreak="0">
    <w:nsid w:val="004E541A"/>
    <w:multiLevelType w:val="singleLevel"/>
    <w:tmpl w:val="A7C4A930"/>
    <w:lvl w:ilvl="0">
      <w:start w:val="1"/>
      <w:numFmt w:val="decimal"/>
      <w:lvlText w:val="%1."/>
      <w:lvlJc w:val="left"/>
      <w:pPr>
        <w:tabs>
          <w:tab w:val="num" w:pos="1492"/>
        </w:tabs>
        <w:ind w:left="1492" w:hanging="360"/>
      </w:pPr>
    </w:lvl>
  </w:abstractNum>
  <w:abstractNum w:abstractNumId="234" w15:restartNumberingAfterBreak="0">
    <w:nsid w:val="004EC614"/>
    <w:multiLevelType w:val="singleLevel"/>
    <w:tmpl w:val="912CB6C0"/>
    <w:lvl w:ilvl="0">
      <w:start w:val="1"/>
      <w:numFmt w:val="decimal"/>
      <w:lvlText w:val="%1."/>
      <w:lvlJc w:val="left"/>
      <w:pPr>
        <w:tabs>
          <w:tab w:val="num" w:pos="643"/>
        </w:tabs>
        <w:ind w:left="643" w:hanging="360"/>
      </w:pPr>
    </w:lvl>
  </w:abstractNum>
  <w:abstractNum w:abstractNumId="235" w15:restartNumberingAfterBreak="0">
    <w:nsid w:val="004EE4A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6" w15:restartNumberingAfterBreak="0">
    <w:nsid w:val="004F2952"/>
    <w:multiLevelType w:val="singleLevel"/>
    <w:tmpl w:val="DBC0D8D2"/>
    <w:lvl w:ilvl="0">
      <w:start w:val="1"/>
      <w:numFmt w:val="decimal"/>
      <w:lvlText w:val="%1."/>
      <w:lvlJc w:val="left"/>
      <w:pPr>
        <w:tabs>
          <w:tab w:val="num" w:pos="360"/>
        </w:tabs>
        <w:ind w:left="360" w:hanging="360"/>
      </w:pPr>
    </w:lvl>
  </w:abstractNum>
  <w:abstractNum w:abstractNumId="237" w15:restartNumberingAfterBreak="0">
    <w:nsid w:val="004FAE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8" w15:restartNumberingAfterBreak="0">
    <w:nsid w:val="005096D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9" w15:restartNumberingAfterBreak="0">
    <w:nsid w:val="005181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0" w15:restartNumberingAfterBreak="0">
    <w:nsid w:val="005185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1" w15:restartNumberingAfterBreak="0">
    <w:nsid w:val="00521F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2" w15:restartNumberingAfterBreak="0">
    <w:nsid w:val="0052763E"/>
    <w:multiLevelType w:val="singleLevel"/>
    <w:tmpl w:val="69986EBC"/>
    <w:lvl w:ilvl="0">
      <w:start w:val="1"/>
      <w:numFmt w:val="decimal"/>
      <w:lvlText w:val="%1."/>
      <w:lvlJc w:val="left"/>
      <w:pPr>
        <w:tabs>
          <w:tab w:val="num" w:pos="1209"/>
        </w:tabs>
        <w:ind w:left="1209" w:hanging="360"/>
      </w:pPr>
    </w:lvl>
  </w:abstractNum>
  <w:abstractNum w:abstractNumId="243" w15:restartNumberingAfterBreak="0">
    <w:nsid w:val="00536C6A"/>
    <w:multiLevelType w:val="singleLevel"/>
    <w:tmpl w:val="DBC0D8D2"/>
    <w:lvl w:ilvl="0">
      <w:start w:val="1"/>
      <w:numFmt w:val="decimal"/>
      <w:lvlText w:val="%1."/>
      <w:lvlJc w:val="left"/>
      <w:pPr>
        <w:tabs>
          <w:tab w:val="num" w:pos="360"/>
        </w:tabs>
        <w:ind w:left="360" w:hanging="360"/>
      </w:pPr>
    </w:lvl>
  </w:abstractNum>
  <w:abstractNum w:abstractNumId="244" w15:restartNumberingAfterBreak="0">
    <w:nsid w:val="0053AE3F"/>
    <w:multiLevelType w:val="singleLevel"/>
    <w:tmpl w:val="2FC64500"/>
    <w:lvl w:ilvl="0">
      <w:start w:val="1"/>
      <w:numFmt w:val="decimal"/>
      <w:lvlText w:val="%1."/>
      <w:lvlJc w:val="left"/>
      <w:pPr>
        <w:tabs>
          <w:tab w:val="num" w:pos="1492"/>
        </w:tabs>
        <w:ind w:left="1492" w:hanging="360"/>
      </w:pPr>
    </w:lvl>
  </w:abstractNum>
  <w:abstractNum w:abstractNumId="245" w15:restartNumberingAfterBreak="0">
    <w:nsid w:val="005442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6" w15:restartNumberingAfterBreak="0">
    <w:nsid w:val="00544CA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7" w15:restartNumberingAfterBreak="0">
    <w:nsid w:val="005491E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8" w15:restartNumberingAfterBreak="0">
    <w:nsid w:val="0054B9C5"/>
    <w:multiLevelType w:val="singleLevel"/>
    <w:tmpl w:val="A7C4A930"/>
    <w:lvl w:ilvl="0">
      <w:start w:val="1"/>
      <w:numFmt w:val="decimal"/>
      <w:lvlText w:val="%1."/>
      <w:lvlJc w:val="left"/>
      <w:pPr>
        <w:tabs>
          <w:tab w:val="num" w:pos="1492"/>
        </w:tabs>
        <w:ind w:left="1492" w:hanging="360"/>
      </w:pPr>
    </w:lvl>
  </w:abstractNum>
  <w:abstractNum w:abstractNumId="249" w15:restartNumberingAfterBreak="0">
    <w:nsid w:val="0054D7CA"/>
    <w:multiLevelType w:val="singleLevel"/>
    <w:tmpl w:val="69986EBC"/>
    <w:lvl w:ilvl="0">
      <w:start w:val="1"/>
      <w:numFmt w:val="decimal"/>
      <w:lvlText w:val="%1."/>
      <w:lvlJc w:val="left"/>
      <w:pPr>
        <w:tabs>
          <w:tab w:val="num" w:pos="1209"/>
        </w:tabs>
        <w:ind w:left="1209" w:hanging="360"/>
      </w:pPr>
    </w:lvl>
  </w:abstractNum>
  <w:abstractNum w:abstractNumId="250" w15:restartNumberingAfterBreak="0">
    <w:nsid w:val="0055AF96"/>
    <w:multiLevelType w:val="singleLevel"/>
    <w:tmpl w:val="912CB6C0"/>
    <w:lvl w:ilvl="0">
      <w:start w:val="1"/>
      <w:numFmt w:val="decimal"/>
      <w:lvlText w:val="%1."/>
      <w:lvlJc w:val="left"/>
      <w:pPr>
        <w:tabs>
          <w:tab w:val="num" w:pos="643"/>
        </w:tabs>
        <w:ind w:left="643" w:hanging="360"/>
      </w:pPr>
    </w:lvl>
  </w:abstractNum>
  <w:abstractNum w:abstractNumId="251" w15:restartNumberingAfterBreak="0">
    <w:nsid w:val="0055DBE9"/>
    <w:multiLevelType w:val="singleLevel"/>
    <w:tmpl w:val="912CB6C0"/>
    <w:lvl w:ilvl="0">
      <w:start w:val="1"/>
      <w:numFmt w:val="decimal"/>
      <w:lvlText w:val="%1."/>
      <w:lvlJc w:val="left"/>
      <w:pPr>
        <w:tabs>
          <w:tab w:val="num" w:pos="643"/>
        </w:tabs>
        <w:ind w:left="643" w:hanging="360"/>
      </w:pPr>
    </w:lvl>
  </w:abstractNum>
  <w:abstractNum w:abstractNumId="252" w15:restartNumberingAfterBreak="0">
    <w:nsid w:val="005626EB"/>
    <w:multiLevelType w:val="singleLevel"/>
    <w:tmpl w:val="BF92FE48"/>
    <w:lvl w:ilvl="0">
      <w:start w:val="1"/>
      <w:numFmt w:val="decimal"/>
      <w:lvlText w:val="%1."/>
      <w:lvlJc w:val="left"/>
      <w:pPr>
        <w:tabs>
          <w:tab w:val="num" w:pos="1492"/>
        </w:tabs>
        <w:ind w:left="1492" w:hanging="360"/>
      </w:pPr>
    </w:lvl>
  </w:abstractNum>
  <w:abstractNum w:abstractNumId="253" w15:restartNumberingAfterBreak="0">
    <w:nsid w:val="005769C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4" w15:restartNumberingAfterBreak="0">
    <w:nsid w:val="00584A3E"/>
    <w:multiLevelType w:val="singleLevel"/>
    <w:tmpl w:val="5C5CA07E"/>
    <w:lvl w:ilvl="0">
      <w:start w:val="1"/>
      <w:numFmt w:val="decimal"/>
      <w:lvlText w:val="%1."/>
      <w:lvlJc w:val="left"/>
      <w:pPr>
        <w:tabs>
          <w:tab w:val="num" w:pos="926"/>
        </w:tabs>
        <w:ind w:left="926" w:hanging="360"/>
      </w:pPr>
    </w:lvl>
  </w:abstractNum>
  <w:abstractNum w:abstractNumId="255" w15:restartNumberingAfterBreak="0">
    <w:nsid w:val="00594B0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6" w15:restartNumberingAfterBreak="0">
    <w:nsid w:val="0059E7C2"/>
    <w:multiLevelType w:val="singleLevel"/>
    <w:tmpl w:val="A7C4A930"/>
    <w:lvl w:ilvl="0">
      <w:start w:val="1"/>
      <w:numFmt w:val="decimal"/>
      <w:lvlText w:val="%1."/>
      <w:lvlJc w:val="left"/>
      <w:pPr>
        <w:tabs>
          <w:tab w:val="num" w:pos="1492"/>
        </w:tabs>
        <w:ind w:left="1492" w:hanging="360"/>
      </w:pPr>
    </w:lvl>
  </w:abstractNum>
  <w:abstractNum w:abstractNumId="257" w15:restartNumberingAfterBreak="0">
    <w:nsid w:val="005A0E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8" w15:restartNumberingAfterBreak="0">
    <w:nsid w:val="005A75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9" w15:restartNumberingAfterBreak="0">
    <w:nsid w:val="005BB0B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0" w15:restartNumberingAfterBreak="0">
    <w:nsid w:val="005BF5E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1" w15:restartNumberingAfterBreak="0">
    <w:nsid w:val="005CE586"/>
    <w:multiLevelType w:val="singleLevel"/>
    <w:tmpl w:val="5C5CA07E"/>
    <w:lvl w:ilvl="0">
      <w:start w:val="1"/>
      <w:numFmt w:val="decimal"/>
      <w:lvlText w:val="%1."/>
      <w:lvlJc w:val="left"/>
      <w:pPr>
        <w:tabs>
          <w:tab w:val="num" w:pos="926"/>
        </w:tabs>
        <w:ind w:left="926" w:hanging="360"/>
      </w:pPr>
    </w:lvl>
  </w:abstractNum>
  <w:abstractNum w:abstractNumId="262" w15:restartNumberingAfterBreak="0">
    <w:nsid w:val="005CE76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3" w15:restartNumberingAfterBreak="0">
    <w:nsid w:val="005D24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4" w15:restartNumberingAfterBreak="0">
    <w:nsid w:val="005D3375"/>
    <w:multiLevelType w:val="singleLevel"/>
    <w:tmpl w:val="912CB6C0"/>
    <w:lvl w:ilvl="0">
      <w:start w:val="1"/>
      <w:numFmt w:val="decimal"/>
      <w:lvlText w:val="%1."/>
      <w:lvlJc w:val="left"/>
      <w:pPr>
        <w:tabs>
          <w:tab w:val="num" w:pos="643"/>
        </w:tabs>
        <w:ind w:left="643" w:hanging="360"/>
      </w:pPr>
    </w:lvl>
  </w:abstractNum>
  <w:abstractNum w:abstractNumId="265" w15:restartNumberingAfterBreak="0">
    <w:nsid w:val="005D91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6" w15:restartNumberingAfterBreak="0">
    <w:nsid w:val="005DBA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7" w15:restartNumberingAfterBreak="0">
    <w:nsid w:val="005DC70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8" w15:restartNumberingAfterBreak="0">
    <w:nsid w:val="005DD48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9" w15:restartNumberingAfterBreak="0">
    <w:nsid w:val="005DE4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0" w15:restartNumberingAfterBreak="0">
    <w:nsid w:val="005E326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1" w15:restartNumberingAfterBreak="0">
    <w:nsid w:val="005EEC0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2" w15:restartNumberingAfterBreak="0">
    <w:nsid w:val="005F2A2B"/>
    <w:multiLevelType w:val="singleLevel"/>
    <w:tmpl w:val="69986EBC"/>
    <w:lvl w:ilvl="0">
      <w:start w:val="1"/>
      <w:numFmt w:val="decimal"/>
      <w:lvlText w:val="%1."/>
      <w:lvlJc w:val="left"/>
      <w:pPr>
        <w:tabs>
          <w:tab w:val="num" w:pos="1209"/>
        </w:tabs>
        <w:ind w:left="1209" w:hanging="360"/>
      </w:pPr>
    </w:lvl>
  </w:abstractNum>
  <w:abstractNum w:abstractNumId="273" w15:restartNumberingAfterBreak="0">
    <w:nsid w:val="005F37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4" w15:restartNumberingAfterBreak="0">
    <w:nsid w:val="005FE0B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5" w15:restartNumberingAfterBreak="0">
    <w:nsid w:val="0060697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610DCB"/>
    <w:multiLevelType w:val="singleLevel"/>
    <w:tmpl w:val="DBC0D8D2"/>
    <w:lvl w:ilvl="0">
      <w:start w:val="1"/>
      <w:numFmt w:val="decimal"/>
      <w:lvlText w:val="%1."/>
      <w:lvlJc w:val="left"/>
      <w:pPr>
        <w:tabs>
          <w:tab w:val="num" w:pos="360"/>
        </w:tabs>
        <w:ind w:left="360" w:hanging="360"/>
      </w:pPr>
    </w:lvl>
  </w:abstractNum>
  <w:abstractNum w:abstractNumId="277" w15:restartNumberingAfterBreak="0">
    <w:nsid w:val="00612D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8" w15:restartNumberingAfterBreak="0">
    <w:nsid w:val="00617FC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9" w15:restartNumberingAfterBreak="0">
    <w:nsid w:val="0061A80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0" w15:restartNumberingAfterBreak="0">
    <w:nsid w:val="0061BD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1" w15:restartNumberingAfterBreak="0">
    <w:nsid w:val="00622A1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2" w15:restartNumberingAfterBreak="0">
    <w:nsid w:val="00629D4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3" w15:restartNumberingAfterBreak="0">
    <w:nsid w:val="0062ADB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4" w15:restartNumberingAfterBreak="0">
    <w:nsid w:val="006362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5" w15:restartNumberingAfterBreak="0">
    <w:nsid w:val="0063678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6" w15:restartNumberingAfterBreak="0">
    <w:nsid w:val="00641E3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7" w15:restartNumberingAfterBreak="0">
    <w:nsid w:val="0064740E"/>
    <w:multiLevelType w:val="singleLevel"/>
    <w:tmpl w:val="69986EBC"/>
    <w:lvl w:ilvl="0">
      <w:start w:val="1"/>
      <w:numFmt w:val="decimal"/>
      <w:lvlText w:val="%1."/>
      <w:lvlJc w:val="left"/>
      <w:pPr>
        <w:tabs>
          <w:tab w:val="num" w:pos="1209"/>
        </w:tabs>
        <w:ind w:left="1209" w:hanging="360"/>
      </w:pPr>
    </w:lvl>
  </w:abstractNum>
  <w:abstractNum w:abstractNumId="288" w15:restartNumberingAfterBreak="0">
    <w:nsid w:val="00648A4B"/>
    <w:multiLevelType w:val="singleLevel"/>
    <w:tmpl w:val="912CB6C0"/>
    <w:lvl w:ilvl="0">
      <w:start w:val="1"/>
      <w:numFmt w:val="decimal"/>
      <w:lvlText w:val="%1."/>
      <w:lvlJc w:val="left"/>
      <w:pPr>
        <w:tabs>
          <w:tab w:val="num" w:pos="643"/>
        </w:tabs>
        <w:ind w:left="643" w:hanging="360"/>
      </w:pPr>
    </w:lvl>
  </w:abstractNum>
  <w:abstractNum w:abstractNumId="289" w15:restartNumberingAfterBreak="0">
    <w:nsid w:val="0065056D"/>
    <w:multiLevelType w:val="singleLevel"/>
    <w:tmpl w:val="BF92FE48"/>
    <w:lvl w:ilvl="0">
      <w:start w:val="1"/>
      <w:numFmt w:val="decimal"/>
      <w:lvlText w:val="%1."/>
      <w:lvlJc w:val="left"/>
      <w:pPr>
        <w:tabs>
          <w:tab w:val="num" w:pos="1492"/>
        </w:tabs>
        <w:ind w:left="1492" w:hanging="360"/>
      </w:pPr>
    </w:lvl>
  </w:abstractNum>
  <w:abstractNum w:abstractNumId="290" w15:restartNumberingAfterBreak="0">
    <w:nsid w:val="0065771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1" w15:restartNumberingAfterBreak="0">
    <w:nsid w:val="0065AC52"/>
    <w:multiLevelType w:val="singleLevel"/>
    <w:tmpl w:val="5C5CA07E"/>
    <w:lvl w:ilvl="0">
      <w:start w:val="1"/>
      <w:numFmt w:val="decimal"/>
      <w:lvlText w:val="%1."/>
      <w:lvlJc w:val="left"/>
      <w:pPr>
        <w:tabs>
          <w:tab w:val="num" w:pos="926"/>
        </w:tabs>
        <w:ind w:left="926" w:hanging="360"/>
      </w:pPr>
    </w:lvl>
  </w:abstractNum>
  <w:abstractNum w:abstractNumId="292" w15:restartNumberingAfterBreak="0">
    <w:nsid w:val="0065F7A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3" w15:restartNumberingAfterBreak="0">
    <w:nsid w:val="006640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4" w15:restartNumberingAfterBreak="0">
    <w:nsid w:val="0066EC4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5" w15:restartNumberingAfterBreak="0">
    <w:nsid w:val="00686E65"/>
    <w:multiLevelType w:val="singleLevel"/>
    <w:tmpl w:val="69986EBC"/>
    <w:lvl w:ilvl="0">
      <w:start w:val="1"/>
      <w:numFmt w:val="decimal"/>
      <w:lvlText w:val="%1."/>
      <w:lvlJc w:val="left"/>
      <w:pPr>
        <w:tabs>
          <w:tab w:val="num" w:pos="1209"/>
        </w:tabs>
        <w:ind w:left="1209" w:hanging="360"/>
      </w:pPr>
    </w:lvl>
  </w:abstractNum>
  <w:abstractNum w:abstractNumId="296" w15:restartNumberingAfterBreak="0">
    <w:nsid w:val="00687C04"/>
    <w:multiLevelType w:val="singleLevel"/>
    <w:tmpl w:val="DBC0D8D2"/>
    <w:lvl w:ilvl="0">
      <w:start w:val="1"/>
      <w:numFmt w:val="decimal"/>
      <w:lvlText w:val="%1."/>
      <w:lvlJc w:val="left"/>
      <w:pPr>
        <w:tabs>
          <w:tab w:val="num" w:pos="360"/>
        </w:tabs>
        <w:ind w:left="360" w:hanging="360"/>
      </w:pPr>
    </w:lvl>
  </w:abstractNum>
  <w:abstractNum w:abstractNumId="297" w15:restartNumberingAfterBreak="0">
    <w:nsid w:val="0068E9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69552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9" w15:restartNumberingAfterBreak="0">
    <w:nsid w:val="0069CD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0" w15:restartNumberingAfterBreak="0">
    <w:nsid w:val="0069F34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1" w15:restartNumberingAfterBreak="0">
    <w:nsid w:val="006A26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2" w15:restartNumberingAfterBreak="0">
    <w:nsid w:val="006A398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6A4D63"/>
    <w:multiLevelType w:val="singleLevel"/>
    <w:tmpl w:val="69986EBC"/>
    <w:lvl w:ilvl="0">
      <w:start w:val="1"/>
      <w:numFmt w:val="decimal"/>
      <w:lvlText w:val="%1."/>
      <w:lvlJc w:val="left"/>
      <w:pPr>
        <w:tabs>
          <w:tab w:val="num" w:pos="1209"/>
        </w:tabs>
        <w:ind w:left="1209" w:hanging="360"/>
      </w:pPr>
    </w:lvl>
  </w:abstractNum>
  <w:abstractNum w:abstractNumId="304" w15:restartNumberingAfterBreak="0">
    <w:nsid w:val="006B607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5" w15:restartNumberingAfterBreak="0">
    <w:nsid w:val="006C231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6" w15:restartNumberingAfterBreak="0">
    <w:nsid w:val="006C6CB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7" w15:restartNumberingAfterBreak="0">
    <w:nsid w:val="006CB8D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8" w15:restartNumberingAfterBreak="0">
    <w:nsid w:val="006D96AB"/>
    <w:multiLevelType w:val="singleLevel"/>
    <w:tmpl w:val="DBC0D8D2"/>
    <w:lvl w:ilvl="0">
      <w:start w:val="1"/>
      <w:numFmt w:val="decimal"/>
      <w:lvlText w:val="%1."/>
      <w:lvlJc w:val="left"/>
      <w:pPr>
        <w:tabs>
          <w:tab w:val="num" w:pos="360"/>
        </w:tabs>
        <w:ind w:left="360" w:hanging="360"/>
      </w:pPr>
    </w:lvl>
  </w:abstractNum>
  <w:abstractNum w:abstractNumId="309" w15:restartNumberingAfterBreak="0">
    <w:nsid w:val="006DEF0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0" w15:restartNumberingAfterBreak="0">
    <w:nsid w:val="006F4F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1" w15:restartNumberingAfterBreak="0">
    <w:nsid w:val="006F9D3D"/>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2" w15:restartNumberingAfterBreak="0">
    <w:nsid w:val="007040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3" w15:restartNumberingAfterBreak="0">
    <w:nsid w:val="0070A6A9"/>
    <w:multiLevelType w:val="singleLevel"/>
    <w:tmpl w:val="5C5CA07E"/>
    <w:lvl w:ilvl="0">
      <w:start w:val="1"/>
      <w:numFmt w:val="decimal"/>
      <w:lvlText w:val="%1."/>
      <w:lvlJc w:val="left"/>
      <w:pPr>
        <w:tabs>
          <w:tab w:val="num" w:pos="926"/>
        </w:tabs>
        <w:ind w:left="926" w:hanging="360"/>
      </w:pPr>
    </w:lvl>
  </w:abstractNum>
  <w:abstractNum w:abstractNumId="314" w15:restartNumberingAfterBreak="0">
    <w:nsid w:val="0070CB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5" w15:restartNumberingAfterBreak="0">
    <w:nsid w:val="0070E04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6" w15:restartNumberingAfterBreak="0">
    <w:nsid w:val="00717A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7" w15:restartNumberingAfterBreak="0">
    <w:nsid w:val="007229B7"/>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8" w15:restartNumberingAfterBreak="0">
    <w:nsid w:val="0073AC7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9" w15:restartNumberingAfterBreak="0">
    <w:nsid w:val="0073AFB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0" w15:restartNumberingAfterBreak="0">
    <w:nsid w:val="0073DEE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1" w15:restartNumberingAfterBreak="0">
    <w:nsid w:val="00746E8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2" w15:restartNumberingAfterBreak="0">
    <w:nsid w:val="00748AAE"/>
    <w:multiLevelType w:val="singleLevel"/>
    <w:tmpl w:val="DBC0D8D2"/>
    <w:lvl w:ilvl="0">
      <w:start w:val="1"/>
      <w:numFmt w:val="decimal"/>
      <w:lvlText w:val="%1."/>
      <w:lvlJc w:val="left"/>
      <w:pPr>
        <w:tabs>
          <w:tab w:val="num" w:pos="360"/>
        </w:tabs>
        <w:ind w:left="360" w:hanging="360"/>
      </w:pPr>
    </w:lvl>
  </w:abstractNum>
  <w:abstractNum w:abstractNumId="323" w15:restartNumberingAfterBreak="0">
    <w:nsid w:val="00751A0E"/>
    <w:multiLevelType w:val="singleLevel"/>
    <w:tmpl w:val="912CB6C0"/>
    <w:lvl w:ilvl="0">
      <w:start w:val="1"/>
      <w:numFmt w:val="decimal"/>
      <w:lvlText w:val="%1."/>
      <w:lvlJc w:val="left"/>
      <w:pPr>
        <w:tabs>
          <w:tab w:val="num" w:pos="643"/>
        </w:tabs>
        <w:ind w:left="643" w:hanging="360"/>
      </w:pPr>
    </w:lvl>
  </w:abstractNum>
  <w:abstractNum w:abstractNumId="324" w15:restartNumberingAfterBreak="0">
    <w:nsid w:val="0075230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5" w15:restartNumberingAfterBreak="0">
    <w:nsid w:val="00761EF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6" w15:restartNumberingAfterBreak="0">
    <w:nsid w:val="0076756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7" w15:restartNumberingAfterBreak="0">
    <w:nsid w:val="007689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8" w15:restartNumberingAfterBreak="0">
    <w:nsid w:val="007696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9" w15:restartNumberingAfterBreak="0">
    <w:nsid w:val="0076E6B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0" w15:restartNumberingAfterBreak="0">
    <w:nsid w:val="0076EFF1"/>
    <w:multiLevelType w:val="singleLevel"/>
    <w:tmpl w:val="5C5CA07E"/>
    <w:lvl w:ilvl="0">
      <w:start w:val="1"/>
      <w:numFmt w:val="decimal"/>
      <w:lvlText w:val="%1."/>
      <w:lvlJc w:val="left"/>
      <w:pPr>
        <w:tabs>
          <w:tab w:val="num" w:pos="926"/>
        </w:tabs>
        <w:ind w:left="926" w:hanging="360"/>
      </w:pPr>
    </w:lvl>
  </w:abstractNum>
  <w:abstractNum w:abstractNumId="331" w15:restartNumberingAfterBreak="0">
    <w:nsid w:val="007708E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2" w15:restartNumberingAfterBreak="0">
    <w:nsid w:val="00780C2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3" w15:restartNumberingAfterBreak="0">
    <w:nsid w:val="0078D089"/>
    <w:multiLevelType w:val="singleLevel"/>
    <w:tmpl w:val="A02096A8"/>
    <w:lvl w:ilvl="0">
      <w:start w:val="1"/>
      <w:numFmt w:val="decimal"/>
      <w:lvlText w:val="%1."/>
      <w:lvlJc w:val="left"/>
      <w:pPr>
        <w:tabs>
          <w:tab w:val="num" w:pos="1492"/>
        </w:tabs>
        <w:ind w:left="1492" w:hanging="360"/>
      </w:pPr>
    </w:lvl>
  </w:abstractNum>
  <w:abstractNum w:abstractNumId="334" w15:restartNumberingAfterBreak="0">
    <w:nsid w:val="0079A3E2"/>
    <w:multiLevelType w:val="singleLevel"/>
    <w:tmpl w:val="5C5CA07E"/>
    <w:lvl w:ilvl="0">
      <w:start w:val="1"/>
      <w:numFmt w:val="decimal"/>
      <w:lvlText w:val="%1."/>
      <w:lvlJc w:val="left"/>
      <w:pPr>
        <w:tabs>
          <w:tab w:val="num" w:pos="926"/>
        </w:tabs>
        <w:ind w:left="926" w:hanging="360"/>
      </w:pPr>
    </w:lvl>
  </w:abstractNum>
  <w:abstractNum w:abstractNumId="335" w15:restartNumberingAfterBreak="0">
    <w:nsid w:val="007AE4FB"/>
    <w:multiLevelType w:val="singleLevel"/>
    <w:tmpl w:val="A7C4A930"/>
    <w:lvl w:ilvl="0">
      <w:start w:val="1"/>
      <w:numFmt w:val="decimal"/>
      <w:lvlText w:val="%1."/>
      <w:lvlJc w:val="left"/>
      <w:pPr>
        <w:tabs>
          <w:tab w:val="num" w:pos="1492"/>
        </w:tabs>
        <w:ind w:left="1492" w:hanging="360"/>
      </w:pPr>
    </w:lvl>
  </w:abstractNum>
  <w:abstractNum w:abstractNumId="336" w15:restartNumberingAfterBreak="0">
    <w:nsid w:val="007AFC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7" w15:restartNumberingAfterBreak="0">
    <w:nsid w:val="007B32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8" w15:restartNumberingAfterBreak="0">
    <w:nsid w:val="007B38B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9" w15:restartNumberingAfterBreak="0">
    <w:nsid w:val="007B4DE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0" w15:restartNumberingAfterBreak="0">
    <w:nsid w:val="007BDA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1" w15:restartNumberingAfterBreak="0">
    <w:nsid w:val="007CA6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2" w15:restartNumberingAfterBreak="0">
    <w:nsid w:val="007CF8F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3" w15:restartNumberingAfterBreak="0">
    <w:nsid w:val="007D43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4" w15:restartNumberingAfterBreak="0">
    <w:nsid w:val="007DABF3"/>
    <w:multiLevelType w:val="singleLevel"/>
    <w:tmpl w:val="5C5CA07E"/>
    <w:lvl w:ilvl="0">
      <w:start w:val="1"/>
      <w:numFmt w:val="decimal"/>
      <w:lvlText w:val="%1."/>
      <w:lvlJc w:val="left"/>
      <w:pPr>
        <w:tabs>
          <w:tab w:val="num" w:pos="926"/>
        </w:tabs>
        <w:ind w:left="926" w:hanging="360"/>
      </w:pPr>
    </w:lvl>
  </w:abstractNum>
  <w:abstractNum w:abstractNumId="345" w15:restartNumberingAfterBreak="0">
    <w:nsid w:val="007F1E5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6" w15:restartNumberingAfterBreak="0">
    <w:nsid w:val="007F24B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7" w15:restartNumberingAfterBreak="0">
    <w:nsid w:val="007F562F"/>
    <w:multiLevelType w:val="singleLevel"/>
    <w:tmpl w:val="912CB6C0"/>
    <w:lvl w:ilvl="0">
      <w:start w:val="1"/>
      <w:numFmt w:val="decimal"/>
      <w:lvlText w:val="%1."/>
      <w:lvlJc w:val="left"/>
      <w:pPr>
        <w:tabs>
          <w:tab w:val="num" w:pos="643"/>
        </w:tabs>
        <w:ind w:left="643" w:hanging="360"/>
      </w:pPr>
    </w:lvl>
  </w:abstractNum>
  <w:abstractNum w:abstractNumId="348" w15:restartNumberingAfterBreak="0">
    <w:nsid w:val="007F76C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9" w15:restartNumberingAfterBreak="0">
    <w:nsid w:val="007FF34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0" w15:restartNumberingAfterBreak="0">
    <w:nsid w:val="007FF6C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8015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2" w15:restartNumberingAfterBreak="0">
    <w:nsid w:val="008024B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3" w15:restartNumberingAfterBreak="0">
    <w:nsid w:val="008028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4" w15:restartNumberingAfterBreak="0">
    <w:nsid w:val="008091B2"/>
    <w:multiLevelType w:val="singleLevel"/>
    <w:tmpl w:val="DBC0D8D2"/>
    <w:lvl w:ilvl="0">
      <w:start w:val="1"/>
      <w:numFmt w:val="decimal"/>
      <w:lvlText w:val="%1."/>
      <w:lvlJc w:val="left"/>
      <w:pPr>
        <w:tabs>
          <w:tab w:val="num" w:pos="360"/>
        </w:tabs>
        <w:ind w:left="360" w:hanging="360"/>
      </w:pPr>
    </w:lvl>
  </w:abstractNum>
  <w:abstractNum w:abstractNumId="355" w15:restartNumberingAfterBreak="0">
    <w:nsid w:val="0080D818"/>
    <w:multiLevelType w:val="singleLevel"/>
    <w:tmpl w:val="BF92FE48"/>
    <w:lvl w:ilvl="0">
      <w:start w:val="1"/>
      <w:numFmt w:val="decimal"/>
      <w:lvlText w:val="%1."/>
      <w:lvlJc w:val="left"/>
      <w:pPr>
        <w:tabs>
          <w:tab w:val="num" w:pos="1492"/>
        </w:tabs>
        <w:ind w:left="1492" w:hanging="360"/>
      </w:pPr>
    </w:lvl>
  </w:abstractNum>
  <w:abstractNum w:abstractNumId="356" w15:restartNumberingAfterBreak="0">
    <w:nsid w:val="0081870F"/>
    <w:multiLevelType w:val="singleLevel"/>
    <w:tmpl w:val="912CB6C0"/>
    <w:lvl w:ilvl="0">
      <w:start w:val="1"/>
      <w:numFmt w:val="decimal"/>
      <w:lvlText w:val="%1."/>
      <w:lvlJc w:val="left"/>
      <w:pPr>
        <w:tabs>
          <w:tab w:val="num" w:pos="643"/>
        </w:tabs>
        <w:ind w:left="643" w:hanging="360"/>
      </w:pPr>
    </w:lvl>
  </w:abstractNum>
  <w:abstractNum w:abstractNumId="357" w15:restartNumberingAfterBreak="0">
    <w:nsid w:val="0081D55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8" w15:restartNumberingAfterBreak="0">
    <w:nsid w:val="0081F53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9" w15:restartNumberingAfterBreak="0">
    <w:nsid w:val="008252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0" w15:restartNumberingAfterBreak="0">
    <w:nsid w:val="0083941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1" w15:restartNumberingAfterBreak="0">
    <w:nsid w:val="0083D32A"/>
    <w:multiLevelType w:val="singleLevel"/>
    <w:tmpl w:val="912CB6C0"/>
    <w:lvl w:ilvl="0">
      <w:start w:val="1"/>
      <w:numFmt w:val="decimal"/>
      <w:lvlText w:val="%1."/>
      <w:lvlJc w:val="left"/>
      <w:pPr>
        <w:tabs>
          <w:tab w:val="num" w:pos="643"/>
        </w:tabs>
        <w:ind w:left="643" w:hanging="360"/>
      </w:pPr>
    </w:lvl>
  </w:abstractNum>
  <w:abstractNum w:abstractNumId="362" w15:restartNumberingAfterBreak="0">
    <w:nsid w:val="0084583F"/>
    <w:multiLevelType w:val="singleLevel"/>
    <w:tmpl w:val="5C5CA07E"/>
    <w:lvl w:ilvl="0">
      <w:start w:val="1"/>
      <w:numFmt w:val="decimal"/>
      <w:lvlText w:val="%1."/>
      <w:lvlJc w:val="left"/>
      <w:pPr>
        <w:tabs>
          <w:tab w:val="num" w:pos="926"/>
        </w:tabs>
        <w:ind w:left="926" w:hanging="360"/>
      </w:pPr>
    </w:lvl>
  </w:abstractNum>
  <w:abstractNum w:abstractNumId="363" w15:restartNumberingAfterBreak="0">
    <w:nsid w:val="008546C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4" w15:restartNumberingAfterBreak="0">
    <w:nsid w:val="0085D73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5" w15:restartNumberingAfterBreak="0">
    <w:nsid w:val="00863AE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6" w15:restartNumberingAfterBreak="0">
    <w:nsid w:val="008641A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7" w15:restartNumberingAfterBreak="0">
    <w:nsid w:val="0086989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8" w15:restartNumberingAfterBreak="0">
    <w:nsid w:val="0086C9F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9" w15:restartNumberingAfterBreak="0">
    <w:nsid w:val="00874A2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0" w15:restartNumberingAfterBreak="0">
    <w:nsid w:val="0087E98A"/>
    <w:multiLevelType w:val="singleLevel"/>
    <w:tmpl w:val="5C5CA07E"/>
    <w:lvl w:ilvl="0">
      <w:start w:val="1"/>
      <w:numFmt w:val="decimal"/>
      <w:lvlText w:val="%1."/>
      <w:lvlJc w:val="left"/>
      <w:pPr>
        <w:tabs>
          <w:tab w:val="num" w:pos="926"/>
        </w:tabs>
        <w:ind w:left="926" w:hanging="360"/>
      </w:pPr>
    </w:lvl>
  </w:abstractNum>
  <w:abstractNum w:abstractNumId="371" w15:restartNumberingAfterBreak="0">
    <w:nsid w:val="00881631"/>
    <w:multiLevelType w:val="singleLevel"/>
    <w:tmpl w:val="69986EBC"/>
    <w:lvl w:ilvl="0">
      <w:start w:val="1"/>
      <w:numFmt w:val="decimal"/>
      <w:lvlText w:val="%1."/>
      <w:lvlJc w:val="left"/>
      <w:pPr>
        <w:tabs>
          <w:tab w:val="num" w:pos="1209"/>
        </w:tabs>
        <w:ind w:left="1209" w:hanging="360"/>
      </w:pPr>
    </w:lvl>
  </w:abstractNum>
  <w:abstractNum w:abstractNumId="372" w15:restartNumberingAfterBreak="0">
    <w:nsid w:val="0088AD8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3" w15:restartNumberingAfterBreak="0">
    <w:nsid w:val="008904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4" w15:restartNumberingAfterBreak="0">
    <w:nsid w:val="0089360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5" w15:restartNumberingAfterBreak="0">
    <w:nsid w:val="00898F88"/>
    <w:multiLevelType w:val="singleLevel"/>
    <w:tmpl w:val="DBC0D8D2"/>
    <w:lvl w:ilvl="0">
      <w:start w:val="1"/>
      <w:numFmt w:val="decimal"/>
      <w:lvlText w:val="%1."/>
      <w:lvlJc w:val="left"/>
      <w:pPr>
        <w:tabs>
          <w:tab w:val="num" w:pos="360"/>
        </w:tabs>
        <w:ind w:left="360" w:hanging="360"/>
      </w:pPr>
    </w:lvl>
  </w:abstractNum>
  <w:abstractNum w:abstractNumId="376" w15:restartNumberingAfterBreak="0">
    <w:nsid w:val="0089A1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7" w15:restartNumberingAfterBreak="0">
    <w:nsid w:val="0089BF35"/>
    <w:multiLevelType w:val="singleLevel"/>
    <w:tmpl w:val="DBC0D8D2"/>
    <w:lvl w:ilvl="0">
      <w:start w:val="1"/>
      <w:numFmt w:val="decimal"/>
      <w:lvlText w:val="%1."/>
      <w:lvlJc w:val="left"/>
      <w:pPr>
        <w:tabs>
          <w:tab w:val="num" w:pos="360"/>
        </w:tabs>
        <w:ind w:left="360" w:hanging="360"/>
      </w:pPr>
    </w:lvl>
  </w:abstractNum>
  <w:abstractNum w:abstractNumId="378" w15:restartNumberingAfterBreak="0">
    <w:nsid w:val="008A4CB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9" w15:restartNumberingAfterBreak="0">
    <w:nsid w:val="008A567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0" w15:restartNumberingAfterBreak="0">
    <w:nsid w:val="008A8D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1" w15:restartNumberingAfterBreak="0">
    <w:nsid w:val="008AC92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2" w15:restartNumberingAfterBreak="0">
    <w:nsid w:val="008BBACA"/>
    <w:multiLevelType w:val="singleLevel"/>
    <w:tmpl w:val="5C5CA07E"/>
    <w:lvl w:ilvl="0">
      <w:start w:val="1"/>
      <w:numFmt w:val="decimal"/>
      <w:lvlText w:val="%1."/>
      <w:lvlJc w:val="left"/>
      <w:pPr>
        <w:tabs>
          <w:tab w:val="num" w:pos="926"/>
        </w:tabs>
        <w:ind w:left="926" w:hanging="360"/>
      </w:pPr>
    </w:lvl>
  </w:abstractNum>
  <w:abstractNum w:abstractNumId="383" w15:restartNumberingAfterBreak="0">
    <w:nsid w:val="008C3E75"/>
    <w:multiLevelType w:val="singleLevel"/>
    <w:tmpl w:val="1786E198"/>
    <w:lvl w:ilvl="0">
      <w:start w:val="1"/>
      <w:numFmt w:val="decimal"/>
      <w:lvlText w:val="%1."/>
      <w:lvlJc w:val="left"/>
      <w:pPr>
        <w:tabs>
          <w:tab w:val="num" w:pos="1492"/>
        </w:tabs>
        <w:ind w:left="1492" w:hanging="360"/>
      </w:pPr>
    </w:lvl>
  </w:abstractNum>
  <w:abstractNum w:abstractNumId="384" w15:restartNumberingAfterBreak="0">
    <w:nsid w:val="008C8A0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5" w15:restartNumberingAfterBreak="0">
    <w:nsid w:val="008D132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6" w15:restartNumberingAfterBreak="0">
    <w:nsid w:val="008D61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7" w15:restartNumberingAfterBreak="0">
    <w:nsid w:val="008DA905"/>
    <w:multiLevelType w:val="singleLevel"/>
    <w:tmpl w:val="5C5CA07E"/>
    <w:lvl w:ilvl="0">
      <w:start w:val="1"/>
      <w:numFmt w:val="decimal"/>
      <w:lvlText w:val="%1."/>
      <w:lvlJc w:val="left"/>
      <w:pPr>
        <w:tabs>
          <w:tab w:val="num" w:pos="926"/>
        </w:tabs>
        <w:ind w:left="926" w:hanging="360"/>
      </w:pPr>
    </w:lvl>
  </w:abstractNum>
  <w:abstractNum w:abstractNumId="388" w15:restartNumberingAfterBreak="0">
    <w:nsid w:val="008DD137"/>
    <w:multiLevelType w:val="singleLevel"/>
    <w:tmpl w:val="69986EBC"/>
    <w:lvl w:ilvl="0">
      <w:start w:val="1"/>
      <w:numFmt w:val="decimal"/>
      <w:lvlText w:val="%1."/>
      <w:lvlJc w:val="left"/>
      <w:pPr>
        <w:tabs>
          <w:tab w:val="num" w:pos="1209"/>
        </w:tabs>
        <w:ind w:left="1209" w:hanging="360"/>
      </w:pPr>
    </w:lvl>
  </w:abstractNum>
  <w:abstractNum w:abstractNumId="389" w15:restartNumberingAfterBreak="0">
    <w:nsid w:val="008E52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0" w15:restartNumberingAfterBreak="0">
    <w:nsid w:val="008ECB23"/>
    <w:multiLevelType w:val="singleLevel"/>
    <w:tmpl w:val="2FC64500"/>
    <w:lvl w:ilvl="0">
      <w:start w:val="1"/>
      <w:numFmt w:val="decimal"/>
      <w:lvlText w:val="%1."/>
      <w:lvlJc w:val="left"/>
      <w:pPr>
        <w:tabs>
          <w:tab w:val="num" w:pos="1492"/>
        </w:tabs>
        <w:ind w:left="1492" w:hanging="360"/>
      </w:pPr>
    </w:lvl>
  </w:abstractNum>
  <w:abstractNum w:abstractNumId="391" w15:restartNumberingAfterBreak="0">
    <w:nsid w:val="008F42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2" w15:restartNumberingAfterBreak="0">
    <w:nsid w:val="008F81B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3" w15:restartNumberingAfterBreak="0">
    <w:nsid w:val="008F9073"/>
    <w:multiLevelType w:val="singleLevel"/>
    <w:tmpl w:val="DBC0D8D2"/>
    <w:lvl w:ilvl="0">
      <w:start w:val="1"/>
      <w:numFmt w:val="decimal"/>
      <w:lvlText w:val="%1."/>
      <w:lvlJc w:val="left"/>
      <w:pPr>
        <w:tabs>
          <w:tab w:val="num" w:pos="360"/>
        </w:tabs>
        <w:ind w:left="360" w:hanging="360"/>
      </w:pPr>
    </w:lvl>
  </w:abstractNum>
  <w:abstractNum w:abstractNumId="394" w15:restartNumberingAfterBreak="0">
    <w:nsid w:val="008F9FD2"/>
    <w:multiLevelType w:val="singleLevel"/>
    <w:tmpl w:val="5C5CA07E"/>
    <w:lvl w:ilvl="0">
      <w:start w:val="1"/>
      <w:numFmt w:val="decimal"/>
      <w:lvlText w:val="%1."/>
      <w:lvlJc w:val="left"/>
      <w:pPr>
        <w:tabs>
          <w:tab w:val="num" w:pos="926"/>
        </w:tabs>
        <w:ind w:left="926" w:hanging="360"/>
      </w:pPr>
    </w:lvl>
  </w:abstractNum>
  <w:abstractNum w:abstractNumId="395" w15:restartNumberingAfterBreak="0">
    <w:nsid w:val="008FA1C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6" w15:restartNumberingAfterBreak="0">
    <w:nsid w:val="008FDD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7" w15:restartNumberingAfterBreak="0">
    <w:nsid w:val="009013A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8" w15:restartNumberingAfterBreak="0">
    <w:nsid w:val="00905AE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9" w15:restartNumberingAfterBreak="0">
    <w:nsid w:val="009062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0" w15:restartNumberingAfterBreak="0">
    <w:nsid w:val="0090AB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1" w15:restartNumberingAfterBreak="0">
    <w:nsid w:val="0090C00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2" w15:restartNumberingAfterBreak="0">
    <w:nsid w:val="0090CCA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3" w15:restartNumberingAfterBreak="0">
    <w:nsid w:val="00912E0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4" w15:restartNumberingAfterBreak="0">
    <w:nsid w:val="00919754"/>
    <w:multiLevelType w:val="singleLevel"/>
    <w:tmpl w:val="5C5CA07E"/>
    <w:lvl w:ilvl="0">
      <w:start w:val="1"/>
      <w:numFmt w:val="decimal"/>
      <w:lvlText w:val="%1."/>
      <w:lvlJc w:val="left"/>
      <w:pPr>
        <w:tabs>
          <w:tab w:val="num" w:pos="926"/>
        </w:tabs>
        <w:ind w:left="926" w:hanging="360"/>
      </w:pPr>
    </w:lvl>
  </w:abstractNum>
  <w:abstractNum w:abstractNumId="405" w15:restartNumberingAfterBreak="0">
    <w:nsid w:val="009203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6" w15:restartNumberingAfterBreak="0">
    <w:nsid w:val="009239F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7" w15:restartNumberingAfterBreak="0">
    <w:nsid w:val="009241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8" w15:restartNumberingAfterBreak="0">
    <w:nsid w:val="0092F433"/>
    <w:multiLevelType w:val="singleLevel"/>
    <w:tmpl w:val="DBC0D8D2"/>
    <w:lvl w:ilvl="0">
      <w:start w:val="1"/>
      <w:numFmt w:val="decimal"/>
      <w:lvlText w:val="%1."/>
      <w:lvlJc w:val="left"/>
      <w:pPr>
        <w:tabs>
          <w:tab w:val="num" w:pos="360"/>
        </w:tabs>
        <w:ind w:left="360" w:hanging="360"/>
      </w:pPr>
    </w:lvl>
  </w:abstractNum>
  <w:abstractNum w:abstractNumId="409" w15:restartNumberingAfterBreak="0">
    <w:nsid w:val="00931296"/>
    <w:multiLevelType w:val="singleLevel"/>
    <w:tmpl w:val="2FC64500"/>
    <w:lvl w:ilvl="0">
      <w:start w:val="1"/>
      <w:numFmt w:val="decimal"/>
      <w:lvlText w:val="%1."/>
      <w:lvlJc w:val="left"/>
      <w:pPr>
        <w:tabs>
          <w:tab w:val="num" w:pos="1492"/>
        </w:tabs>
        <w:ind w:left="1492" w:hanging="360"/>
      </w:pPr>
    </w:lvl>
  </w:abstractNum>
  <w:abstractNum w:abstractNumId="410" w15:restartNumberingAfterBreak="0">
    <w:nsid w:val="0093617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1" w15:restartNumberingAfterBreak="0">
    <w:nsid w:val="00936528"/>
    <w:multiLevelType w:val="singleLevel"/>
    <w:tmpl w:val="5C5CA07E"/>
    <w:lvl w:ilvl="0">
      <w:start w:val="1"/>
      <w:numFmt w:val="decimal"/>
      <w:lvlText w:val="%1."/>
      <w:lvlJc w:val="left"/>
      <w:pPr>
        <w:tabs>
          <w:tab w:val="num" w:pos="926"/>
        </w:tabs>
        <w:ind w:left="926" w:hanging="360"/>
      </w:pPr>
    </w:lvl>
  </w:abstractNum>
  <w:abstractNum w:abstractNumId="412" w15:restartNumberingAfterBreak="0">
    <w:nsid w:val="00937AA2"/>
    <w:multiLevelType w:val="singleLevel"/>
    <w:tmpl w:val="A7C4A930"/>
    <w:lvl w:ilvl="0">
      <w:start w:val="1"/>
      <w:numFmt w:val="decimal"/>
      <w:lvlText w:val="%1."/>
      <w:lvlJc w:val="left"/>
      <w:pPr>
        <w:tabs>
          <w:tab w:val="num" w:pos="1492"/>
        </w:tabs>
        <w:ind w:left="1492" w:hanging="360"/>
      </w:pPr>
    </w:lvl>
  </w:abstractNum>
  <w:abstractNum w:abstractNumId="413" w15:restartNumberingAfterBreak="0">
    <w:nsid w:val="0093981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4" w15:restartNumberingAfterBreak="0">
    <w:nsid w:val="00946FE6"/>
    <w:multiLevelType w:val="singleLevel"/>
    <w:tmpl w:val="912CB6C0"/>
    <w:lvl w:ilvl="0">
      <w:start w:val="1"/>
      <w:numFmt w:val="decimal"/>
      <w:lvlText w:val="%1."/>
      <w:lvlJc w:val="left"/>
      <w:pPr>
        <w:tabs>
          <w:tab w:val="num" w:pos="643"/>
        </w:tabs>
        <w:ind w:left="643" w:hanging="360"/>
      </w:pPr>
    </w:lvl>
  </w:abstractNum>
  <w:abstractNum w:abstractNumId="415" w15:restartNumberingAfterBreak="0">
    <w:nsid w:val="00949144"/>
    <w:multiLevelType w:val="singleLevel"/>
    <w:tmpl w:val="5C5CA07E"/>
    <w:lvl w:ilvl="0">
      <w:start w:val="1"/>
      <w:numFmt w:val="decimal"/>
      <w:lvlText w:val="%1."/>
      <w:lvlJc w:val="left"/>
      <w:pPr>
        <w:tabs>
          <w:tab w:val="num" w:pos="926"/>
        </w:tabs>
        <w:ind w:left="926" w:hanging="360"/>
      </w:pPr>
    </w:lvl>
  </w:abstractNum>
  <w:abstractNum w:abstractNumId="416" w15:restartNumberingAfterBreak="0">
    <w:nsid w:val="0094D4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7" w15:restartNumberingAfterBreak="0">
    <w:nsid w:val="009522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8" w15:restartNumberingAfterBreak="0">
    <w:nsid w:val="0095437C"/>
    <w:multiLevelType w:val="singleLevel"/>
    <w:tmpl w:val="DBC0D8D2"/>
    <w:lvl w:ilvl="0">
      <w:start w:val="1"/>
      <w:numFmt w:val="decimal"/>
      <w:lvlText w:val="%1."/>
      <w:lvlJc w:val="left"/>
      <w:pPr>
        <w:tabs>
          <w:tab w:val="num" w:pos="360"/>
        </w:tabs>
        <w:ind w:left="360" w:hanging="360"/>
      </w:pPr>
    </w:lvl>
  </w:abstractNum>
  <w:abstractNum w:abstractNumId="419" w15:restartNumberingAfterBreak="0">
    <w:nsid w:val="00955C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0" w15:restartNumberingAfterBreak="0">
    <w:nsid w:val="0095CE7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1" w15:restartNumberingAfterBreak="0">
    <w:nsid w:val="0095E5C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2" w15:restartNumberingAfterBreak="0">
    <w:nsid w:val="0095F016"/>
    <w:multiLevelType w:val="singleLevel"/>
    <w:tmpl w:val="DBC0D8D2"/>
    <w:lvl w:ilvl="0">
      <w:start w:val="1"/>
      <w:numFmt w:val="decimal"/>
      <w:lvlText w:val="%1."/>
      <w:lvlJc w:val="left"/>
      <w:pPr>
        <w:tabs>
          <w:tab w:val="num" w:pos="360"/>
        </w:tabs>
        <w:ind w:left="360" w:hanging="360"/>
      </w:pPr>
    </w:lvl>
  </w:abstractNum>
  <w:abstractNum w:abstractNumId="423" w15:restartNumberingAfterBreak="0">
    <w:nsid w:val="009603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4" w15:restartNumberingAfterBreak="0">
    <w:nsid w:val="00964532"/>
    <w:multiLevelType w:val="singleLevel"/>
    <w:tmpl w:val="69986EBC"/>
    <w:lvl w:ilvl="0">
      <w:start w:val="1"/>
      <w:numFmt w:val="decimal"/>
      <w:lvlText w:val="%1."/>
      <w:lvlJc w:val="left"/>
      <w:pPr>
        <w:tabs>
          <w:tab w:val="num" w:pos="1209"/>
        </w:tabs>
        <w:ind w:left="1209" w:hanging="360"/>
      </w:pPr>
    </w:lvl>
  </w:abstractNum>
  <w:abstractNum w:abstractNumId="425" w15:restartNumberingAfterBreak="0">
    <w:nsid w:val="009701D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6" w15:restartNumberingAfterBreak="0">
    <w:nsid w:val="0098C9F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7" w15:restartNumberingAfterBreak="0">
    <w:nsid w:val="0098D9C8"/>
    <w:multiLevelType w:val="singleLevel"/>
    <w:tmpl w:val="DBC0D8D2"/>
    <w:lvl w:ilvl="0">
      <w:start w:val="1"/>
      <w:numFmt w:val="decimal"/>
      <w:lvlText w:val="%1."/>
      <w:lvlJc w:val="left"/>
      <w:pPr>
        <w:tabs>
          <w:tab w:val="num" w:pos="360"/>
        </w:tabs>
        <w:ind w:left="360" w:hanging="360"/>
      </w:pPr>
    </w:lvl>
  </w:abstractNum>
  <w:abstractNum w:abstractNumId="428" w15:restartNumberingAfterBreak="0">
    <w:nsid w:val="0098FE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9" w15:restartNumberingAfterBreak="0">
    <w:nsid w:val="00992A6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0" w15:restartNumberingAfterBreak="0">
    <w:nsid w:val="00998CC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1" w15:restartNumberingAfterBreak="0">
    <w:nsid w:val="009A337C"/>
    <w:multiLevelType w:val="singleLevel"/>
    <w:tmpl w:val="912CB6C0"/>
    <w:lvl w:ilvl="0">
      <w:start w:val="1"/>
      <w:numFmt w:val="decimal"/>
      <w:lvlText w:val="%1."/>
      <w:lvlJc w:val="left"/>
      <w:pPr>
        <w:tabs>
          <w:tab w:val="num" w:pos="643"/>
        </w:tabs>
        <w:ind w:left="643" w:hanging="360"/>
      </w:pPr>
    </w:lvl>
  </w:abstractNum>
  <w:abstractNum w:abstractNumId="432" w15:restartNumberingAfterBreak="0">
    <w:nsid w:val="009A52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3" w15:restartNumberingAfterBreak="0">
    <w:nsid w:val="009A75F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4" w15:restartNumberingAfterBreak="0">
    <w:nsid w:val="009B3521"/>
    <w:multiLevelType w:val="singleLevel"/>
    <w:tmpl w:val="69986EBC"/>
    <w:lvl w:ilvl="0">
      <w:start w:val="1"/>
      <w:numFmt w:val="decimal"/>
      <w:lvlText w:val="%1."/>
      <w:lvlJc w:val="left"/>
      <w:pPr>
        <w:tabs>
          <w:tab w:val="num" w:pos="1209"/>
        </w:tabs>
        <w:ind w:left="1209" w:hanging="360"/>
      </w:pPr>
    </w:lvl>
  </w:abstractNum>
  <w:abstractNum w:abstractNumId="435" w15:restartNumberingAfterBreak="0">
    <w:nsid w:val="009B69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6" w15:restartNumberingAfterBreak="0">
    <w:nsid w:val="009B961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9BA9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8" w15:restartNumberingAfterBreak="0">
    <w:nsid w:val="009C1D3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9" w15:restartNumberingAfterBreak="0">
    <w:nsid w:val="009C74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0" w15:restartNumberingAfterBreak="0">
    <w:nsid w:val="009CAAC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1" w15:restartNumberingAfterBreak="0">
    <w:nsid w:val="009CAE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2" w15:restartNumberingAfterBreak="0">
    <w:nsid w:val="009CB1FE"/>
    <w:multiLevelType w:val="singleLevel"/>
    <w:tmpl w:val="DBC0D8D2"/>
    <w:lvl w:ilvl="0">
      <w:start w:val="1"/>
      <w:numFmt w:val="decimal"/>
      <w:lvlText w:val="%1."/>
      <w:lvlJc w:val="left"/>
      <w:pPr>
        <w:tabs>
          <w:tab w:val="num" w:pos="360"/>
        </w:tabs>
        <w:ind w:left="360" w:hanging="360"/>
      </w:pPr>
    </w:lvl>
  </w:abstractNum>
  <w:abstractNum w:abstractNumId="443" w15:restartNumberingAfterBreak="0">
    <w:nsid w:val="009CD26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4" w15:restartNumberingAfterBreak="0">
    <w:nsid w:val="009D42E6"/>
    <w:multiLevelType w:val="singleLevel"/>
    <w:tmpl w:val="912CB6C0"/>
    <w:lvl w:ilvl="0">
      <w:start w:val="1"/>
      <w:numFmt w:val="decimal"/>
      <w:lvlText w:val="%1."/>
      <w:lvlJc w:val="left"/>
      <w:pPr>
        <w:tabs>
          <w:tab w:val="num" w:pos="643"/>
        </w:tabs>
        <w:ind w:left="643" w:hanging="360"/>
      </w:pPr>
    </w:lvl>
  </w:abstractNum>
  <w:abstractNum w:abstractNumId="445" w15:restartNumberingAfterBreak="0">
    <w:nsid w:val="009D9D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6" w15:restartNumberingAfterBreak="0">
    <w:nsid w:val="009D9E8A"/>
    <w:multiLevelType w:val="singleLevel"/>
    <w:tmpl w:val="5C5CA07E"/>
    <w:lvl w:ilvl="0">
      <w:start w:val="1"/>
      <w:numFmt w:val="decimal"/>
      <w:lvlText w:val="%1."/>
      <w:lvlJc w:val="left"/>
      <w:pPr>
        <w:tabs>
          <w:tab w:val="num" w:pos="926"/>
        </w:tabs>
        <w:ind w:left="926" w:hanging="360"/>
      </w:pPr>
    </w:lvl>
  </w:abstractNum>
  <w:abstractNum w:abstractNumId="447" w15:restartNumberingAfterBreak="0">
    <w:nsid w:val="009E380E"/>
    <w:multiLevelType w:val="singleLevel"/>
    <w:tmpl w:val="69986EBC"/>
    <w:lvl w:ilvl="0">
      <w:start w:val="1"/>
      <w:numFmt w:val="decimal"/>
      <w:lvlText w:val="%1."/>
      <w:lvlJc w:val="left"/>
      <w:pPr>
        <w:tabs>
          <w:tab w:val="num" w:pos="1209"/>
        </w:tabs>
        <w:ind w:left="1209" w:hanging="360"/>
      </w:pPr>
    </w:lvl>
  </w:abstractNum>
  <w:abstractNum w:abstractNumId="448" w15:restartNumberingAfterBreak="0">
    <w:nsid w:val="009E46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9" w15:restartNumberingAfterBreak="0">
    <w:nsid w:val="009E6888"/>
    <w:multiLevelType w:val="singleLevel"/>
    <w:tmpl w:val="A7C4A930"/>
    <w:lvl w:ilvl="0">
      <w:start w:val="1"/>
      <w:numFmt w:val="decimal"/>
      <w:lvlText w:val="%1."/>
      <w:lvlJc w:val="left"/>
      <w:pPr>
        <w:tabs>
          <w:tab w:val="num" w:pos="1492"/>
        </w:tabs>
        <w:ind w:left="1492" w:hanging="360"/>
      </w:pPr>
    </w:lvl>
  </w:abstractNum>
  <w:abstractNum w:abstractNumId="450" w15:restartNumberingAfterBreak="0">
    <w:nsid w:val="009E87A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1" w15:restartNumberingAfterBreak="0">
    <w:nsid w:val="009F3C4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2" w15:restartNumberingAfterBreak="0">
    <w:nsid w:val="009F55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3" w15:restartNumberingAfterBreak="0">
    <w:nsid w:val="009FAF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4" w15:restartNumberingAfterBreak="0">
    <w:nsid w:val="009FFBC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5" w15:restartNumberingAfterBreak="0">
    <w:nsid w:val="00A00A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6" w15:restartNumberingAfterBreak="0">
    <w:nsid w:val="00A036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7" w15:restartNumberingAfterBreak="0">
    <w:nsid w:val="00A14796"/>
    <w:multiLevelType w:val="singleLevel"/>
    <w:tmpl w:val="BF92FE48"/>
    <w:lvl w:ilvl="0">
      <w:start w:val="1"/>
      <w:numFmt w:val="decimal"/>
      <w:lvlText w:val="%1."/>
      <w:lvlJc w:val="left"/>
      <w:pPr>
        <w:tabs>
          <w:tab w:val="num" w:pos="1492"/>
        </w:tabs>
        <w:ind w:left="1492" w:hanging="360"/>
      </w:pPr>
    </w:lvl>
  </w:abstractNum>
  <w:abstractNum w:abstractNumId="458" w15:restartNumberingAfterBreak="0">
    <w:nsid w:val="00A1606E"/>
    <w:multiLevelType w:val="singleLevel"/>
    <w:tmpl w:val="DBC0D8D2"/>
    <w:lvl w:ilvl="0">
      <w:start w:val="1"/>
      <w:numFmt w:val="decimal"/>
      <w:lvlText w:val="%1."/>
      <w:lvlJc w:val="left"/>
      <w:pPr>
        <w:tabs>
          <w:tab w:val="num" w:pos="360"/>
        </w:tabs>
        <w:ind w:left="360" w:hanging="360"/>
      </w:pPr>
    </w:lvl>
  </w:abstractNum>
  <w:abstractNum w:abstractNumId="459" w15:restartNumberingAfterBreak="0">
    <w:nsid w:val="00A16B9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0" w15:restartNumberingAfterBreak="0">
    <w:nsid w:val="00A19F6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1" w15:restartNumberingAfterBreak="0">
    <w:nsid w:val="00A1ED94"/>
    <w:multiLevelType w:val="singleLevel"/>
    <w:tmpl w:val="912CB6C0"/>
    <w:lvl w:ilvl="0">
      <w:start w:val="1"/>
      <w:numFmt w:val="decimal"/>
      <w:lvlText w:val="%1."/>
      <w:lvlJc w:val="left"/>
      <w:pPr>
        <w:tabs>
          <w:tab w:val="num" w:pos="643"/>
        </w:tabs>
        <w:ind w:left="643" w:hanging="360"/>
      </w:pPr>
    </w:lvl>
  </w:abstractNum>
  <w:abstractNum w:abstractNumId="462" w15:restartNumberingAfterBreak="0">
    <w:nsid w:val="00A1F55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3" w15:restartNumberingAfterBreak="0">
    <w:nsid w:val="00A222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4" w15:restartNumberingAfterBreak="0">
    <w:nsid w:val="00A240A4"/>
    <w:multiLevelType w:val="singleLevel"/>
    <w:tmpl w:val="69986EBC"/>
    <w:lvl w:ilvl="0">
      <w:start w:val="1"/>
      <w:numFmt w:val="decimal"/>
      <w:lvlText w:val="%1."/>
      <w:lvlJc w:val="left"/>
      <w:pPr>
        <w:tabs>
          <w:tab w:val="num" w:pos="1209"/>
        </w:tabs>
        <w:ind w:left="1209" w:hanging="360"/>
      </w:pPr>
    </w:lvl>
  </w:abstractNum>
  <w:abstractNum w:abstractNumId="465" w15:restartNumberingAfterBreak="0">
    <w:nsid w:val="00A243C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6" w15:restartNumberingAfterBreak="0">
    <w:nsid w:val="00A258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7" w15:restartNumberingAfterBreak="0">
    <w:nsid w:val="00A282DA"/>
    <w:multiLevelType w:val="singleLevel"/>
    <w:tmpl w:val="DBC0D8D2"/>
    <w:lvl w:ilvl="0">
      <w:start w:val="1"/>
      <w:numFmt w:val="decimal"/>
      <w:lvlText w:val="%1."/>
      <w:lvlJc w:val="left"/>
      <w:pPr>
        <w:tabs>
          <w:tab w:val="num" w:pos="360"/>
        </w:tabs>
        <w:ind w:left="360" w:hanging="360"/>
      </w:pPr>
    </w:lvl>
  </w:abstractNum>
  <w:abstractNum w:abstractNumId="468" w15:restartNumberingAfterBreak="0">
    <w:nsid w:val="00A2B3D8"/>
    <w:multiLevelType w:val="singleLevel"/>
    <w:tmpl w:val="DBC0D8D2"/>
    <w:lvl w:ilvl="0">
      <w:start w:val="1"/>
      <w:numFmt w:val="decimal"/>
      <w:lvlText w:val="%1."/>
      <w:lvlJc w:val="left"/>
      <w:pPr>
        <w:tabs>
          <w:tab w:val="num" w:pos="360"/>
        </w:tabs>
        <w:ind w:left="360" w:hanging="360"/>
      </w:pPr>
    </w:lvl>
  </w:abstractNum>
  <w:abstractNum w:abstractNumId="469" w15:restartNumberingAfterBreak="0">
    <w:nsid w:val="00A361F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0" w15:restartNumberingAfterBreak="0">
    <w:nsid w:val="00A381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1" w15:restartNumberingAfterBreak="0">
    <w:nsid w:val="00A388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2" w15:restartNumberingAfterBreak="0">
    <w:nsid w:val="00A3D6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3" w15:restartNumberingAfterBreak="0">
    <w:nsid w:val="00A3E7E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4" w15:restartNumberingAfterBreak="0">
    <w:nsid w:val="00A4036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5" w15:restartNumberingAfterBreak="0">
    <w:nsid w:val="00A4203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6" w15:restartNumberingAfterBreak="0">
    <w:nsid w:val="00A4D4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7" w15:restartNumberingAfterBreak="0">
    <w:nsid w:val="00A54EF1"/>
    <w:multiLevelType w:val="singleLevel"/>
    <w:tmpl w:val="912CB6C0"/>
    <w:lvl w:ilvl="0">
      <w:start w:val="1"/>
      <w:numFmt w:val="decimal"/>
      <w:lvlText w:val="%1."/>
      <w:lvlJc w:val="left"/>
      <w:pPr>
        <w:tabs>
          <w:tab w:val="num" w:pos="643"/>
        </w:tabs>
        <w:ind w:left="643" w:hanging="360"/>
      </w:pPr>
    </w:lvl>
  </w:abstractNum>
  <w:abstractNum w:abstractNumId="478" w15:restartNumberingAfterBreak="0">
    <w:nsid w:val="00A5AE6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9" w15:restartNumberingAfterBreak="0">
    <w:nsid w:val="00A5F19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0" w15:restartNumberingAfterBreak="0">
    <w:nsid w:val="00A6D1B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1" w15:restartNumberingAfterBreak="0">
    <w:nsid w:val="00A75A1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2" w15:restartNumberingAfterBreak="0">
    <w:nsid w:val="00A8795D"/>
    <w:multiLevelType w:val="singleLevel"/>
    <w:tmpl w:val="912CB6C0"/>
    <w:lvl w:ilvl="0">
      <w:start w:val="1"/>
      <w:numFmt w:val="decimal"/>
      <w:lvlText w:val="%1."/>
      <w:lvlJc w:val="left"/>
      <w:pPr>
        <w:tabs>
          <w:tab w:val="num" w:pos="643"/>
        </w:tabs>
        <w:ind w:left="643" w:hanging="360"/>
      </w:pPr>
    </w:lvl>
  </w:abstractNum>
  <w:abstractNum w:abstractNumId="483" w15:restartNumberingAfterBreak="0">
    <w:nsid w:val="00A8C13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4" w15:restartNumberingAfterBreak="0">
    <w:nsid w:val="00A9066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5" w15:restartNumberingAfterBreak="0">
    <w:nsid w:val="00A937A5"/>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6" w15:restartNumberingAfterBreak="0">
    <w:nsid w:val="00A96801"/>
    <w:multiLevelType w:val="singleLevel"/>
    <w:tmpl w:val="DBC0D8D2"/>
    <w:lvl w:ilvl="0">
      <w:start w:val="1"/>
      <w:numFmt w:val="decimal"/>
      <w:lvlText w:val="%1."/>
      <w:lvlJc w:val="left"/>
      <w:pPr>
        <w:tabs>
          <w:tab w:val="num" w:pos="360"/>
        </w:tabs>
        <w:ind w:left="360" w:hanging="360"/>
      </w:pPr>
    </w:lvl>
  </w:abstractNum>
  <w:abstractNum w:abstractNumId="487" w15:restartNumberingAfterBreak="0">
    <w:nsid w:val="00A971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8" w15:restartNumberingAfterBreak="0">
    <w:nsid w:val="00A97AF4"/>
    <w:multiLevelType w:val="singleLevel"/>
    <w:tmpl w:val="5C5CA07E"/>
    <w:lvl w:ilvl="0">
      <w:start w:val="1"/>
      <w:numFmt w:val="decimal"/>
      <w:lvlText w:val="%1."/>
      <w:lvlJc w:val="left"/>
      <w:pPr>
        <w:tabs>
          <w:tab w:val="num" w:pos="926"/>
        </w:tabs>
        <w:ind w:left="926" w:hanging="360"/>
      </w:pPr>
    </w:lvl>
  </w:abstractNum>
  <w:abstractNum w:abstractNumId="489" w15:restartNumberingAfterBreak="0">
    <w:nsid w:val="00AC261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0" w15:restartNumberingAfterBreak="0">
    <w:nsid w:val="00AC76A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1" w15:restartNumberingAfterBreak="0">
    <w:nsid w:val="00AD646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2" w15:restartNumberingAfterBreak="0">
    <w:nsid w:val="00AD6E4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3" w15:restartNumberingAfterBreak="0">
    <w:nsid w:val="00AE03EF"/>
    <w:multiLevelType w:val="singleLevel"/>
    <w:tmpl w:val="912CB6C0"/>
    <w:lvl w:ilvl="0">
      <w:start w:val="1"/>
      <w:numFmt w:val="decimal"/>
      <w:lvlText w:val="%1."/>
      <w:lvlJc w:val="left"/>
      <w:pPr>
        <w:tabs>
          <w:tab w:val="num" w:pos="643"/>
        </w:tabs>
        <w:ind w:left="643" w:hanging="360"/>
      </w:pPr>
    </w:lvl>
  </w:abstractNum>
  <w:abstractNum w:abstractNumId="494" w15:restartNumberingAfterBreak="0">
    <w:nsid w:val="00AE983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5" w15:restartNumberingAfterBreak="0">
    <w:nsid w:val="00AED4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6" w15:restartNumberingAfterBreak="0">
    <w:nsid w:val="00AEE719"/>
    <w:multiLevelType w:val="singleLevel"/>
    <w:tmpl w:val="DBC0D8D2"/>
    <w:lvl w:ilvl="0">
      <w:start w:val="1"/>
      <w:numFmt w:val="decimal"/>
      <w:lvlText w:val="%1."/>
      <w:lvlJc w:val="left"/>
      <w:pPr>
        <w:tabs>
          <w:tab w:val="num" w:pos="360"/>
        </w:tabs>
        <w:ind w:left="360" w:hanging="360"/>
      </w:pPr>
    </w:lvl>
  </w:abstractNum>
  <w:abstractNum w:abstractNumId="497" w15:restartNumberingAfterBreak="0">
    <w:nsid w:val="00AEE77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8" w15:restartNumberingAfterBreak="0">
    <w:nsid w:val="00AF18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9" w15:restartNumberingAfterBreak="0">
    <w:nsid w:val="00AFE9FF"/>
    <w:multiLevelType w:val="singleLevel"/>
    <w:tmpl w:val="69986EBC"/>
    <w:lvl w:ilvl="0">
      <w:start w:val="1"/>
      <w:numFmt w:val="decimal"/>
      <w:lvlText w:val="%1."/>
      <w:lvlJc w:val="left"/>
      <w:pPr>
        <w:tabs>
          <w:tab w:val="num" w:pos="1209"/>
        </w:tabs>
        <w:ind w:left="1209" w:hanging="360"/>
      </w:pPr>
    </w:lvl>
  </w:abstractNum>
  <w:abstractNum w:abstractNumId="500" w15:restartNumberingAfterBreak="0">
    <w:nsid w:val="00B05CD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1" w15:restartNumberingAfterBreak="0">
    <w:nsid w:val="00B069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2" w15:restartNumberingAfterBreak="0">
    <w:nsid w:val="00B0DCE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3" w15:restartNumberingAfterBreak="0">
    <w:nsid w:val="00B0F42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4" w15:restartNumberingAfterBreak="0">
    <w:nsid w:val="00B1BA4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5" w15:restartNumberingAfterBreak="0">
    <w:nsid w:val="00B2A3D1"/>
    <w:multiLevelType w:val="singleLevel"/>
    <w:tmpl w:val="69986EBC"/>
    <w:lvl w:ilvl="0">
      <w:start w:val="1"/>
      <w:numFmt w:val="decimal"/>
      <w:lvlText w:val="%1."/>
      <w:lvlJc w:val="left"/>
      <w:pPr>
        <w:tabs>
          <w:tab w:val="num" w:pos="1209"/>
        </w:tabs>
        <w:ind w:left="1209" w:hanging="360"/>
      </w:pPr>
    </w:lvl>
  </w:abstractNum>
  <w:abstractNum w:abstractNumId="506" w15:restartNumberingAfterBreak="0">
    <w:nsid w:val="00B2F51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7" w15:restartNumberingAfterBreak="0">
    <w:nsid w:val="00B35ED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8" w15:restartNumberingAfterBreak="0">
    <w:nsid w:val="00B3D3C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9" w15:restartNumberingAfterBreak="0">
    <w:nsid w:val="00B47E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0" w15:restartNumberingAfterBreak="0">
    <w:nsid w:val="00B49704"/>
    <w:multiLevelType w:val="singleLevel"/>
    <w:tmpl w:val="2FC64500"/>
    <w:lvl w:ilvl="0">
      <w:start w:val="1"/>
      <w:numFmt w:val="decimal"/>
      <w:lvlText w:val="%1."/>
      <w:lvlJc w:val="left"/>
      <w:pPr>
        <w:tabs>
          <w:tab w:val="num" w:pos="1492"/>
        </w:tabs>
        <w:ind w:left="1492" w:hanging="360"/>
      </w:pPr>
    </w:lvl>
  </w:abstractNum>
  <w:abstractNum w:abstractNumId="511" w15:restartNumberingAfterBreak="0">
    <w:nsid w:val="00B4CD3C"/>
    <w:multiLevelType w:val="singleLevel"/>
    <w:tmpl w:val="BF92FE48"/>
    <w:lvl w:ilvl="0">
      <w:start w:val="1"/>
      <w:numFmt w:val="decimal"/>
      <w:lvlText w:val="%1."/>
      <w:lvlJc w:val="left"/>
      <w:pPr>
        <w:tabs>
          <w:tab w:val="num" w:pos="1492"/>
        </w:tabs>
        <w:ind w:left="1492" w:hanging="360"/>
      </w:pPr>
    </w:lvl>
  </w:abstractNum>
  <w:abstractNum w:abstractNumId="512" w15:restartNumberingAfterBreak="0">
    <w:nsid w:val="00B4D34F"/>
    <w:multiLevelType w:val="singleLevel"/>
    <w:tmpl w:val="912CB6C0"/>
    <w:lvl w:ilvl="0">
      <w:start w:val="1"/>
      <w:numFmt w:val="decimal"/>
      <w:lvlText w:val="%1."/>
      <w:lvlJc w:val="left"/>
      <w:pPr>
        <w:tabs>
          <w:tab w:val="num" w:pos="643"/>
        </w:tabs>
        <w:ind w:left="643" w:hanging="360"/>
      </w:pPr>
    </w:lvl>
  </w:abstractNum>
  <w:abstractNum w:abstractNumId="513" w15:restartNumberingAfterBreak="0">
    <w:nsid w:val="00B67D52"/>
    <w:multiLevelType w:val="singleLevel"/>
    <w:tmpl w:val="2FC64500"/>
    <w:lvl w:ilvl="0">
      <w:start w:val="1"/>
      <w:numFmt w:val="decimal"/>
      <w:lvlText w:val="%1."/>
      <w:lvlJc w:val="left"/>
      <w:pPr>
        <w:tabs>
          <w:tab w:val="num" w:pos="1492"/>
        </w:tabs>
        <w:ind w:left="1492" w:hanging="360"/>
      </w:pPr>
    </w:lvl>
  </w:abstractNum>
  <w:abstractNum w:abstractNumId="514" w15:restartNumberingAfterBreak="0">
    <w:nsid w:val="00B72B2C"/>
    <w:multiLevelType w:val="singleLevel"/>
    <w:tmpl w:val="DBC0D8D2"/>
    <w:lvl w:ilvl="0">
      <w:start w:val="1"/>
      <w:numFmt w:val="decimal"/>
      <w:lvlText w:val="%1."/>
      <w:lvlJc w:val="left"/>
      <w:pPr>
        <w:tabs>
          <w:tab w:val="num" w:pos="360"/>
        </w:tabs>
        <w:ind w:left="360" w:hanging="360"/>
      </w:pPr>
    </w:lvl>
  </w:abstractNum>
  <w:abstractNum w:abstractNumId="515" w15:restartNumberingAfterBreak="0">
    <w:nsid w:val="00B851F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6" w15:restartNumberingAfterBreak="0">
    <w:nsid w:val="00B8AA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7" w15:restartNumberingAfterBreak="0">
    <w:nsid w:val="00B958EE"/>
    <w:multiLevelType w:val="singleLevel"/>
    <w:tmpl w:val="5C5CA07E"/>
    <w:lvl w:ilvl="0">
      <w:start w:val="1"/>
      <w:numFmt w:val="decimal"/>
      <w:lvlText w:val="%1."/>
      <w:lvlJc w:val="left"/>
      <w:pPr>
        <w:tabs>
          <w:tab w:val="num" w:pos="926"/>
        </w:tabs>
        <w:ind w:left="926" w:hanging="360"/>
      </w:pPr>
    </w:lvl>
  </w:abstractNum>
  <w:abstractNum w:abstractNumId="518" w15:restartNumberingAfterBreak="0">
    <w:nsid w:val="00B9837F"/>
    <w:multiLevelType w:val="singleLevel"/>
    <w:tmpl w:val="DBC0D8D2"/>
    <w:lvl w:ilvl="0">
      <w:start w:val="1"/>
      <w:numFmt w:val="decimal"/>
      <w:lvlText w:val="%1."/>
      <w:lvlJc w:val="left"/>
      <w:pPr>
        <w:tabs>
          <w:tab w:val="num" w:pos="360"/>
        </w:tabs>
        <w:ind w:left="360" w:hanging="360"/>
      </w:pPr>
    </w:lvl>
  </w:abstractNum>
  <w:abstractNum w:abstractNumId="519" w15:restartNumberingAfterBreak="0">
    <w:nsid w:val="00B9A7A5"/>
    <w:multiLevelType w:val="singleLevel"/>
    <w:tmpl w:val="A7C4A930"/>
    <w:lvl w:ilvl="0">
      <w:start w:val="1"/>
      <w:numFmt w:val="decimal"/>
      <w:lvlText w:val="%1."/>
      <w:lvlJc w:val="left"/>
      <w:pPr>
        <w:tabs>
          <w:tab w:val="num" w:pos="1492"/>
        </w:tabs>
        <w:ind w:left="1492" w:hanging="360"/>
      </w:pPr>
    </w:lvl>
  </w:abstractNum>
  <w:abstractNum w:abstractNumId="520" w15:restartNumberingAfterBreak="0">
    <w:nsid w:val="00BA35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1" w15:restartNumberingAfterBreak="0">
    <w:nsid w:val="00BAAE5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2" w15:restartNumberingAfterBreak="0">
    <w:nsid w:val="00BAB517"/>
    <w:multiLevelType w:val="singleLevel"/>
    <w:tmpl w:val="A7C4A930"/>
    <w:lvl w:ilvl="0">
      <w:start w:val="1"/>
      <w:numFmt w:val="decimal"/>
      <w:lvlText w:val="%1."/>
      <w:lvlJc w:val="left"/>
      <w:pPr>
        <w:tabs>
          <w:tab w:val="num" w:pos="1492"/>
        </w:tabs>
        <w:ind w:left="1492" w:hanging="360"/>
      </w:pPr>
    </w:lvl>
  </w:abstractNum>
  <w:abstractNum w:abstractNumId="523" w15:restartNumberingAfterBreak="0">
    <w:nsid w:val="00BABB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4" w15:restartNumberingAfterBreak="0">
    <w:nsid w:val="00BB02FE"/>
    <w:multiLevelType w:val="singleLevel"/>
    <w:tmpl w:val="912CB6C0"/>
    <w:lvl w:ilvl="0">
      <w:start w:val="1"/>
      <w:numFmt w:val="decimal"/>
      <w:lvlText w:val="%1."/>
      <w:lvlJc w:val="left"/>
      <w:pPr>
        <w:tabs>
          <w:tab w:val="num" w:pos="643"/>
        </w:tabs>
        <w:ind w:left="643" w:hanging="360"/>
      </w:pPr>
    </w:lvl>
  </w:abstractNum>
  <w:abstractNum w:abstractNumId="525" w15:restartNumberingAfterBreak="0">
    <w:nsid w:val="00BB8B1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6" w15:restartNumberingAfterBreak="0">
    <w:nsid w:val="00BBB0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7" w15:restartNumberingAfterBreak="0">
    <w:nsid w:val="00BBCF56"/>
    <w:multiLevelType w:val="singleLevel"/>
    <w:tmpl w:val="DBC0D8D2"/>
    <w:lvl w:ilvl="0">
      <w:start w:val="1"/>
      <w:numFmt w:val="decimal"/>
      <w:lvlText w:val="%1."/>
      <w:lvlJc w:val="left"/>
      <w:pPr>
        <w:tabs>
          <w:tab w:val="num" w:pos="360"/>
        </w:tabs>
        <w:ind w:left="360" w:hanging="360"/>
      </w:pPr>
    </w:lvl>
  </w:abstractNum>
  <w:abstractNum w:abstractNumId="528" w15:restartNumberingAfterBreak="0">
    <w:nsid w:val="00BBF84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9" w15:restartNumberingAfterBreak="0">
    <w:nsid w:val="00BCDB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0" w15:restartNumberingAfterBreak="0">
    <w:nsid w:val="00BDF416"/>
    <w:multiLevelType w:val="singleLevel"/>
    <w:tmpl w:val="912CB6C0"/>
    <w:lvl w:ilvl="0">
      <w:start w:val="1"/>
      <w:numFmt w:val="decimal"/>
      <w:lvlText w:val="%1."/>
      <w:lvlJc w:val="left"/>
      <w:pPr>
        <w:tabs>
          <w:tab w:val="num" w:pos="643"/>
        </w:tabs>
        <w:ind w:left="643" w:hanging="360"/>
      </w:pPr>
    </w:lvl>
  </w:abstractNum>
  <w:abstractNum w:abstractNumId="531" w15:restartNumberingAfterBreak="0">
    <w:nsid w:val="00BE114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2" w15:restartNumberingAfterBreak="0">
    <w:nsid w:val="00BE230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3" w15:restartNumberingAfterBreak="0">
    <w:nsid w:val="00BF02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4" w15:restartNumberingAfterBreak="0">
    <w:nsid w:val="00BF0B2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5" w15:restartNumberingAfterBreak="0">
    <w:nsid w:val="00BF87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6" w15:restartNumberingAfterBreak="0">
    <w:nsid w:val="00BFB348"/>
    <w:multiLevelType w:val="singleLevel"/>
    <w:tmpl w:val="DBC0D8D2"/>
    <w:lvl w:ilvl="0">
      <w:start w:val="1"/>
      <w:numFmt w:val="decimal"/>
      <w:lvlText w:val="%1."/>
      <w:lvlJc w:val="left"/>
      <w:pPr>
        <w:tabs>
          <w:tab w:val="num" w:pos="360"/>
        </w:tabs>
        <w:ind w:left="360" w:hanging="360"/>
      </w:pPr>
    </w:lvl>
  </w:abstractNum>
  <w:abstractNum w:abstractNumId="537" w15:restartNumberingAfterBreak="0">
    <w:nsid w:val="00BFE8C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8" w15:restartNumberingAfterBreak="0">
    <w:nsid w:val="00C015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9" w15:restartNumberingAfterBreak="0">
    <w:nsid w:val="00C142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0" w15:restartNumberingAfterBreak="0">
    <w:nsid w:val="00C19B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1" w15:restartNumberingAfterBreak="0">
    <w:nsid w:val="00C291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2" w15:restartNumberingAfterBreak="0">
    <w:nsid w:val="00C2EF48"/>
    <w:multiLevelType w:val="singleLevel"/>
    <w:tmpl w:val="5C5CA07E"/>
    <w:lvl w:ilvl="0">
      <w:start w:val="1"/>
      <w:numFmt w:val="decimal"/>
      <w:lvlText w:val="%1."/>
      <w:lvlJc w:val="left"/>
      <w:pPr>
        <w:tabs>
          <w:tab w:val="num" w:pos="926"/>
        </w:tabs>
        <w:ind w:left="926" w:hanging="360"/>
      </w:pPr>
    </w:lvl>
  </w:abstractNum>
  <w:abstractNum w:abstractNumId="543" w15:restartNumberingAfterBreak="0">
    <w:nsid w:val="00C36E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4" w15:restartNumberingAfterBreak="0">
    <w:nsid w:val="00C3A19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5" w15:restartNumberingAfterBreak="0">
    <w:nsid w:val="00C3F449"/>
    <w:multiLevelType w:val="singleLevel"/>
    <w:tmpl w:val="2FC64500"/>
    <w:lvl w:ilvl="0">
      <w:start w:val="1"/>
      <w:numFmt w:val="decimal"/>
      <w:lvlText w:val="%1."/>
      <w:lvlJc w:val="left"/>
      <w:pPr>
        <w:tabs>
          <w:tab w:val="num" w:pos="1492"/>
        </w:tabs>
        <w:ind w:left="1492" w:hanging="360"/>
      </w:pPr>
    </w:lvl>
  </w:abstractNum>
  <w:abstractNum w:abstractNumId="546" w15:restartNumberingAfterBreak="0">
    <w:nsid w:val="00C4289F"/>
    <w:multiLevelType w:val="singleLevel"/>
    <w:tmpl w:val="69986EBC"/>
    <w:lvl w:ilvl="0">
      <w:start w:val="1"/>
      <w:numFmt w:val="decimal"/>
      <w:lvlText w:val="%1."/>
      <w:lvlJc w:val="left"/>
      <w:pPr>
        <w:tabs>
          <w:tab w:val="num" w:pos="1209"/>
        </w:tabs>
        <w:ind w:left="1209" w:hanging="360"/>
      </w:pPr>
    </w:lvl>
  </w:abstractNum>
  <w:abstractNum w:abstractNumId="547" w15:restartNumberingAfterBreak="0">
    <w:nsid w:val="00C493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8" w15:restartNumberingAfterBreak="0">
    <w:nsid w:val="00C51E55"/>
    <w:multiLevelType w:val="singleLevel"/>
    <w:tmpl w:val="912CB6C0"/>
    <w:lvl w:ilvl="0">
      <w:start w:val="1"/>
      <w:numFmt w:val="decimal"/>
      <w:lvlText w:val="%1."/>
      <w:lvlJc w:val="left"/>
      <w:pPr>
        <w:tabs>
          <w:tab w:val="num" w:pos="643"/>
        </w:tabs>
        <w:ind w:left="643" w:hanging="360"/>
      </w:pPr>
    </w:lvl>
  </w:abstractNum>
  <w:abstractNum w:abstractNumId="549" w15:restartNumberingAfterBreak="0">
    <w:nsid w:val="00C5E0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0" w15:restartNumberingAfterBreak="0">
    <w:nsid w:val="00C6189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1" w15:restartNumberingAfterBreak="0">
    <w:nsid w:val="00C6991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2" w15:restartNumberingAfterBreak="0">
    <w:nsid w:val="00C6EC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3" w15:restartNumberingAfterBreak="0">
    <w:nsid w:val="00C78EA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4" w15:restartNumberingAfterBreak="0">
    <w:nsid w:val="00C7A8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5" w15:restartNumberingAfterBreak="0">
    <w:nsid w:val="00C7AE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6" w15:restartNumberingAfterBreak="0">
    <w:nsid w:val="00C84FB1"/>
    <w:multiLevelType w:val="singleLevel"/>
    <w:tmpl w:val="912CB6C0"/>
    <w:lvl w:ilvl="0">
      <w:start w:val="1"/>
      <w:numFmt w:val="decimal"/>
      <w:lvlText w:val="%1."/>
      <w:lvlJc w:val="left"/>
      <w:pPr>
        <w:tabs>
          <w:tab w:val="num" w:pos="643"/>
        </w:tabs>
        <w:ind w:left="643" w:hanging="360"/>
      </w:pPr>
    </w:lvl>
  </w:abstractNum>
  <w:abstractNum w:abstractNumId="557" w15:restartNumberingAfterBreak="0">
    <w:nsid w:val="00C87EE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8" w15:restartNumberingAfterBreak="0">
    <w:nsid w:val="00C89C5C"/>
    <w:multiLevelType w:val="singleLevel"/>
    <w:tmpl w:val="5C5CA07E"/>
    <w:lvl w:ilvl="0">
      <w:start w:val="1"/>
      <w:numFmt w:val="decimal"/>
      <w:lvlText w:val="%1."/>
      <w:lvlJc w:val="left"/>
      <w:pPr>
        <w:tabs>
          <w:tab w:val="num" w:pos="926"/>
        </w:tabs>
        <w:ind w:left="926" w:hanging="360"/>
      </w:pPr>
    </w:lvl>
  </w:abstractNum>
  <w:abstractNum w:abstractNumId="559" w15:restartNumberingAfterBreak="0">
    <w:nsid w:val="00C8B5F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0" w15:restartNumberingAfterBreak="0">
    <w:nsid w:val="00CA588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1" w15:restartNumberingAfterBreak="0">
    <w:nsid w:val="00CA7B4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2" w15:restartNumberingAfterBreak="0">
    <w:nsid w:val="00CAAD28"/>
    <w:multiLevelType w:val="singleLevel"/>
    <w:tmpl w:val="912CB6C0"/>
    <w:lvl w:ilvl="0">
      <w:start w:val="1"/>
      <w:numFmt w:val="decimal"/>
      <w:lvlText w:val="%1."/>
      <w:lvlJc w:val="left"/>
      <w:pPr>
        <w:tabs>
          <w:tab w:val="num" w:pos="643"/>
        </w:tabs>
        <w:ind w:left="643" w:hanging="360"/>
      </w:pPr>
    </w:lvl>
  </w:abstractNum>
  <w:abstractNum w:abstractNumId="563" w15:restartNumberingAfterBreak="0">
    <w:nsid w:val="00CB1EFE"/>
    <w:multiLevelType w:val="singleLevel"/>
    <w:tmpl w:val="A7C4A930"/>
    <w:lvl w:ilvl="0">
      <w:start w:val="1"/>
      <w:numFmt w:val="decimal"/>
      <w:lvlText w:val="%1."/>
      <w:lvlJc w:val="left"/>
      <w:pPr>
        <w:tabs>
          <w:tab w:val="num" w:pos="1492"/>
        </w:tabs>
        <w:ind w:left="1492" w:hanging="360"/>
      </w:pPr>
    </w:lvl>
  </w:abstractNum>
  <w:abstractNum w:abstractNumId="564" w15:restartNumberingAfterBreak="0">
    <w:nsid w:val="00CB275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5" w15:restartNumberingAfterBreak="0">
    <w:nsid w:val="00CB4F36"/>
    <w:multiLevelType w:val="singleLevel"/>
    <w:tmpl w:val="5C5CA07E"/>
    <w:lvl w:ilvl="0">
      <w:start w:val="1"/>
      <w:numFmt w:val="decimal"/>
      <w:lvlText w:val="%1."/>
      <w:lvlJc w:val="left"/>
      <w:pPr>
        <w:tabs>
          <w:tab w:val="num" w:pos="926"/>
        </w:tabs>
        <w:ind w:left="926" w:hanging="360"/>
      </w:pPr>
    </w:lvl>
  </w:abstractNum>
  <w:abstractNum w:abstractNumId="566" w15:restartNumberingAfterBreak="0">
    <w:nsid w:val="00CB56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7" w15:restartNumberingAfterBreak="0">
    <w:nsid w:val="00CB5C9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8" w15:restartNumberingAfterBreak="0">
    <w:nsid w:val="00CB8386"/>
    <w:multiLevelType w:val="singleLevel"/>
    <w:tmpl w:val="A7C4A930"/>
    <w:lvl w:ilvl="0">
      <w:start w:val="1"/>
      <w:numFmt w:val="decimal"/>
      <w:lvlText w:val="%1."/>
      <w:lvlJc w:val="left"/>
      <w:pPr>
        <w:tabs>
          <w:tab w:val="num" w:pos="1492"/>
        </w:tabs>
        <w:ind w:left="1492" w:hanging="360"/>
      </w:pPr>
    </w:lvl>
  </w:abstractNum>
  <w:abstractNum w:abstractNumId="569" w15:restartNumberingAfterBreak="0">
    <w:nsid w:val="00CB8E9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0" w15:restartNumberingAfterBreak="0">
    <w:nsid w:val="00CBD6E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1" w15:restartNumberingAfterBreak="0">
    <w:nsid w:val="00CC1E68"/>
    <w:multiLevelType w:val="singleLevel"/>
    <w:tmpl w:val="DBC0D8D2"/>
    <w:lvl w:ilvl="0">
      <w:start w:val="1"/>
      <w:numFmt w:val="decimal"/>
      <w:lvlText w:val="%1."/>
      <w:lvlJc w:val="left"/>
      <w:pPr>
        <w:tabs>
          <w:tab w:val="num" w:pos="360"/>
        </w:tabs>
        <w:ind w:left="360" w:hanging="360"/>
      </w:pPr>
    </w:lvl>
  </w:abstractNum>
  <w:abstractNum w:abstractNumId="572" w15:restartNumberingAfterBreak="0">
    <w:nsid w:val="00CC855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3" w15:restartNumberingAfterBreak="0">
    <w:nsid w:val="00CCA5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4" w15:restartNumberingAfterBreak="0">
    <w:nsid w:val="00CDA65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5" w15:restartNumberingAfterBreak="0">
    <w:nsid w:val="00CE015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6" w15:restartNumberingAfterBreak="0">
    <w:nsid w:val="00CE28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7" w15:restartNumberingAfterBreak="0">
    <w:nsid w:val="00CE654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8" w15:restartNumberingAfterBreak="0">
    <w:nsid w:val="00CEEA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9" w15:restartNumberingAfterBreak="0">
    <w:nsid w:val="00CF0C4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0" w15:restartNumberingAfterBreak="0">
    <w:nsid w:val="00CF4B25"/>
    <w:multiLevelType w:val="singleLevel"/>
    <w:tmpl w:val="5C5CA07E"/>
    <w:lvl w:ilvl="0">
      <w:start w:val="1"/>
      <w:numFmt w:val="decimal"/>
      <w:lvlText w:val="%1."/>
      <w:lvlJc w:val="left"/>
      <w:pPr>
        <w:tabs>
          <w:tab w:val="num" w:pos="926"/>
        </w:tabs>
        <w:ind w:left="926" w:hanging="360"/>
      </w:pPr>
    </w:lvl>
  </w:abstractNum>
  <w:abstractNum w:abstractNumId="581" w15:restartNumberingAfterBreak="0">
    <w:nsid w:val="00CFF7C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2" w15:restartNumberingAfterBreak="0">
    <w:nsid w:val="00CFF99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3" w15:restartNumberingAfterBreak="0">
    <w:nsid w:val="00D1828C"/>
    <w:multiLevelType w:val="singleLevel"/>
    <w:tmpl w:val="5C5CA07E"/>
    <w:lvl w:ilvl="0">
      <w:start w:val="1"/>
      <w:numFmt w:val="decimal"/>
      <w:lvlText w:val="%1."/>
      <w:lvlJc w:val="left"/>
      <w:pPr>
        <w:tabs>
          <w:tab w:val="num" w:pos="926"/>
        </w:tabs>
        <w:ind w:left="926" w:hanging="360"/>
      </w:pPr>
    </w:lvl>
  </w:abstractNum>
  <w:abstractNum w:abstractNumId="584" w15:restartNumberingAfterBreak="0">
    <w:nsid w:val="00D25C48"/>
    <w:multiLevelType w:val="singleLevel"/>
    <w:tmpl w:val="DBC0D8D2"/>
    <w:lvl w:ilvl="0">
      <w:start w:val="1"/>
      <w:numFmt w:val="decimal"/>
      <w:lvlText w:val="%1."/>
      <w:lvlJc w:val="left"/>
      <w:pPr>
        <w:tabs>
          <w:tab w:val="num" w:pos="360"/>
        </w:tabs>
        <w:ind w:left="360" w:hanging="360"/>
      </w:pPr>
    </w:lvl>
  </w:abstractNum>
  <w:abstractNum w:abstractNumId="585" w15:restartNumberingAfterBreak="0">
    <w:nsid w:val="00D3737F"/>
    <w:multiLevelType w:val="singleLevel"/>
    <w:tmpl w:val="912CB6C0"/>
    <w:lvl w:ilvl="0">
      <w:start w:val="1"/>
      <w:numFmt w:val="decimal"/>
      <w:lvlText w:val="%1."/>
      <w:lvlJc w:val="left"/>
      <w:pPr>
        <w:tabs>
          <w:tab w:val="num" w:pos="643"/>
        </w:tabs>
        <w:ind w:left="643" w:hanging="360"/>
      </w:pPr>
    </w:lvl>
  </w:abstractNum>
  <w:abstractNum w:abstractNumId="586" w15:restartNumberingAfterBreak="0">
    <w:nsid w:val="00D4592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7" w15:restartNumberingAfterBreak="0">
    <w:nsid w:val="00D4A473"/>
    <w:multiLevelType w:val="singleLevel"/>
    <w:tmpl w:val="912CB6C0"/>
    <w:lvl w:ilvl="0">
      <w:start w:val="1"/>
      <w:numFmt w:val="decimal"/>
      <w:lvlText w:val="%1."/>
      <w:lvlJc w:val="left"/>
      <w:pPr>
        <w:tabs>
          <w:tab w:val="num" w:pos="643"/>
        </w:tabs>
        <w:ind w:left="643" w:hanging="360"/>
      </w:pPr>
    </w:lvl>
  </w:abstractNum>
  <w:abstractNum w:abstractNumId="588" w15:restartNumberingAfterBreak="0">
    <w:nsid w:val="00D5904C"/>
    <w:multiLevelType w:val="singleLevel"/>
    <w:tmpl w:val="5C5CA07E"/>
    <w:lvl w:ilvl="0">
      <w:start w:val="1"/>
      <w:numFmt w:val="decimal"/>
      <w:lvlText w:val="%1."/>
      <w:lvlJc w:val="left"/>
      <w:pPr>
        <w:tabs>
          <w:tab w:val="num" w:pos="926"/>
        </w:tabs>
        <w:ind w:left="926" w:hanging="360"/>
      </w:pPr>
    </w:lvl>
  </w:abstractNum>
  <w:abstractNum w:abstractNumId="589" w15:restartNumberingAfterBreak="0">
    <w:nsid w:val="00D609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0" w15:restartNumberingAfterBreak="0">
    <w:nsid w:val="00D6239C"/>
    <w:multiLevelType w:val="singleLevel"/>
    <w:tmpl w:val="69986EBC"/>
    <w:lvl w:ilvl="0">
      <w:start w:val="1"/>
      <w:numFmt w:val="decimal"/>
      <w:lvlText w:val="%1."/>
      <w:lvlJc w:val="left"/>
      <w:pPr>
        <w:tabs>
          <w:tab w:val="num" w:pos="1209"/>
        </w:tabs>
        <w:ind w:left="1209" w:hanging="360"/>
      </w:pPr>
    </w:lvl>
  </w:abstractNum>
  <w:abstractNum w:abstractNumId="591" w15:restartNumberingAfterBreak="0">
    <w:nsid w:val="00D62FFC"/>
    <w:multiLevelType w:val="singleLevel"/>
    <w:tmpl w:val="5C5CA07E"/>
    <w:lvl w:ilvl="0">
      <w:start w:val="1"/>
      <w:numFmt w:val="decimal"/>
      <w:lvlText w:val="%1."/>
      <w:lvlJc w:val="left"/>
      <w:pPr>
        <w:tabs>
          <w:tab w:val="num" w:pos="926"/>
        </w:tabs>
        <w:ind w:left="926" w:hanging="360"/>
      </w:pPr>
    </w:lvl>
  </w:abstractNum>
  <w:abstractNum w:abstractNumId="592" w15:restartNumberingAfterBreak="0">
    <w:nsid w:val="00D65A66"/>
    <w:multiLevelType w:val="singleLevel"/>
    <w:tmpl w:val="BF92FE48"/>
    <w:lvl w:ilvl="0">
      <w:start w:val="1"/>
      <w:numFmt w:val="decimal"/>
      <w:lvlText w:val="%1."/>
      <w:lvlJc w:val="left"/>
      <w:pPr>
        <w:tabs>
          <w:tab w:val="num" w:pos="1492"/>
        </w:tabs>
        <w:ind w:left="1492" w:hanging="360"/>
      </w:pPr>
    </w:lvl>
  </w:abstractNum>
  <w:abstractNum w:abstractNumId="593" w15:restartNumberingAfterBreak="0">
    <w:nsid w:val="00D66FD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4" w15:restartNumberingAfterBreak="0">
    <w:nsid w:val="00D7AD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5" w15:restartNumberingAfterBreak="0">
    <w:nsid w:val="00D85BD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6" w15:restartNumberingAfterBreak="0">
    <w:nsid w:val="00D8A464"/>
    <w:multiLevelType w:val="singleLevel"/>
    <w:tmpl w:val="BF92FE48"/>
    <w:lvl w:ilvl="0">
      <w:start w:val="1"/>
      <w:numFmt w:val="decimal"/>
      <w:lvlText w:val="%1."/>
      <w:lvlJc w:val="left"/>
      <w:pPr>
        <w:tabs>
          <w:tab w:val="num" w:pos="1492"/>
        </w:tabs>
        <w:ind w:left="1492" w:hanging="360"/>
      </w:pPr>
    </w:lvl>
  </w:abstractNum>
  <w:abstractNum w:abstractNumId="597" w15:restartNumberingAfterBreak="0">
    <w:nsid w:val="00D94FF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8" w15:restartNumberingAfterBreak="0">
    <w:nsid w:val="00D9843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9" w15:restartNumberingAfterBreak="0">
    <w:nsid w:val="00D987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0" w15:restartNumberingAfterBreak="0">
    <w:nsid w:val="00D9C50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1" w15:restartNumberingAfterBreak="0">
    <w:nsid w:val="00DA18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2" w15:restartNumberingAfterBreak="0">
    <w:nsid w:val="00DA37DB"/>
    <w:multiLevelType w:val="singleLevel"/>
    <w:tmpl w:val="69986EBC"/>
    <w:lvl w:ilvl="0">
      <w:start w:val="1"/>
      <w:numFmt w:val="decimal"/>
      <w:lvlText w:val="%1."/>
      <w:lvlJc w:val="left"/>
      <w:pPr>
        <w:tabs>
          <w:tab w:val="num" w:pos="1209"/>
        </w:tabs>
        <w:ind w:left="1209" w:hanging="360"/>
      </w:pPr>
    </w:lvl>
  </w:abstractNum>
  <w:abstractNum w:abstractNumId="603" w15:restartNumberingAfterBreak="0">
    <w:nsid w:val="00DB973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4" w15:restartNumberingAfterBreak="0">
    <w:nsid w:val="00DC691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5" w15:restartNumberingAfterBreak="0">
    <w:nsid w:val="00DC993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6" w15:restartNumberingAfterBreak="0">
    <w:nsid w:val="00DCE8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7" w15:restartNumberingAfterBreak="0">
    <w:nsid w:val="00DD13F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8" w15:restartNumberingAfterBreak="0">
    <w:nsid w:val="00DDEF2F"/>
    <w:multiLevelType w:val="singleLevel"/>
    <w:tmpl w:val="912CB6C0"/>
    <w:lvl w:ilvl="0">
      <w:start w:val="1"/>
      <w:numFmt w:val="decimal"/>
      <w:lvlText w:val="%1."/>
      <w:lvlJc w:val="left"/>
      <w:pPr>
        <w:tabs>
          <w:tab w:val="num" w:pos="643"/>
        </w:tabs>
        <w:ind w:left="643" w:hanging="360"/>
      </w:pPr>
    </w:lvl>
  </w:abstractNum>
  <w:abstractNum w:abstractNumId="609" w15:restartNumberingAfterBreak="0">
    <w:nsid w:val="00DE85F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0" w15:restartNumberingAfterBreak="0">
    <w:nsid w:val="00DE876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1" w15:restartNumberingAfterBreak="0">
    <w:nsid w:val="00DF6FD6"/>
    <w:multiLevelType w:val="singleLevel"/>
    <w:tmpl w:val="DBC0D8D2"/>
    <w:lvl w:ilvl="0">
      <w:start w:val="1"/>
      <w:numFmt w:val="decimal"/>
      <w:lvlText w:val="%1."/>
      <w:lvlJc w:val="left"/>
      <w:pPr>
        <w:tabs>
          <w:tab w:val="num" w:pos="360"/>
        </w:tabs>
        <w:ind w:left="360" w:hanging="360"/>
      </w:pPr>
    </w:lvl>
  </w:abstractNum>
  <w:abstractNum w:abstractNumId="612" w15:restartNumberingAfterBreak="0">
    <w:nsid w:val="00DFA2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3" w15:restartNumberingAfterBreak="0">
    <w:nsid w:val="00E006B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4" w15:restartNumberingAfterBreak="0">
    <w:nsid w:val="00E06C0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5" w15:restartNumberingAfterBreak="0">
    <w:nsid w:val="00E09AA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6" w15:restartNumberingAfterBreak="0">
    <w:nsid w:val="00E1B22E"/>
    <w:multiLevelType w:val="singleLevel"/>
    <w:tmpl w:val="DBC0D8D2"/>
    <w:lvl w:ilvl="0">
      <w:start w:val="1"/>
      <w:numFmt w:val="decimal"/>
      <w:lvlText w:val="%1."/>
      <w:lvlJc w:val="left"/>
      <w:pPr>
        <w:tabs>
          <w:tab w:val="num" w:pos="360"/>
        </w:tabs>
        <w:ind w:left="360" w:hanging="360"/>
      </w:pPr>
    </w:lvl>
  </w:abstractNum>
  <w:abstractNum w:abstractNumId="617" w15:restartNumberingAfterBreak="0">
    <w:nsid w:val="00E1B25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8" w15:restartNumberingAfterBreak="0">
    <w:nsid w:val="00E1D41E"/>
    <w:multiLevelType w:val="singleLevel"/>
    <w:tmpl w:val="2FC64500"/>
    <w:lvl w:ilvl="0">
      <w:start w:val="1"/>
      <w:numFmt w:val="decimal"/>
      <w:lvlText w:val="%1."/>
      <w:lvlJc w:val="left"/>
      <w:pPr>
        <w:tabs>
          <w:tab w:val="num" w:pos="1492"/>
        </w:tabs>
        <w:ind w:left="1492" w:hanging="360"/>
      </w:pPr>
    </w:lvl>
  </w:abstractNum>
  <w:abstractNum w:abstractNumId="619" w15:restartNumberingAfterBreak="0">
    <w:nsid w:val="00E1DE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0" w15:restartNumberingAfterBreak="0">
    <w:nsid w:val="00E29457"/>
    <w:multiLevelType w:val="singleLevel"/>
    <w:tmpl w:val="5C5CA07E"/>
    <w:lvl w:ilvl="0">
      <w:start w:val="1"/>
      <w:numFmt w:val="decimal"/>
      <w:lvlText w:val="%1."/>
      <w:lvlJc w:val="left"/>
      <w:pPr>
        <w:tabs>
          <w:tab w:val="num" w:pos="926"/>
        </w:tabs>
        <w:ind w:left="926" w:hanging="360"/>
      </w:pPr>
    </w:lvl>
  </w:abstractNum>
  <w:abstractNum w:abstractNumId="621" w15:restartNumberingAfterBreak="0">
    <w:nsid w:val="00E3096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22" w15:restartNumberingAfterBreak="0">
    <w:nsid w:val="00E309C4"/>
    <w:multiLevelType w:val="singleLevel"/>
    <w:tmpl w:val="69986EBC"/>
    <w:lvl w:ilvl="0">
      <w:start w:val="1"/>
      <w:numFmt w:val="decimal"/>
      <w:lvlText w:val="%1."/>
      <w:lvlJc w:val="left"/>
      <w:pPr>
        <w:tabs>
          <w:tab w:val="num" w:pos="1209"/>
        </w:tabs>
        <w:ind w:left="1209" w:hanging="360"/>
      </w:pPr>
    </w:lvl>
  </w:abstractNum>
  <w:abstractNum w:abstractNumId="623" w15:restartNumberingAfterBreak="0">
    <w:nsid w:val="00E32CD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24" w15:restartNumberingAfterBreak="0">
    <w:nsid w:val="00E39CF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5" w15:restartNumberingAfterBreak="0">
    <w:nsid w:val="00E3D2C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6" w15:restartNumberingAfterBreak="0">
    <w:nsid w:val="00E4182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7" w15:restartNumberingAfterBreak="0">
    <w:nsid w:val="00E57C05"/>
    <w:multiLevelType w:val="singleLevel"/>
    <w:tmpl w:val="DBC0D8D2"/>
    <w:lvl w:ilvl="0">
      <w:start w:val="1"/>
      <w:numFmt w:val="decimal"/>
      <w:lvlText w:val="%1."/>
      <w:lvlJc w:val="left"/>
      <w:pPr>
        <w:tabs>
          <w:tab w:val="num" w:pos="360"/>
        </w:tabs>
        <w:ind w:left="360" w:hanging="360"/>
      </w:pPr>
    </w:lvl>
  </w:abstractNum>
  <w:abstractNum w:abstractNumId="628" w15:restartNumberingAfterBreak="0">
    <w:nsid w:val="00E6D016"/>
    <w:multiLevelType w:val="singleLevel"/>
    <w:tmpl w:val="5C5CA07E"/>
    <w:lvl w:ilvl="0">
      <w:start w:val="1"/>
      <w:numFmt w:val="decimal"/>
      <w:lvlText w:val="%1."/>
      <w:lvlJc w:val="left"/>
      <w:pPr>
        <w:tabs>
          <w:tab w:val="num" w:pos="926"/>
        </w:tabs>
        <w:ind w:left="926" w:hanging="360"/>
      </w:pPr>
    </w:lvl>
  </w:abstractNum>
  <w:abstractNum w:abstractNumId="629" w15:restartNumberingAfterBreak="0">
    <w:nsid w:val="00E6DD8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0" w15:restartNumberingAfterBreak="0">
    <w:nsid w:val="00E7EF91"/>
    <w:multiLevelType w:val="singleLevel"/>
    <w:tmpl w:val="5C5CA07E"/>
    <w:lvl w:ilvl="0">
      <w:start w:val="1"/>
      <w:numFmt w:val="decimal"/>
      <w:lvlText w:val="%1."/>
      <w:lvlJc w:val="left"/>
      <w:pPr>
        <w:tabs>
          <w:tab w:val="num" w:pos="926"/>
        </w:tabs>
        <w:ind w:left="926" w:hanging="360"/>
      </w:pPr>
    </w:lvl>
  </w:abstractNum>
  <w:abstractNum w:abstractNumId="631" w15:restartNumberingAfterBreak="0">
    <w:nsid w:val="00E8382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2" w15:restartNumberingAfterBreak="0">
    <w:nsid w:val="00E8449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3" w15:restartNumberingAfterBreak="0">
    <w:nsid w:val="00E886C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4" w15:restartNumberingAfterBreak="0">
    <w:nsid w:val="00E887F5"/>
    <w:multiLevelType w:val="singleLevel"/>
    <w:tmpl w:val="69986EBC"/>
    <w:lvl w:ilvl="0">
      <w:start w:val="1"/>
      <w:numFmt w:val="decimal"/>
      <w:lvlText w:val="%1."/>
      <w:lvlJc w:val="left"/>
      <w:pPr>
        <w:tabs>
          <w:tab w:val="num" w:pos="1209"/>
        </w:tabs>
        <w:ind w:left="1209" w:hanging="360"/>
      </w:pPr>
    </w:lvl>
  </w:abstractNum>
  <w:abstractNum w:abstractNumId="635" w15:restartNumberingAfterBreak="0">
    <w:nsid w:val="00EA745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6" w15:restartNumberingAfterBreak="0">
    <w:nsid w:val="00EB0B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7" w15:restartNumberingAfterBreak="0">
    <w:nsid w:val="00EBE8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8" w15:restartNumberingAfterBreak="0">
    <w:nsid w:val="00ED5D6B"/>
    <w:multiLevelType w:val="singleLevel"/>
    <w:tmpl w:val="DBC0D8D2"/>
    <w:lvl w:ilvl="0">
      <w:start w:val="1"/>
      <w:numFmt w:val="decimal"/>
      <w:lvlText w:val="%1."/>
      <w:lvlJc w:val="left"/>
      <w:pPr>
        <w:tabs>
          <w:tab w:val="num" w:pos="360"/>
        </w:tabs>
        <w:ind w:left="360" w:hanging="360"/>
      </w:pPr>
    </w:lvl>
  </w:abstractNum>
  <w:abstractNum w:abstractNumId="639" w15:restartNumberingAfterBreak="0">
    <w:nsid w:val="00EDFE11"/>
    <w:multiLevelType w:val="singleLevel"/>
    <w:tmpl w:val="BF92FE48"/>
    <w:lvl w:ilvl="0">
      <w:start w:val="1"/>
      <w:numFmt w:val="decimal"/>
      <w:lvlText w:val="%1."/>
      <w:lvlJc w:val="left"/>
      <w:pPr>
        <w:tabs>
          <w:tab w:val="num" w:pos="1492"/>
        </w:tabs>
        <w:ind w:left="1492" w:hanging="360"/>
      </w:pPr>
    </w:lvl>
  </w:abstractNum>
  <w:abstractNum w:abstractNumId="640" w15:restartNumberingAfterBreak="0">
    <w:nsid w:val="00EE564B"/>
    <w:multiLevelType w:val="singleLevel"/>
    <w:tmpl w:val="69986EBC"/>
    <w:lvl w:ilvl="0">
      <w:start w:val="1"/>
      <w:numFmt w:val="decimal"/>
      <w:lvlText w:val="%1."/>
      <w:lvlJc w:val="left"/>
      <w:pPr>
        <w:tabs>
          <w:tab w:val="num" w:pos="1209"/>
        </w:tabs>
        <w:ind w:left="1209" w:hanging="360"/>
      </w:pPr>
    </w:lvl>
  </w:abstractNum>
  <w:abstractNum w:abstractNumId="641" w15:restartNumberingAfterBreak="0">
    <w:nsid w:val="00EEDB81"/>
    <w:multiLevelType w:val="singleLevel"/>
    <w:tmpl w:val="912CB6C0"/>
    <w:lvl w:ilvl="0">
      <w:start w:val="1"/>
      <w:numFmt w:val="decimal"/>
      <w:lvlText w:val="%1."/>
      <w:lvlJc w:val="left"/>
      <w:pPr>
        <w:tabs>
          <w:tab w:val="num" w:pos="643"/>
        </w:tabs>
        <w:ind w:left="643" w:hanging="360"/>
      </w:pPr>
    </w:lvl>
  </w:abstractNum>
  <w:abstractNum w:abstractNumId="642" w15:restartNumberingAfterBreak="0">
    <w:nsid w:val="00EF387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3" w15:restartNumberingAfterBreak="0">
    <w:nsid w:val="00EF4E6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4" w15:restartNumberingAfterBreak="0">
    <w:nsid w:val="00EF5969"/>
    <w:multiLevelType w:val="singleLevel"/>
    <w:tmpl w:val="DBC0D8D2"/>
    <w:lvl w:ilvl="0">
      <w:start w:val="1"/>
      <w:numFmt w:val="decimal"/>
      <w:lvlText w:val="%1."/>
      <w:lvlJc w:val="left"/>
      <w:pPr>
        <w:tabs>
          <w:tab w:val="num" w:pos="360"/>
        </w:tabs>
        <w:ind w:left="360" w:hanging="360"/>
      </w:pPr>
    </w:lvl>
  </w:abstractNum>
  <w:abstractNum w:abstractNumId="645" w15:restartNumberingAfterBreak="0">
    <w:nsid w:val="00EF83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6" w15:restartNumberingAfterBreak="0">
    <w:nsid w:val="00F043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7" w15:restartNumberingAfterBreak="0">
    <w:nsid w:val="00F0B5F4"/>
    <w:multiLevelType w:val="singleLevel"/>
    <w:tmpl w:val="DBC0D8D2"/>
    <w:lvl w:ilvl="0">
      <w:start w:val="1"/>
      <w:numFmt w:val="decimal"/>
      <w:lvlText w:val="%1."/>
      <w:lvlJc w:val="left"/>
      <w:pPr>
        <w:tabs>
          <w:tab w:val="num" w:pos="360"/>
        </w:tabs>
        <w:ind w:left="360" w:hanging="360"/>
      </w:pPr>
    </w:lvl>
  </w:abstractNum>
  <w:abstractNum w:abstractNumId="648" w15:restartNumberingAfterBreak="0">
    <w:nsid w:val="00F1A57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9" w15:restartNumberingAfterBreak="0">
    <w:nsid w:val="00F2BD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0" w15:restartNumberingAfterBreak="0">
    <w:nsid w:val="00F2D4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1" w15:restartNumberingAfterBreak="0">
    <w:nsid w:val="00F395DC"/>
    <w:multiLevelType w:val="singleLevel"/>
    <w:tmpl w:val="A7C4A930"/>
    <w:lvl w:ilvl="0">
      <w:start w:val="1"/>
      <w:numFmt w:val="decimal"/>
      <w:lvlText w:val="%1."/>
      <w:lvlJc w:val="left"/>
      <w:pPr>
        <w:tabs>
          <w:tab w:val="num" w:pos="1492"/>
        </w:tabs>
        <w:ind w:left="1492" w:hanging="360"/>
      </w:pPr>
    </w:lvl>
  </w:abstractNum>
  <w:abstractNum w:abstractNumId="652" w15:restartNumberingAfterBreak="0">
    <w:nsid w:val="00F3F3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3" w15:restartNumberingAfterBreak="0">
    <w:nsid w:val="00F4130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4" w15:restartNumberingAfterBreak="0">
    <w:nsid w:val="00F5055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5" w15:restartNumberingAfterBreak="0">
    <w:nsid w:val="00F50E2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6" w15:restartNumberingAfterBreak="0">
    <w:nsid w:val="00F565D2"/>
    <w:multiLevelType w:val="singleLevel"/>
    <w:tmpl w:val="5C5CA07E"/>
    <w:lvl w:ilvl="0">
      <w:start w:val="1"/>
      <w:numFmt w:val="decimal"/>
      <w:lvlText w:val="%1."/>
      <w:lvlJc w:val="left"/>
      <w:pPr>
        <w:tabs>
          <w:tab w:val="num" w:pos="926"/>
        </w:tabs>
        <w:ind w:left="926" w:hanging="360"/>
      </w:pPr>
    </w:lvl>
  </w:abstractNum>
  <w:abstractNum w:abstractNumId="657" w15:restartNumberingAfterBreak="0">
    <w:nsid w:val="00F59B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8" w15:restartNumberingAfterBreak="0">
    <w:nsid w:val="00F5CD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9" w15:restartNumberingAfterBreak="0">
    <w:nsid w:val="00F611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0" w15:restartNumberingAfterBreak="0">
    <w:nsid w:val="00F675B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1" w15:restartNumberingAfterBreak="0">
    <w:nsid w:val="00F74E4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2" w15:restartNumberingAfterBreak="0">
    <w:nsid w:val="00F78D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3" w15:restartNumberingAfterBreak="0">
    <w:nsid w:val="00F7C237"/>
    <w:multiLevelType w:val="singleLevel"/>
    <w:tmpl w:val="912CB6C0"/>
    <w:lvl w:ilvl="0">
      <w:start w:val="1"/>
      <w:numFmt w:val="decimal"/>
      <w:lvlText w:val="%1."/>
      <w:lvlJc w:val="left"/>
      <w:pPr>
        <w:tabs>
          <w:tab w:val="num" w:pos="643"/>
        </w:tabs>
        <w:ind w:left="643" w:hanging="360"/>
      </w:pPr>
    </w:lvl>
  </w:abstractNum>
  <w:abstractNum w:abstractNumId="664" w15:restartNumberingAfterBreak="0">
    <w:nsid w:val="00F7D0E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65" w15:restartNumberingAfterBreak="0">
    <w:nsid w:val="00F8B5C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6" w15:restartNumberingAfterBreak="0">
    <w:nsid w:val="00F9195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7" w15:restartNumberingAfterBreak="0">
    <w:nsid w:val="00F996EE"/>
    <w:multiLevelType w:val="singleLevel"/>
    <w:tmpl w:val="DBC0D8D2"/>
    <w:lvl w:ilvl="0">
      <w:start w:val="1"/>
      <w:numFmt w:val="decimal"/>
      <w:lvlText w:val="%1."/>
      <w:lvlJc w:val="left"/>
      <w:pPr>
        <w:tabs>
          <w:tab w:val="num" w:pos="360"/>
        </w:tabs>
        <w:ind w:left="360" w:hanging="360"/>
      </w:pPr>
    </w:lvl>
  </w:abstractNum>
  <w:abstractNum w:abstractNumId="668" w15:restartNumberingAfterBreak="0">
    <w:nsid w:val="00FA7611"/>
    <w:multiLevelType w:val="singleLevel"/>
    <w:tmpl w:val="BF92FE48"/>
    <w:lvl w:ilvl="0">
      <w:start w:val="1"/>
      <w:numFmt w:val="decimal"/>
      <w:lvlText w:val="%1."/>
      <w:lvlJc w:val="left"/>
      <w:pPr>
        <w:tabs>
          <w:tab w:val="num" w:pos="1492"/>
        </w:tabs>
        <w:ind w:left="1492" w:hanging="360"/>
      </w:pPr>
    </w:lvl>
  </w:abstractNum>
  <w:abstractNum w:abstractNumId="669" w15:restartNumberingAfterBreak="0">
    <w:nsid w:val="00FAB2E4"/>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0" w15:restartNumberingAfterBreak="0">
    <w:nsid w:val="00FACDE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1" w15:restartNumberingAfterBreak="0">
    <w:nsid w:val="00FB764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2" w15:restartNumberingAfterBreak="0">
    <w:nsid w:val="00FB7BBE"/>
    <w:multiLevelType w:val="singleLevel"/>
    <w:tmpl w:val="2FC64500"/>
    <w:lvl w:ilvl="0">
      <w:start w:val="1"/>
      <w:numFmt w:val="decimal"/>
      <w:lvlText w:val="%1."/>
      <w:lvlJc w:val="left"/>
      <w:pPr>
        <w:tabs>
          <w:tab w:val="num" w:pos="1492"/>
        </w:tabs>
        <w:ind w:left="1492" w:hanging="360"/>
      </w:pPr>
    </w:lvl>
  </w:abstractNum>
  <w:abstractNum w:abstractNumId="673" w15:restartNumberingAfterBreak="0">
    <w:nsid w:val="00FBA5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4" w15:restartNumberingAfterBreak="0">
    <w:nsid w:val="00FBB2BE"/>
    <w:multiLevelType w:val="singleLevel"/>
    <w:tmpl w:val="912CB6C0"/>
    <w:lvl w:ilvl="0">
      <w:start w:val="1"/>
      <w:numFmt w:val="decimal"/>
      <w:lvlText w:val="%1."/>
      <w:lvlJc w:val="left"/>
      <w:pPr>
        <w:tabs>
          <w:tab w:val="num" w:pos="643"/>
        </w:tabs>
        <w:ind w:left="643" w:hanging="360"/>
      </w:pPr>
    </w:lvl>
  </w:abstractNum>
  <w:abstractNum w:abstractNumId="675" w15:restartNumberingAfterBreak="0">
    <w:nsid w:val="00FBE5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6" w15:restartNumberingAfterBreak="0">
    <w:nsid w:val="00FD6499"/>
    <w:multiLevelType w:val="singleLevel"/>
    <w:tmpl w:val="912CB6C0"/>
    <w:lvl w:ilvl="0">
      <w:start w:val="1"/>
      <w:numFmt w:val="decimal"/>
      <w:lvlText w:val="%1."/>
      <w:lvlJc w:val="left"/>
      <w:pPr>
        <w:tabs>
          <w:tab w:val="num" w:pos="643"/>
        </w:tabs>
        <w:ind w:left="643" w:hanging="360"/>
      </w:pPr>
    </w:lvl>
  </w:abstractNum>
  <w:abstractNum w:abstractNumId="677" w15:restartNumberingAfterBreak="0">
    <w:nsid w:val="00FD66FF"/>
    <w:multiLevelType w:val="singleLevel"/>
    <w:tmpl w:val="5C5CA07E"/>
    <w:lvl w:ilvl="0">
      <w:start w:val="1"/>
      <w:numFmt w:val="decimal"/>
      <w:lvlText w:val="%1."/>
      <w:lvlJc w:val="left"/>
      <w:pPr>
        <w:tabs>
          <w:tab w:val="num" w:pos="926"/>
        </w:tabs>
        <w:ind w:left="926" w:hanging="360"/>
      </w:pPr>
    </w:lvl>
  </w:abstractNum>
  <w:abstractNum w:abstractNumId="678" w15:restartNumberingAfterBreak="0">
    <w:nsid w:val="00FD68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9" w15:restartNumberingAfterBreak="0">
    <w:nsid w:val="00FD80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0" w15:restartNumberingAfterBreak="0">
    <w:nsid w:val="00FD99E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1" w15:restartNumberingAfterBreak="0">
    <w:nsid w:val="00FD9B5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2" w15:restartNumberingAfterBreak="0">
    <w:nsid w:val="00FE3818"/>
    <w:multiLevelType w:val="singleLevel"/>
    <w:tmpl w:val="2FC64500"/>
    <w:lvl w:ilvl="0">
      <w:start w:val="1"/>
      <w:numFmt w:val="decimal"/>
      <w:lvlText w:val="%1."/>
      <w:lvlJc w:val="left"/>
      <w:pPr>
        <w:tabs>
          <w:tab w:val="num" w:pos="1492"/>
        </w:tabs>
        <w:ind w:left="1492" w:hanging="360"/>
      </w:pPr>
    </w:lvl>
  </w:abstractNum>
  <w:abstractNum w:abstractNumId="683" w15:restartNumberingAfterBreak="0">
    <w:nsid w:val="00FE5E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4" w15:restartNumberingAfterBreak="0">
    <w:nsid w:val="00FF10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8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69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69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69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0189610">
    <w:abstractNumId w:val="9"/>
  </w:num>
  <w:num w:numId="2" w16cid:durableId="2033535267">
    <w:abstractNumId w:val="7"/>
  </w:num>
  <w:num w:numId="3" w16cid:durableId="555512442">
    <w:abstractNumId w:val="6"/>
  </w:num>
  <w:num w:numId="4" w16cid:durableId="1719816441">
    <w:abstractNumId w:val="5"/>
  </w:num>
  <w:num w:numId="5" w16cid:durableId="214126217">
    <w:abstractNumId w:val="4"/>
  </w:num>
  <w:num w:numId="6" w16cid:durableId="1230850685">
    <w:abstractNumId w:val="8"/>
  </w:num>
  <w:num w:numId="7" w16cid:durableId="479613397">
    <w:abstractNumId w:val="3"/>
  </w:num>
  <w:num w:numId="8" w16cid:durableId="43136911">
    <w:abstractNumId w:val="2"/>
  </w:num>
  <w:num w:numId="9" w16cid:durableId="1895235966">
    <w:abstractNumId w:val="1"/>
  </w:num>
  <w:num w:numId="10" w16cid:durableId="1150751818">
    <w:abstractNumId w:val="0"/>
  </w:num>
  <w:num w:numId="11" w16cid:durableId="424424859">
    <w:abstractNumId w:val="688"/>
  </w:num>
  <w:num w:numId="12" w16cid:durableId="1712994351">
    <w:abstractNumId w:val="696"/>
  </w:num>
  <w:num w:numId="13" w16cid:durableId="1902522536">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415325">
    <w:abstractNumId w:val="694"/>
  </w:num>
  <w:num w:numId="15" w16cid:durableId="1426919748">
    <w:abstractNumId w:val="689"/>
  </w:num>
  <w:num w:numId="16" w16cid:durableId="761026072">
    <w:abstractNumId w:val="686"/>
  </w:num>
  <w:num w:numId="17" w16cid:durableId="655308337">
    <w:abstractNumId w:val="690"/>
  </w:num>
  <w:num w:numId="18" w16cid:durableId="480193381">
    <w:abstractNumId w:val="687"/>
  </w:num>
  <w:num w:numId="19" w16cid:durableId="2110735569">
    <w:abstractNumId w:val="692"/>
  </w:num>
  <w:num w:numId="20" w16cid:durableId="528375901">
    <w:abstractNumId w:val="691"/>
  </w:num>
  <w:num w:numId="21" w16cid:durableId="763187142">
    <w:abstractNumId w:val="693"/>
  </w:num>
  <w:num w:numId="22" w16cid:durableId="728964540">
    <w:abstractNumId w:val="695"/>
  </w:num>
  <w:num w:numId="23" w16cid:durableId="795683242">
    <w:abstractNumId w:val="697"/>
  </w:num>
  <w:num w:numId="24" w16cid:durableId="209003567">
    <w:abstractNumId w:val="685"/>
  </w:num>
  <w:num w:numId="25" w16cid:durableId="1224634444">
    <w:abstractNumId w:val="594"/>
  </w:num>
  <w:num w:numId="26" w16cid:durableId="165172913">
    <w:abstractNumId w:val="331"/>
  </w:num>
  <w:num w:numId="27" w16cid:durableId="1280066403">
    <w:abstractNumId w:val="525"/>
  </w:num>
  <w:num w:numId="28" w16cid:durableId="1908029311">
    <w:abstractNumId w:val="58"/>
  </w:num>
  <w:num w:numId="29" w16cid:durableId="1869371969">
    <w:abstractNumId w:val="378"/>
  </w:num>
  <w:num w:numId="30" w16cid:durableId="393625201">
    <w:abstractNumId w:val="266"/>
  </w:num>
  <w:num w:numId="31" w16cid:durableId="1273705635">
    <w:abstractNumId w:val="209"/>
  </w:num>
  <w:num w:numId="32" w16cid:durableId="179513250">
    <w:abstractNumId w:val="527"/>
  </w:num>
  <w:num w:numId="33" w16cid:durableId="1787432698">
    <w:abstractNumId w:val="608"/>
  </w:num>
  <w:num w:numId="34" w16cid:durableId="205216269">
    <w:abstractNumId w:val="11"/>
  </w:num>
  <w:num w:numId="35" w16cid:durableId="194732402">
    <w:abstractNumId w:val="447"/>
  </w:num>
  <w:num w:numId="36" w16cid:durableId="1212035461">
    <w:abstractNumId w:val="15"/>
  </w:num>
  <w:num w:numId="37" w16cid:durableId="1196188955">
    <w:abstractNumId w:val="551"/>
  </w:num>
  <w:num w:numId="38" w16cid:durableId="1519782137">
    <w:abstractNumId w:val="581"/>
  </w:num>
  <w:num w:numId="39" w16cid:durableId="1966960529">
    <w:abstractNumId w:val="52"/>
  </w:num>
  <w:num w:numId="40" w16cid:durableId="1189443027">
    <w:abstractNumId w:val="255"/>
  </w:num>
  <w:num w:numId="41" w16cid:durableId="1611472552">
    <w:abstractNumId w:val="309"/>
  </w:num>
  <w:num w:numId="42" w16cid:durableId="2133088374">
    <w:abstractNumId w:val="376"/>
  </w:num>
  <w:num w:numId="43" w16cid:durableId="1983195188">
    <w:abstractNumId w:val="161"/>
  </w:num>
  <w:num w:numId="44" w16cid:durableId="121265187">
    <w:abstractNumId w:val="200"/>
  </w:num>
  <w:num w:numId="45" w16cid:durableId="547035616">
    <w:abstractNumId w:val="262"/>
  </w:num>
  <w:num w:numId="46" w16cid:durableId="451900573">
    <w:abstractNumId w:val="572"/>
  </w:num>
  <w:num w:numId="47" w16cid:durableId="1960607080">
    <w:abstractNumId w:val="458"/>
  </w:num>
  <w:num w:numId="48" w16cid:durableId="2105495885">
    <w:abstractNumId w:val="156"/>
  </w:num>
  <w:num w:numId="49" w16cid:durableId="1158762196">
    <w:abstractNumId w:val="656"/>
  </w:num>
  <w:num w:numId="50" w16cid:durableId="1549956610">
    <w:abstractNumId w:val="122"/>
  </w:num>
  <w:num w:numId="51" w16cid:durableId="2072994780">
    <w:abstractNumId w:val="112"/>
  </w:num>
  <w:num w:numId="52" w16cid:durableId="1795170705">
    <w:abstractNumId w:val="363"/>
  </w:num>
  <w:num w:numId="53" w16cid:durableId="34162971">
    <w:abstractNumId w:val="268"/>
  </w:num>
  <w:num w:numId="54" w16cid:durableId="927884923">
    <w:abstractNumId w:val="342"/>
  </w:num>
  <w:num w:numId="55" w16cid:durableId="180170010">
    <w:abstractNumId w:val="103"/>
  </w:num>
  <w:num w:numId="56" w16cid:durableId="889421662">
    <w:abstractNumId w:val="91"/>
  </w:num>
  <w:num w:numId="57" w16cid:durableId="1673410617">
    <w:abstractNumId w:val="476"/>
  </w:num>
  <w:num w:numId="58" w16cid:durableId="1764374921">
    <w:abstractNumId w:val="601"/>
  </w:num>
  <w:num w:numId="59" w16cid:durableId="1061712708">
    <w:abstractNumId w:val="666"/>
  </w:num>
  <w:num w:numId="60" w16cid:durableId="1245991000">
    <w:abstractNumId w:val="297"/>
  </w:num>
  <w:num w:numId="61" w16cid:durableId="777063591">
    <w:abstractNumId w:val="419"/>
  </w:num>
  <w:num w:numId="62" w16cid:durableId="763379461">
    <w:abstractNumId w:val="141"/>
  </w:num>
  <w:num w:numId="63" w16cid:durableId="759108422">
    <w:abstractNumId w:val="663"/>
  </w:num>
  <w:num w:numId="64" w16cid:durableId="374239331">
    <w:abstractNumId w:val="580"/>
  </w:num>
  <w:num w:numId="65" w16cid:durableId="171336093">
    <w:abstractNumId w:val="54"/>
  </w:num>
  <w:num w:numId="66" w16cid:durableId="477966451">
    <w:abstractNumId w:val="639"/>
  </w:num>
  <w:num w:numId="67" w16cid:durableId="1797290472">
    <w:abstractNumId w:val="208"/>
  </w:num>
  <w:num w:numId="68" w16cid:durableId="951741655">
    <w:abstractNumId w:val="224"/>
  </w:num>
  <w:num w:numId="69" w16cid:durableId="1105032214">
    <w:abstractNumId w:val="437"/>
  </w:num>
  <w:num w:numId="70" w16cid:durableId="1690332919">
    <w:abstractNumId w:val="593"/>
  </w:num>
  <w:num w:numId="71" w16cid:durableId="1439712886">
    <w:abstractNumId w:val="343"/>
  </w:num>
  <w:num w:numId="72" w16cid:durableId="856962684">
    <w:abstractNumId w:val="197"/>
  </w:num>
  <w:num w:numId="73" w16cid:durableId="88234516">
    <w:abstractNumId w:val="124"/>
  </w:num>
  <w:num w:numId="74" w16cid:durableId="106781407">
    <w:abstractNumId w:val="348"/>
  </w:num>
  <w:num w:numId="75" w16cid:durableId="2040274328">
    <w:abstractNumId w:val="654"/>
  </w:num>
  <w:num w:numId="76" w16cid:durableId="481503565">
    <w:abstractNumId w:val="285"/>
  </w:num>
  <w:num w:numId="77" w16cid:durableId="1390882056">
    <w:abstractNumId w:val="667"/>
  </w:num>
  <w:num w:numId="78" w16cid:durableId="987248128">
    <w:abstractNumId w:val="204"/>
  </w:num>
  <w:num w:numId="79" w16cid:durableId="581572272">
    <w:abstractNumId w:val="446"/>
  </w:num>
  <w:num w:numId="80" w16cid:durableId="176429101">
    <w:abstractNumId w:val="94"/>
  </w:num>
  <w:num w:numId="81" w16cid:durableId="65342869">
    <w:abstractNumId w:val="412"/>
  </w:num>
  <w:num w:numId="82" w16cid:durableId="1653876279">
    <w:abstractNumId w:val="423"/>
  </w:num>
  <w:num w:numId="83" w16cid:durableId="1635058006">
    <w:abstractNumId w:val="275"/>
  </w:num>
  <w:num w:numId="84" w16cid:durableId="1820421518">
    <w:abstractNumId w:val="168"/>
  </w:num>
  <w:num w:numId="85" w16cid:durableId="29572832">
    <w:abstractNumId w:val="30"/>
  </w:num>
  <w:num w:numId="86" w16cid:durableId="506677897">
    <w:abstractNumId w:val="604"/>
  </w:num>
  <w:num w:numId="87" w16cid:durableId="1146892958">
    <w:abstractNumId w:val="120"/>
  </w:num>
  <w:num w:numId="88" w16cid:durableId="59787577">
    <w:abstractNumId w:val="523"/>
  </w:num>
  <w:num w:numId="89" w16cid:durableId="542640126">
    <w:abstractNumId w:val="293"/>
  </w:num>
  <w:num w:numId="90" w16cid:durableId="628782354">
    <w:abstractNumId w:val="336"/>
  </w:num>
  <w:num w:numId="91" w16cid:durableId="432672879">
    <w:abstractNumId w:val="345"/>
  </w:num>
  <w:num w:numId="92" w16cid:durableId="319504236">
    <w:abstractNumId w:val="584"/>
  </w:num>
  <w:num w:numId="93" w16cid:durableId="1661615643">
    <w:abstractNumId w:val="219"/>
  </w:num>
  <w:num w:numId="94" w16cid:durableId="930161254">
    <w:abstractNumId w:val="96"/>
  </w:num>
  <w:num w:numId="95" w16cid:durableId="10376063">
    <w:abstractNumId w:val="434"/>
  </w:num>
  <w:num w:numId="96" w16cid:durableId="867723397">
    <w:abstractNumId w:val="545"/>
  </w:num>
  <w:num w:numId="97" w16cid:durableId="591352756">
    <w:abstractNumId w:val="121"/>
  </w:num>
  <w:num w:numId="98" w16cid:durableId="326401139">
    <w:abstractNumId w:val="498"/>
  </w:num>
  <w:num w:numId="99" w16cid:durableId="810899695">
    <w:abstractNumId w:val="650"/>
  </w:num>
  <w:num w:numId="100" w16cid:durableId="1494226655">
    <w:abstractNumId w:val="487"/>
  </w:num>
  <w:num w:numId="101" w16cid:durableId="204827922">
    <w:abstractNumId w:val="60"/>
  </w:num>
  <w:num w:numId="102" w16cid:durableId="1978559691">
    <w:abstractNumId w:val="131"/>
  </w:num>
  <w:num w:numId="103" w16cid:durableId="631444976">
    <w:abstractNumId w:val="490"/>
  </w:num>
  <w:num w:numId="104" w16cid:durableId="821771396">
    <w:abstractNumId w:val="27"/>
  </w:num>
  <w:num w:numId="105" w16cid:durableId="1524972646">
    <w:abstractNumId w:val="159"/>
  </w:num>
  <w:num w:numId="106" w16cid:durableId="1986078596">
    <w:abstractNumId w:val="114"/>
  </w:num>
  <w:num w:numId="107" w16cid:durableId="71127105">
    <w:abstractNumId w:val="375"/>
  </w:num>
  <w:num w:numId="108" w16cid:durableId="1301379125">
    <w:abstractNumId w:val="556"/>
  </w:num>
  <w:num w:numId="109" w16cid:durableId="1681395160">
    <w:abstractNumId w:val="488"/>
  </w:num>
  <w:num w:numId="110" w16cid:durableId="807167420">
    <w:abstractNumId w:val="18"/>
  </w:num>
  <w:num w:numId="111" w16cid:durableId="851527692">
    <w:abstractNumId w:val="43"/>
  </w:num>
  <w:num w:numId="112" w16cid:durableId="560677101">
    <w:abstractNumId w:val="678"/>
  </w:num>
  <w:num w:numId="113" w16cid:durableId="494079219">
    <w:abstractNumId w:val="339"/>
  </w:num>
  <w:num w:numId="114" w16cid:durableId="925655178">
    <w:abstractNumId w:val="671"/>
  </w:num>
  <w:num w:numId="115" w16cid:durableId="1232739529">
    <w:abstractNumId w:val="146"/>
  </w:num>
  <w:num w:numId="116" w16cid:durableId="458762133">
    <w:abstractNumId w:val="359"/>
  </w:num>
  <w:num w:numId="117" w16cid:durableId="1554580766">
    <w:abstractNumId w:val="144"/>
  </w:num>
  <w:num w:numId="118" w16cid:durableId="121504714">
    <w:abstractNumId w:val="366"/>
  </w:num>
  <w:num w:numId="119" w16cid:durableId="487789227">
    <w:abstractNumId w:val="332"/>
  </w:num>
  <w:num w:numId="120" w16cid:durableId="635255905">
    <w:abstractNumId w:val="298"/>
  </w:num>
  <w:num w:numId="121" w16cid:durableId="475991722">
    <w:abstractNumId w:val="435"/>
  </w:num>
  <w:num w:numId="122" w16cid:durableId="1970940357">
    <w:abstractNumId w:val="57"/>
  </w:num>
  <w:num w:numId="123" w16cid:durableId="1593397261">
    <w:abstractNumId w:val="234"/>
  </w:num>
  <w:num w:numId="124" w16cid:durableId="1893883026">
    <w:abstractNumId w:val="588"/>
  </w:num>
  <w:num w:numId="125" w16cid:durableId="1782529181">
    <w:abstractNumId w:val="135"/>
  </w:num>
  <w:num w:numId="126" w16cid:durableId="1033574635">
    <w:abstractNumId w:val="519"/>
  </w:num>
  <w:num w:numId="127" w16cid:durableId="1018773793">
    <w:abstractNumId w:val="143"/>
  </w:num>
  <w:num w:numId="128" w16cid:durableId="889655731">
    <w:abstractNumId w:val="613"/>
  </w:num>
  <w:num w:numId="129" w16cid:durableId="2059933787">
    <w:abstractNumId w:val="240"/>
  </w:num>
  <w:num w:numId="130" w16cid:durableId="71004140">
    <w:abstractNumId w:val="213"/>
  </w:num>
  <w:num w:numId="131" w16cid:durableId="1031691861">
    <w:abstractNumId w:val="603"/>
  </w:num>
  <w:num w:numId="132" w16cid:durableId="1427845241">
    <w:abstractNumId w:val="23"/>
  </w:num>
  <w:num w:numId="133" w16cid:durableId="98768029">
    <w:abstractNumId w:val="205"/>
  </w:num>
  <w:num w:numId="134" w16cid:durableId="424571309">
    <w:abstractNumId w:val="470"/>
  </w:num>
  <w:num w:numId="135" w16cid:durableId="602686127">
    <w:abstractNumId w:val="500"/>
  </w:num>
  <w:num w:numId="136" w16cid:durableId="483744873">
    <w:abstractNumId w:val="662"/>
  </w:num>
  <w:num w:numId="137" w16cid:durableId="323289184">
    <w:abstractNumId w:val="468"/>
  </w:num>
  <w:num w:numId="138" w16cid:durableId="636377545">
    <w:abstractNumId w:val="55"/>
  </w:num>
  <w:num w:numId="139" w16cid:durableId="1593313825">
    <w:abstractNumId w:val="178"/>
  </w:num>
  <w:num w:numId="140" w16cid:durableId="839278383">
    <w:abstractNumId w:val="295"/>
  </w:num>
  <w:num w:numId="141" w16cid:durableId="1420179459">
    <w:abstractNumId w:val="45"/>
  </w:num>
  <w:num w:numId="142" w16cid:durableId="1940404641">
    <w:abstractNumId w:val="503"/>
  </w:num>
  <w:num w:numId="143" w16cid:durableId="365764817">
    <w:abstractNumId w:val="226"/>
  </w:num>
  <w:num w:numId="144" w16cid:durableId="494031256">
    <w:abstractNumId w:val="615"/>
  </w:num>
  <w:num w:numId="145" w16cid:durableId="2068988304">
    <w:abstractNumId w:val="472"/>
  </w:num>
  <w:num w:numId="146" w16cid:durableId="1442994857">
    <w:abstractNumId w:val="106"/>
  </w:num>
  <w:num w:numId="147" w16cid:durableId="124467926">
    <w:abstractNumId w:val="406"/>
  </w:num>
  <w:num w:numId="148" w16cid:durableId="371228037">
    <w:abstractNumId w:val="357"/>
  </w:num>
  <w:num w:numId="149" w16cid:durableId="1581912231">
    <w:abstractNumId w:val="77"/>
  </w:num>
  <w:num w:numId="150" w16cid:durableId="15426269">
    <w:abstractNumId w:val="171"/>
  </w:num>
  <w:num w:numId="151" w16cid:durableId="137499162">
    <w:abstractNumId w:val="81"/>
  </w:num>
  <w:num w:numId="152" w16cid:durableId="1200124151">
    <w:abstractNumId w:val="276"/>
  </w:num>
  <w:num w:numId="153" w16cid:durableId="1462262867">
    <w:abstractNumId w:val="562"/>
  </w:num>
  <w:num w:numId="154" w16cid:durableId="1355495797">
    <w:abstractNumId w:val="620"/>
  </w:num>
  <w:num w:numId="155" w16cid:durableId="1797917027">
    <w:abstractNumId w:val="105"/>
  </w:num>
  <w:num w:numId="156" w16cid:durableId="1886403874">
    <w:abstractNumId w:val="289"/>
  </w:num>
  <w:num w:numId="157" w16cid:durableId="1563635204">
    <w:abstractNumId w:val="202"/>
  </w:num>
  <w:num w:numId="158" w16cid:durableId="30343597">
    <w:abstractNumId w:val="529"/>
  </w:num>
  <w:num w:numId="159" w16cid:durableId="1938976913">
    <w:abstractNumId w:val="612"/>
  </w:num>
  <w:num w:numId="160" w16cid:durableId="491991002">
    <w:abstractNumId w:val="358"/>
  </w:num>
  <w:num w:numId="161" w16cid:durableId="1439522729">
    <w:abstractNumId w:val="386"/>
  </w:num>
  <w:num w:numId="162" w16cid:durableId="340131957">
    <w:abstractNumId w:val="306"/>
  </w:num>
  <w:num w:numId="163" w16cid:durableId="1069036462">
    <w:abstractNumId w:val="459"/>
  </w:num>
  <w:num w:numId="164" w16cid:durableId="2143303345">
    <w:abstractNumId w:val="555"/>
  </w:num>
  <w:num w:numId="165" w16cid:durableId="1437141048">
    <w:abstractNumId w:val="39"/>
  </w:num>
  <w:num w:numId="166" w16cid:durableId="294918241">
    <w:abstractNumId w:val="659"/>
  </w:num>
  <w:num w:numId="167" w16cid:durableId="462388375">
    <w:abstractNumId w:val="127"/>
  </w:num>
  <w:num w:numId="168" w16cid:durableId="78403692">
    <w:abstractNumId w:val="196"/>
  </w:num>
  <w:num w:numId="169" w16cid:durableId="755127086">
    <w:abstractNumId w:val="261"/>
  </w:num>
  <w:num w:numId="170" w16cid:durableId="2007508948">
    <w:abstractNumId w:val="123"/>
  </w:num>
  <w:num w:numId="171" w16cid:durableId="425272114">
    <w:abstractNumId w:val="568"/>
  </w:num>
  <w:num w:numId="172" w16cid:durableId="560596273">
    <w:abstractNumId w:val="626"/>
  </w:num>
  <w:num w:numId="173" w16cid:durableId="76362674">
    <w:abstractNumId w:val="670"/>
  </w:num>
  <w:num w:numId="174" w16cid:durableId="238098789">
    <w:abstractNumId w:val="75"/>
  </w:num>
  <w:num w:numId="175" w16cid:durableId="724646151">
    <w:abstractNumId w:val="225"/>
  </w:num>
  <w:num w:numId="176" w16cid:durableId="1072123221">
    <w:abstractNumId w:val="465"/>
  </w:num>
  <w:num w:numId="177" w16cid:durableId="1065908133">
    <w:abstractNumId w:val="515"/>
  </w:num>
  <w:num w:numId="178" w16cid:durableId="1026175506">
    <w:abstractNumId w:val="229"/>
  </w:num>
  <w:num w:numId="179" w16cid:durableId="1793206974">
    <w:abstractNumId w:val="108"/>
  </w:num>
  <w:num w:numId="180" w16cid:durableId="1336609832">
    <w:abstractNumId w:val="648"/>
  </w:num>
  <w:num w:numId="181" w16cid:durableId="1462454092">
    <w:abstractNumId w:val="350"/>
  </w:num>
  <w:num w:numId="182" w16cid:durableId="1332370148">
    <w:abstractNumId w:val="191"/>
  </w:num>
  <w:num w:numId="183" w16cid:durableId="1302812668">
    <w:abstractNumId w:val="251"/>
  </w:num>
  <w:num w:numId="184" w16cid:durableId="1250038023">
    <w:abstractNumId w:val="404"/>
  </w:num>
  <w:num w:numId="185" w16cid:durableId="1966886813">
    <w:abstractNumId w:val="249"/>
  </w:num>
  <w:num w:numId="186" w16cid:durableId="1412047046">
    <w:abstractNumId w:val="510"/>
  </w:num>
  <w:num w:numId="187" w16cid:durableId="498086113">
    <w:abstractNumId w:val="417"/>
  </w:num>
  <w:num w:numId="188" w16cid:durableId="4485142">
    <w:abstractNumId w:val="47"/>
  </w:num>
  <w:num w:numId="189" w16cid:durableId="1417560046">
    <w:abstractNumId w:val="643"/>
  </w:num>
  <w:num w:numId="190" w16cid:durableId="369769281">
    <w:abstractNumId w:val="374"/>
  </w:num>
  <w:num w:numId="191" w16cid:durableId="1290546210">
    <w:abstractNumId w:val="258"/>
  </w:num>
  <w:num w:numId="192" w16cid:durableId="435711314">
    <w:abstractNumId w:val="207"/>
  </w:num>
  <w:num w:numId="193" w16cid:durableId="1449201706">
    <w:abstractNumId w:val="215"/>
  </w:num>
  <w:num w:numId="194" w16cid:durableId="1616792221">
    <w:abstractNumId w:val="33"/>
  </w:num>
  <w:num w:numId="195" w16cid:durableId="1011641454">
    <w:abstractNumId w:val="398"/>
  </w:num>
  <w:num w:numId="196" w16cid:durableId="1355695218">
    <w:abstractNumId w:val="177"/>
  </w:num>
  <w:num w:numId="197" w16cid:durableId="727802283">
    <w:abstractNumId w:val="611"/>
  </w:num>
  <w:num w:numId="198" w16cid:durableId="1309019801">
    <w:abstractNumId w:val="28"/>
  </w:num>
  <w:num w:numId="199" w16cid:durableId="1822382474">
    <w:abstractNumId w:val="92"/>
  </w:num>
  <w:num w:numId="200" w16cid:durableId="291135040">
    <w:abstractNumId w:val="49"/>
  </w:num>
  <w:num w:numId="201" w16cid:durableId="1545479042">
    <w:abstractNumId w:val="132"/>
  </w:num>
  <w:num w:numId="202" w16cid:durableId="1963029197">
    <w:abstractNumId w:val="533"/>
  </w:num>
  <w:num w:numId="203" w16cid:durableId="825632188">
    <w:abstractNumId w:val="301"/>
  </w:num>
  <w:num w:numId="204" w16cid:durableId="1687750546">
    <w:abstractNumId w:val="372"/>
  </w:num>
  <w:num w:numId="205" w16cid:durableId="1080181742">
    <w:abstractNumId w:val="220"/>
  </w:num>
  <w:num w:numId="206" w16cid:durableId="1733966731">
    <w:abstractNumId w:val="321"/>
  </w:num>
  <w:num w:numId="207" w16cid:durableId="806706570">
    <w:abstractNumId w:val="652"/>
  </w:num>
  <w:num w:numId="208" w16cid:durableId="476187995">
    <w:abstractNumId w:val="162"/>
  </w:num>
  <w:num w:numId="209" w16cid:durableId="846165942">
    <w:abstractNumId w:val="294"/>
  </w:num>
  <w:num w:numId="210" w16cid:durableId="198276715">
    <w:abstractNumId w:val="59"/>
  </w:num>
  <w:num w:numId="211" w16cid:durableId="182785612">
    <w:abstractNumId w:val="598"/>
  </w:num>
  <w:num w:numId="212" w16cid:durableId="110904447">
    <w:abstractNumId w:val="164"/>
  </w:num>
  <w:num w:numId="213" w16cid:durableId="1516917797">
    <w:abstractNumId w:val="512"/>
  </w:num>
  <w:num w:numId="214" w16cid:durableId="111363645">
    <w:abstractNumId w:val="101"/>
  </w:num>
  <w:num w:numId="215" w16cid:durableId="1064838458">
    <w:abstractNumId w:val="622"/>
  </w:num>
  <w:num w:numId="216" w16cid:durableId="1884950325">
    <w:abstractNumId w:val="256"/>
  </w:num>
  <w:num w:numId="217" w16cid:durableId="412623631">
    <w:abstractNumId w:val="462"/>
  </w:num>
  <w:num w:numId="218" w16cid:durableId="1836725410">
    <w:abstractNumId w:val="320"/>
  </w:num>
  <w:num w:numId="219" w16cid:durableId="1673756275">
    <w:abstractNumId w:val="351"/>
  </w:num>
  <w:num w:numId="220" w16cid:durableId="776676955">
    <w:abstractNumId w:val="68"/>
  </w:num>
  <w:num w:numId="221" w16cid:durableId="622076877">
    <w:abstractNumId w:val="566"/>
  </w:num>
  <w:num w:numId="222" w16cid:durableId="1993634829">
    <w:abstractNumId w:val="552"/>
  </w:num>
  <w:num w:numId="223" w16cid:durableId="439758067">
    <w:abstractNumId w:val="554"/>
  </w:num>
  <w:num w:numId="224" w16cid:durableId="706956303">
    <w:abstractNumId w:val="172"/>
  </w:num>
  <w:num w:numId="225" w16cid:durableId="2076776264">
    <w:abstractNumId w:val="432"/>
  </w:num>
  <w:num w:numId="226" w16cid:durableId="955526477">
    <w:abstractNumId w:val="497"/>
  </w:num>
  <w:num w:numId="227" w16cid:durableId="1896161439">
    <w:abstractNumId w:val="236"/>
  </w:num>
  <w:num w:numId="228" w16cid:durableId="1549413793">
    <w:abstractNumId w:val="356"/>
  </w:num>
  <w:num w:numId="229" w16cid:durableId="405683975">
    <w:abstractNumId w:val="82"/>
  </w:num>
  <w:num w:numId="230" w16cid:durableId="360981088">
    <w:abstractNumId w:val="185"/>
  </w:num>
  <w:num w:numId="231" w16cid:durableId="2026857141">
    <w:abstractNumId w:val="409"/>
  </w:num>
  <w:num w:numId="232" w16cid:durableId="2030837985">
    <w:abstractNumId w:val="450"/>
  </w:num>
  <w:num w:numId="233" w16cid:durableId="1848253482">
    <w:abstractNumId w:val="51"/>
  </w:num>
  <w:num w:numId="234" w16cid:durableId="518740878">
    <w:abstractNumId w:val="63"/>
  </w:num>
  <w:num w:numId="235" w16cid:durableId="1474323162">
    <w:abstractNumId w:val="212"/>
  </w:num>
  <w:num w:numId="236" w16cid:durableId="1231574511">
    <w:abstractNumId w:val="609"/>
  </w:num>
  <w:num w:numId="237" w16cid:durableId="1506365033">
    <w:abstractNumId w:val="649"/>
  </w:num>
  <w:num w:numId="238" w16cid:durableId="1757941650">
    <w:abstractNumId w:val="595"/>
  </w:num>
  <w:num w:numId="239" w16cid:durableId="894314160">
    <w:abstractNumId w:val="300"/>
  </w:num>
  <w:num w:numId="240" w16cid:durableId="880938674">
    <w:abstractNumId w:val="478"/>
  </w:num>
  <w:num w:numId="241" w16cid:durableId="567764517">
    <w:abstractNumId w:val="126"/>
  </w:num>
  <w:num w:numId="242" w16cid:durableId="1514804195">
    <w:abstractNumId w:val="296"/>
  </w:num>
  <w:num w:numId="243" w16cid:durableId="185945279">
    <w:abstractNumId w:val="53"/>
  </w:num>
  <w:num w:numId="244" w16cid:durableId="1913810106">
    <w:abstractNumId w:val="558"/>
  </w:num>
  <w:num w:numId="245" w16cid:durableId="826703099">
    <w:abstractNumId w:val="272"/>
  </w:num>
  <w:num w:numId="246" w16cid:durableId="910236786">
    <w:abstractNumId w:val="355"/>
  </w:num>
  <w:num w:numId="247" w16cid:durableId="2050522303">
    <w:abstractNumId w:val="253"/>
  </w:num>
  <w:num w:numId="248" w16cid:durableId="1629244533">
    <w:abstractNumId w:val="302"/>
  </w:num>
  <w:num w:numId="249" w16cid:durableId="1581015259">
    <w:abstractNumId w:val="259"/>
  </w:num>
  <w:num w:numId="250" w16cid:durableId="1901209487">
    <w:abstractNumId w:val="221"/>
  </w:num>
  <w:num w:numId="251" w16cid:durableId="1274359211">
    <w:abstractNumId w:val="557"/>
  </w:num>
  <w:num w:numId="252" w16cid:durableId="1224217117">
    <w:abstractNumId w:val="283"/>
  </w:num>
  <w:num w:numId="253" w16cid:durableId="1298805407">
    <w:abstractNumId w:val="578"/>
  </w:num>
  <w:num w:numId="254" w16cid:durableId="1542476481">
    <w:abstractNumId w:val="506"/>
  </w:num>
  <w:num w:numId="255" w16cid:durableId="832141951">
    <w:abstractNumId w:val="549"/>
  </w:num>
  <w:num w:numId="256" w16cid:durableId="1848906089">
    <w:abstractNumId w:val="325"/>
  </w:num>
  <w:num w:numId="257" w16cid:durableId="270555146">
    <w:abstractNumId w:val="616"/>
  </w:num>
  <w:num w:numId="258" w16cid:durableId="928738439">
    <w:abstractNumId w:val="264"/>
  </w:num>
  <w:num w:numId="259" w16cid:durableId="1018968868">
    <w:abstractNumId w:val="677"/>
  </w:num>
  <w:num w:numId="260" w16cid:durableId="4014871">
    <w:abstractNumId w:val="115"/>
  </w:num>
  <w:num w:numId="261" w16cid:durableId="135295284">
    <w:abstractNumId w:val="563"/>
  </w:num>
  <w:num w:numId="262" w16cid:durableId="1153331774">
    <w:abstractNumId w:val="600"/>
  </w:num>
  <w:num w:numId="263" w16cid:durableId="2119912442">
    <w:abstractNumId w:val="625"/>
  </w:num>
  <w:num w:numId="264" w16cid:durableId="1726563032">
    <w:abstractNumId w:val="340"/>
  </w:num>
  <w:num w:numId="265" w16cid:durableId="1592621198">
    <w:abstractNumId w:val="48"/>
  </w:num>
  <w:num w:numId="266" w16cid:durableId="317076320">
    <w:abstractNumId w:val="540"/>
  </w:num>
  <w:num w:numId="267" w16cid:durableId="65345788">
    <w:abstractNumId w:val="365"/>
  </w:num>
  <w:num w:numId="268" w16cid:durableId="1364555569">
    <w:abstractNumId w:val="570"/>
  </w:num>
  <w:num w:numId="269" w16cid:durableId="501513714">
    <w:abstractNumId w:val="441"/>
  </w:num>
  <w:num w:numId="270" w16cid:durableId="990911926">
    <w:abstractNumId w:val="166"/>
  </w:num>
  <w:num w:numId="271" w16cid:durableId="1841120313">
    <w:abstractNumId w:val="158"/>
  </w:num>
  <w:num w:numId="272" w16cid:durableId="114642698">
    <w:abstractNumId w:val="154"/>
  </w:num>
  <w:num w:numId="273" w16cid:durableId="838231253">
    <w:abstractNumId w:val="524"/>
  </w:num>
  <w:num w:numId="274" w16cid:durableId="1204291697">
    <w:abstractNumId w:val="89"/>
  </w:num>
  <w:num w:numId="275" w16cid:durableId="1102652302">
    <w:abstractNumId w:val="151"/>
  </w:num>
  <w:num w:numId="276" w16cid:durableId="1806851024">
    <w:abstractNumId w:val="244"/>
  </w:num>
  <w:num w:numId="277" w16cid:durableId="1849713577">
    <w:abstractNumId w:val="495"/>
  </w:num>
  <w:num w:numId="278" w16cid:durableId="1627929789">
    <w:abstractNumId w:val="454"/>
  </w:num>
  <w:num w:numId="279" w16cid:durableId="471556753">
    <w:abstractNumId w:val="575"/>
  </w:num>
  <w:num w:numId="280" w16cid:durableId="355663924">
    <w:abstractNumId w:val="83"/>
  </w:num>
  <w:num w:numId="281" w16cid:durableId="915162225">
    <w:abstractNumId w:val="160"/>
  </w:num>
  <w:num w:numId="282" w16cid:durableId="1543324848">
    <w:abstractNumId w:val="516"/>
  </w:num>
  <w:num w:numId="283" w16cid:durableId="844517098">
    <w:abstractNumId w:val="509"/>
  </w:num>
  <w:num w:numId="284" w16cid:durableId="2135054101">
    <w:abstractNumId w:val="170"/>
  </w:num>
  <w:num w:numId="285" w16cid:durableId="1424840070">
    <w:abstractNumId w:val="502"/>
  </w:num>
  <w:num w:numId="286" w16cid:durableId="1888298045">
    <w:abstractNumId w:val="263"/>
  </w:num>
  <w:num w:numId="287" w16cid:durableId="103037811">
    <w:abstractNumId w:val="408"/>
  </w:num>
  <w:num w:numId="288" w16cid:durableId="2078280780">
    <w:abstractNumId w:val="444"/>
  </w:num>
  <w:num w:numId="289" w16cid:durableId="58019153">
    <w:abstractNumId w:val="394"/>
  </w:num>
  <w:num w:numId="290" w16cid:durableId="203908453">
    <w:abstractNumId w:val="222"/>
  </w:num>
  <w:num w:numId="291" w16cid:durableId="283852763">
    <w:abstractNumId w:val="17"/>
  </w:num>
  <w:num w:numId="292" w16cid:durableId="1802769115">
    <w:abstractNumId w:val="129"/>
  </w:num>
  <w:num w:numId="293" w16cid:durableId="1702708243">
    <w:abstractNumId w:val="148"/>
  </w:num>
  <w:num w:numId="294" w16cid:durableId="139612587">
    <w:abstractNumId w:val="439"/>
  </w:num>
  <w:num w:numId="295" w16cid:durableId="1528955648">
    <w:abstractNumId w:val="379"/>
  </w:num>
  <w:num w:numId="296" w16cid:durableId="791020544">
    <w:abstractNumId w:val="665"/>
  </w:num>
  <w:num w:numId="297" w16cid:durableId="960695726">
    <w:abstractNumId w:val="448"/>
  </w:num>
  <w:num w:numId="298" w16cid:durableId="1042442043">
    <w:abstractNumId w:val="475"/>
  </w:num>
  <w:num w:numId="299" w16cid:durableId="430247590">
    <w:abstractNumId w:val="586"/>
  </w:num>
  <w:num w:numId="300" w16cid:durableId="172108366">
    <w:abstractNumId w:val="260"/>
  </w:num>
  <w:num w:numId="301" w16cid:durableId="609749461">
    <w:abstractNumId w:val="537"/>
  </w:num>
  <w:num w:numId="302" w16cid:durableId="1070734151">
    <w:abstractNumId w:val="308"/>
  </w:num>
  <w:num w:numId="303" w16cid:durableId="1817213543">
    <w:abstractNumId w:val="32"/>
  </w:num>
  <w:num w:numId="304" w16cid:durableId="1731079054">
    <w:abstractNumId w:val="583"/>
  </w:num>
  <w:num w:numId="305" w16cid:durableId="1113940298">
    <w:abstractNumId w:val="464"/>
  </w:num>
  <w:num w:numId="306" w16cid:durableId="254359824">
    <w:abstractNumId w:val="651"/>
  </w:num>
  <w:num w:numId="307" w16cid:durableId="2003973387">
    <w:abstractNumId w:val="150"/>
  </w:num>
  <w:num w:numId="308" w16cid:durableId="1235965802">
    <w:abstractNumId w:val="624"/>
  </w:num>
  <w:num w:numId="309" w16cid:durableId="946086669">
    <w:abstractNumId w:val="279"/>
  </w:num>
  <w:num w:numId="310" w16cid:durableId="874847088">
    <w:abstractNumId w:val="368"/>
  </w:num>
  <w:num w:numId="311" w16cid:durableId="944003134">
    <w:abstractNumId w:val="541"/>
  </w:num>
  <w:num w:numId="312" w16cid:durableId="518356901">
    <w:abstractNumId w:val="349"/>
  </w:num>
  <w:num w:numId="313" w16cid:durableId="1209340371">
    <w:abstractNumId w:val="50"/>
  </w:num>
  <w:num w:numId="314" w16cid:durableId="2073456707">
    <w:abstractNumId w:val="90"/>
  </w:num>
  <w:num w:numId="315" w16cid:durableId="944271165">
    <w:abstractNumId w:val="573"/>
  </w:num>
  <w:num w:numId="316" w16cid:durableId="61414102">
    <w:abstractNumId w:val="637"/>
  </w:num>
  <w:num w:numId="317" w16cid:durableId="22752933">
    <w:abstractNumId w:val="142"/>
  </w:num>
  <w:num w:numId="318" w16cid:durableId="1097605307">
    <w:abstractNumId w:val="288"/>
  </w:num>
  <w:num w:numId="319" w16cid:durableId="1247374724">
    <w:abstractNumId w:val="330"/>
  </w:num>
  <w:num w:numId="320" w16cid:durableId="1025836364">
    <w:abstractNumId w:val="62"/>
  </w:num>
  <w:num w:numId="321" w16cid:durableId="1577284243">
    <w:abstractNumId w:val="26"/>
  </w:num>
  <w:num w:numId="322" w16cid:durableId="542131636">
    <w:abstractNumId w:val="157"/>
  </w:num>
  <w:num w:numId="323" w16cid:durableId="165289142">
    <w:abstractNumId w:val="41"/>
  </w:num>
  <w:num w:numId="324" w16cid:durableId="711224095">
    <w:abstractNumId w:val="312"/>
  </w:num>
  <w:num w:numId="325" w16cid:durableId="1312060846">
    <w:abstractNumId w:val="79"/>
  </w:num>
  <w:num w:numId="326" w16cid:durableId="167644248">
    <w:abstractNumId w:val="438"/>
  </w:num>
  <w:num w:numId="327" w16cid:durableId="482083205">
    <w:abstractNumId w:val="492"/>
  </w:num>
  <w:num w:numId="328" w16cid:durableId="1493643438">
    <w:abstractNumId w:val="195"/>
  </w:num>
  <w:num w:numId="329" w16cid:durableId="970402805">
    <w:abstractNumId w:val="633"/>
  </w:num>
  <w:num w:numId="330" w16cid:durableId="1474520975">
    <w:abstractNumId w:val="569"/>
  </w:num>
  <w:num w:numId="331" w16cid:durableId="408235216">
    <w:abstractNumId w:val="403"/>
  </w:num>
  <w:num w:numId="332" w16cid:durableId="1915427596">
    <w:abstractNumId w:val="354"/>
  </w:num>
  <w:num w:numId="333" w16cid:durableId="2141915062">
    <w:abstractNumId w:val="676"/>
  </w:num>
  <w:num w:numId="334" w16cid:durableId="277371799">
    <w:abstractNumId w:val="24"/>
  </w:num>
  <w:num w:numId="335" w16cid:durableId="745690035">
    <w:abstractNumId w:val="242"/>
  </w:num>
  <w:num w:numId="336" w16cid:durableId="2065060781">
    <w:abstractNumId w:val="511"/>
  </w:num>
  <w:num w:numId="337" w16cid:durableId="2035963342">
    <w:abstractNumId w:val="401"/>
  </w:num>
  <w:num w:numId="338" w16cid:durableId="2145805835">
    <w:abstractNumId w:val="466"/>
  </w:num>
  <w:num w:numId="339" w16cid:durableId="2111536686">
    <w:abstractNumId w:val="657"/>
  </w:num>
  <w:num w:numId="340" w16cid:durableId="716589814">
    <w:abstractNumId w:val="86"/>
  </w:num>
  <w:num w:numId="341" w16cid:durableId="2046633621">
    <w:abstractNumId w:val="13"/>
  </w:num>
  <w:num w:numId="342" w16cid:durableId="251594128">
    <w:abstractNumId w:val="385"/>
  </w:num>
  <w:num w:numId="343" w16cid:durableId="670522767">
    <w:abstractNumId w:val="606"/>
  </w:num>
  <w:num w:numId="344" w16cid:durableId="517353351">
    <w:abstractNumId w:val="521"/>
  </w:num>
  <w:num w:numId="345" w16cid:durableId="1669019871">
    <w:abstractNumId w:val="167"/>
  </w:num>
  <w:num w:numId="346" w16cid:durableId="865605494">
    <w:abstractNumId w:val="307"/>
  </w:num>
  <w:num w:numId="347" w16cid:durableId="1773934690">
    <w:abstractNumId w:val="442"/>
  </w:num>
  <w:num w:numId="348" w16cid:durableId="1896970549">
    <w:abstractNumId w:val="493"/>
  </w:num>
  <w:num w:numId="349" w16cid:durableId="212931617">
    <w:abstractNumId w:val="362"/>
  </w:num>
  <w:num w:numId="350" w16cid:durableId="608464907">
    <w:abstractNumId w:val="424"/>
  </w:num>
  <w:num w:numId="351" w16cid:durableId="1788885626">
    <w:abstractNumId w:val="136"/>
  </w:num>
  <w:num w:numId="352" w16cid:durableId="180629388">
    <w:abstractNumId w:val="113"/>
  </w:num>
  <w:num w:numId="353" w16cid:durableId="1383091936">
    <w:abstractNumId w:val="610"/>
  </w:num>
  <w:num w:numId="354" w16cid:durableId="768895483">
    <w:abstractNumId w:val="305"/>
  </w:num>
  <w:num w:numId="355" w16cid:durableId="701322718">
    <w:abstractNumId w:val="471"/>
  </w:num>
  <w:num w:numId="356" w16cid:durableId="626934667">
    <w:abstractNumId w:val="286"/>
  </w:num>
  <w:num w:numId="357" w16cid:durableId="739446044">
    <w:abstractNumId w:val="597"/>
  </w:num>
  <w:num w:numId="358" w16cid:durableId="1953433176">
    <w:abstractNumId w:val="280"/>
  </w:num>
  <w:num w:numId="359" w16cid:durableId="832795661">
    <w:abstractNumId w:val="16"/>
  </w:num>
  <w:num w:numId="360" w16cid:durableId="548153585">
    <w:abstractNumId w:val="629"/>
  </w:num>
  <w:num w:numId="361" w16cid:durableId="917401563">
    <w:abstractNumId w:val="284"/>
  </w:num>
  <w:num w:numId="362" w16cid:durableId="861233">
    <w:abstractNumId w:val="644"/>
  </w:num>
  <w:num w:numId="363" w16cid:durableId="1334838199">
    <w:abstractNumId w:val="585"/>
  </w:num>
  <w:num w:numId="364" w16cid:durableId="1449658923">
    <w:abstractNumId w:val="334"/>
  </w:num>
  <w:num w:numId="365" w16cid:durableId="1547639667">
    <w:abstractNumId w:val="180"/>
  </w:num>
  <w:num w:numId="366" w16cid:durableId="1741557055">
    <w:abstractNumId w:val="682"/>
  </w:num>
  <w:num w:numId="367" w16cid:durableId="1233806494">
    <w:abstractNumId w:val="46"/>
  </w:num>
  <w:num w:numId="368" w16cid:durableId="1646280023">
    <w:abstractNumId w:val="373"/>
  </w:num>
  <w:num w:numId="369" w16cid:durableId="1607807738">
    <w:abstractNumId w:val="621"/>
  </w:num>
  <w:num w:numId="370" w16cid:durableId="1015304796">
    <w:abstractNumId w:val="353"/>
  </w:num>
  <w:num w:numId="371" w16cid:durableId="117602780">
    <w:abstractNumId w:val="579"/>
  </w:num>
  <w:num w:numId="372" w16cid:durableId="1829859286">
    <w:abstractNumId w:val="658"/>
  </w:num>
  <w:num w:numId="373" w16cid:durableId="1786999269">
    <w:abstractNumId w:val="402"/>
  </w:num>
  <w:num w:numId="374" w16cid:durableId="1975138192">
    <w:abstractNumId w:val="589"/>
  </w:num>
  <w:num w:numId="375" w16cid:durableId="968707781">
    <w:abstractNumId w:val="607"/>
  </w:num>
  <w:num w:numId="376" w16cid:durableId="508064817">
    <w:abstractNumId w:val="494"/>
  </w:num>
  <w:num w:numId="377" w16cid:durableId="1604997014">
    <w:abstractNumId w:val="147"/>
  </w:num>
  <w:num w:numId="378" w16cid:durableId="471102068">
    <w:abstractNumId w:val="42"/>
  </w:num>
  <w:num w:numId="379" w16cid:durableId="1594850706">
    <w:abstractNumId w:val="193"/>
  </w:num>
  <w:num w:numId="380" w16cid:durableId="1601184260">
    <w:abstractNumId w:val="22"/>
  </w:num>
  <w:num w:numId="381" w16cid:durableId="1431050425">
    <w:abstractNumId w:val="21"/>
  </w:num>
  <w:num w:numId="382" w16cid:durableId="203757192">
    <w:abstractNumId w:val="679"/>
  </w:num>
  <w:num w:numId="383" w16cid:durableId="1972975319">
    <w:abstractNumId w:val="421"/>
  </w:num>
  <w:num w:numId="384" w16cid:durableId="498228653">
    <w:abstractNumId w:val="267"/>
  </w:num>
  <w:num w:numId="385" w16cid:durableId="374548474">
    <w:abstractNumId w:val="211"/>
  </w:num>
  <w:num w:numId="386" w16cid:durableId="166361382">
    <w:abstractNumId w:val="299"/>
  </w:num>
  <w:num w:numId="387" w16cid:durableId="1501384471">
    <w:abstractNumId w:val="635"/>
  </w:num>
  <w:num w:numId="388" w16cid:durableId="1006127355">
    <w:abstractNumId w:val="271"/>
  </w:num>
  <w:num w:numId="389" w16cid:durableId="1260866916">
    <w:abstractNumId w:val="426"/>
  </w:num>
  <w:num w:numId="390" w16cid:durableId="1106538193">
    <w:abstractNumId w:val="64"/>
  </w:num>
  <w:num w:numId="391" w16cid:durableId="1806971504">
    <w:abstractNumId w:val="346"/>
  </w:num>
  <w:num w:numId="392" w16cid:durableId="1802383040">
    <w:abstractNumId w:val="393"/>
  </w:num>
  <w:num w:numId="393" w16cid:durableId="1827625509">
    <w:abstractNumId w:val="641"/>
  </w:num>
  <w:num w:numId="394" w16cid:durableId="1588079193">
    <w:abstractNumId w:val="411"/>
  </w:num>
  <w:num w:numId="395" w16cid:durableId="1036929758">
    <w:abstractNumId w:val="29"/>
  </w:num>
  <w:num w:numId="396" w16cid:durableId="1059475947">
    <w:abstractNumId w:val="522"/>
  </w:num>
  <w:num w:numId="397" w16cid:durableId="543252470">
    <w:abstractNumId w:val="328"/>
  </w:num>
  <w:num w:numId="398" w16cid:durableId="1735004738">
    <w:abstractNumId w:val="80"/>
  </w:num>
  <w:num w:numId="399" w16cid:durableId="1954163378">
    <w:abstractNumId w:val="107"/>
  </w:num>
  <w:num w:numId="400" w16cid:durableId="1662201500">
    <w:abstractNumId w:val="73"/>
  </w:num>
  <w:num w:numId="401" w16cid:durableId="1975212521">
    <w:abstractNumId w:val="396"/>
  </w:num>
  <w:num w:numId="402" w16cid:durableId="887646760">
    <w:abstractNumId w:val="369"/>
  </w:num>
  <w:num w:numId="403" w16cid:durableId="65538730">
    <w:abstractNumId w:val="314"/>
  </w:num>
  <w:num w:numId="404" w16cid:durableId="1067344694">
    <w:abstractNumId w:val="270"/>
  </w:num>
  <w:num w:numId="405" w16cid:durableId="6059488">
    <w:abstractNumId w:val="246"/>
  </w:num>
  <w:num w:numId="406" w16cid:durableId="1232235562">
    <w:abstractNumId w:val="553"/>
  </w:num>
  <w:num w:numId="407" w16cid:durableId="705106340">
    <w:abstractNumId w:val="175"/>
  </w:num>
  <w:num w:numId="408" w16cid:durableId="1265383441">
    <w:abstractNumId w:val="19"/>
  </w:num>
  <w:num w:numId="409" w16cid:durableId="480079439">
    <w:abstractNumId w:val="313"/>
  </w:num>
  <w:num w:numId="410" w16cid:durableId="1742362485">
    <w:abstractNumId w:val="139"/>
  </w:num>
  <w:num w:numId="411" w16cid:durableId="904073143">
    <w:abstractNumId w:val="672"/>
  </w:num>
  <w:num w:numId="412" w16cid:durableId="960111106">
    <w:abstractNumId w:val="399"/>
  </w:num>
  <w:num w:numId="413" w16cid:durableId="907346314">
    <w:abstractNumId w:val="440"/>
  </w:num>
  <w:num w:numId="414" w16cid:durableId="1189636621">
    <w:abstractNumId w:val="169"/>
  </w:num>
  <w:num w:numId="415" w16cid:durableId="1791507725">
    <w:abstractNumId w:val="410"/>
  </w:num>
  <w:num w:numId="416" w16cid:durableId="175467389">
    <w:abstractNumId w:val="290"/>
  </w:num>
  <w:num w:numId="417" w16cid:durableId="776489060">
    <w:abstractNumId w:val="102"/>
  </w:num>
  <w:num w:numId="418" w16cid:durableId="313680180">
    <w:abstractNumId w:val="247"/>
  </w:num>
  <w:num w:numId="419" w16cid:durableId="770585940">
    <w:abstractNumId w:val="231"/>
  </w:num>
  <w:num w:numId="420" w16cid:durableId="1942102612">
    <w:abstractNumId w:val="176"/>
  </w:num>
  <w:num w:numId="421" w16cid:durableId="483745602">
    <w:abstractNumId w:val="577"/>
  </w:num>
  <w:num w:numId="422" w16cid:durableId="1162509711">
    <w:abstractNumId w:val="571"/>
  </w:num>
  <w:num w:numId="423" w16cid:durableId="2105606993">
    <w:abstractNumId w:val="548"/>
  </w:num>
  <w:num w:numId="424" w16cid:durableId="1551769754">
    <w:abstractNumId w:val="69"/>
  </w:num>
  <w:num w:numId="425" w16cid:durableId="815607947">
    <w:abstractNumId w:val="388"/>
  </w:num>
  <w:num w:numId="426" w16cid:durableId="429005437">
    <w:abstractNumId w:val="596"/>
  </w:num>
  <w:num w:numId="427" w16cid:durableId="352800848">
    <w:abstractNumId w:val="70"/>
  </w:num>
  <w:num w:numId="428" w16cid:durableId="59403238">
    <w:abstractNumId w:val="95"/>
  </w:num>
  <w:num w:numId="429" w16cid:durableId="836068048">
    <w:abstractNumId w:val="484"/>
  </w:num>
  <w:num w:numId="430" w16cid:durableId="1762140386">
    <w:abstractNumId w:val="25"/>
  </w:num>
  <w:num w:numId="431" w16cid:durableId="1783497385">
    <w:abstractNumId w:val="539"/>
  </w:num>
  <w:num w:numId="432" w16cid:durableId="367729770">
    <w:abstractNumId w:val="599"/>
  </w:num>
  <w:num w:numId="433" w16cid:durableId="483162286">
    <w:abstractNumId w:val="433"/>
  </w:num>
  <w:num w:numId="434" w16cid:durableId="1532377456">
    <w:abstractNumId w:val="543"/>
  </w:num>
  <w:num w:numId="435" w16cid:durableId="70079283">
    <w:abstractNumId w:val="44"/>
  </w:num>
  <w:num w:numId="436" w16cid:durableId="2142720953">
    <w:abstractNumId w:val="327"/>
  </w:num>
  <w:num w:numId="437" w16cid:durableId="1887251181">
    <w:abstractNumId w:val="647"/>
  </w:num>
  <w:num w:numId="438" w16cid:durableId="412698698">
    <w:abstractNumId w:val="218"/>
  </w:num>
  <w:num w:numId="439" w16cid:durableId="1013874020">
    <w:abstractNumId w:val="382"/>
  </w:num>
  <w:num w:numId="440" w16cid:durableId="1329747420">
    <w:abstractNumId w:val="165"/>
  </w:num>
  <w:num w:numId="441" w16cid:durableId="1001929892">
    <w:abstractNumId w:val="65"/>
  </w:num>
  <w:num w:numId="442" w16cid:durableId="941762871">
    <w:abstractNumId w:val="661"/>
  </w:num>
  <w:num w:numId="443" w16cid:durableId="133759896">
    <w:abstractNumId w:val="232"/>
  </w:num>
  <w:num w:numId="444" w16cid:durableId="1063602923">
    <w:abstractNumId w:val="655"/>
  </w:num>
  <w:num w:numId="445" w16cid:durableId="150412093">
    <w:abstractNumId w:val="405"/>
  </w:num>
  <w:num w:numId="446" w16cid:durableId="2044550975">
    <w:abstractNumId w:val="501"/>
  </w:num>
  <w:num w:numId="447" w16cid:durableId="694424177">
    <w:abstractNumId w:val="152"/>
  </w:num>
  <w:num w:numId="448" w16cid:durableId="1099176021">
    <w:abstractNumId w:val="14"/>
  </w:num>
  <w:num w:numId="449" w16cid:durableId="659817004">
    <w:abstractNumId w:val="239"/>
  </w:num>
  <w:num w:numId="450" w16cid:durableId="1142430873">
    <w:abstractNumId w:val="574"/>
  </w:num>
  <w:num w:numId="451" w16cid:durableId="8529390">
    <w:abstractNumId w:val="443"/>
  </w:num>
  <w:num w:numId="452" w16cid:durableId="1510486748">
    <w:abstractNumId w:val="536"/>
  </w:num>
  <w:num w:numId="453" w16cid:durableId="1384595049">
    <w:abstractNumId w:val="431"/>
  </w:num>
  <w:num w:numId="454" w16cid:durableId="1756315778">
    <w:abstractNumId w:val="291"/>
  </w:num>
  <w:num w:numId="455" w16cid:durableId="995455091">
    <w:abstractNumId w:val="634"/>
  </w:num>
  <w:num w:numId="456" w16cid:durableId="815951581">
    <w:abstractNumId w:val="390"/>
  </w:num>
  <w:num w:numId="457" w16cid:durableId="1329209853">
    <w:abstractNumId w:val="389"/>
  </w:num>
  <w:num w:numId="458" w16cid:durableId="232860285">
    <w:abstractNumId w:val="38"/>
  </w:num>
  <w:num w:numId="459" w16cid:durableId="948778716">
    <w:abstractNumId w:val="504"/>
  </w:num>
  <w:num w:numId="460" w16cid:durableId="16589401">
    <w:abstractNumId w:val="66"/>
  </w:num>
  <w:num w:numId="461" w16cid:durableId="1817214202">
    <w:abstractNumId w:val="186"/>
  </w:num>
  <w:num w:numId="462" w16cid:durableId="1453287785">
    <w:abstractNumId w:val="111"/>
  </w:num>
  <w:num w:numId="463" w16cid:durableId="1407993004">
    <w:abstractNumId w:val="392"/>
  </w:num>
  <w:num w:numId="464" w16cid:durableId="1272513030">
    <w:abstractNumId w:val="576"/>
  </w:num>
  <w:num w:numId="465" w16cid:durableId="1387799884">
    <w:abstractNumId w:val="636"/>
  </w:num>
  <w:num w:numId="466" w16cid:durableId="559947998">
    <w:abstractNumId w:val="550"/>
  </w:num>
  <w:num w:numId="467" w16cid:durableId="1322656519">
    <w:abstractNumId w:val="128"/>
  </w:num>
  <w:num w:numId="468" w16cid:durableId="462161850">
    <w:abstractNumId w:val="40"/>
  </w:num>
  <w:num w:numId="469" w16cid:durableId="1149439321">
    <w:abstractNumId w:val="565"/>
  </w:num>
  <w:num w:numId="470" w16cid:durableId="1960530597">
    <w:abstractNumId w:val="371"/>
  </w:num>
  <w:num w:numId="471" w16cid:durableId="654839074">
    <w:abstractNumId w:val="668"/>
  </w:num>
  <w:num w:numId="472" w16cid:durableId="1967815300">
    <w:abstractNumId w:val="391"/>
  </w:num>
  <w:num w:numId="473" w16cid:durableId="1615096306">
    <w:abstractNumId w:val="619"/>
  </w:num>
  <w:num w:numId="474" w16cid:durableId="1509907582">
    <w:abstractNumId w:val="400"/>
  </w:num>
  <w:num w:numId="475" w16cid:durableId="114178395">
    <w:abstractNumId w:val="632"/>
  </w:num>
  <w:num w:numId="476" w16cid:durableId="1274441314">
    <w:abstractNumId w:val="149"/>
  </w:num>
  <w:num w:numId="477" w16cid:durableId="1113749096">
    <w:abstractNumId w:val="324"/>
  </w:num>
  <w:num w:numId="478" w16cid:durableId="447743150">
    <w:abstractNumId w:val="119"/>
  </w:num>
  <w:num w:numId="479" w16cid:durableId="357849443">
    <w:abstractNumId w:val="564"/>
  </w:num>
  <w:num w:numId="480" w16cid:durableId="355740149">
    <w:abstractNumId w:val="97"/>
  </w:num>
  <w:num w:numId="481" w16cid:durableId="50349852">
    <w:abstractNumId w:val="56"/>
  </w:num>
  <w:num w:numId="482" w16cid:durableId="587076804">
    <w:abstractNumId w:val="638"/>
  </w:num>
  <w:num w:numId="483" w16cid:durableId="887499871">
    <w:abstractNumId w:val="361"/>
  </w:num>
  <w:num w:numId="484" w16cid:durableId="250772942">
    <w:abstractNumId w:val="415"/>
  </w:num>
  <w:num w:numId="485" w16cid:durableId="245579307">
    <w:abstractNumId w:val="590"/>
  </w:num>
  <w:num w:numId="486" w16cid:durableId="1571967622">
    <w:abstractNumId w:val="449"/>
  </w:num>
  <w:num w:numId="487" w16cid:durableId="786235467">
    <w:abstractNumId w:val="646"/>
  </w:num>
  <w:num w:numId="488" w16cid:durableId="1993560288">
    <w:abstractNumId w:val="653"/>
  </w:num>
  <w:num w:numId="489" w16cid:durableId="1302611997">
    <w:abstractNumId w:val="534"/>
  </w:num>
  <w:num w:numId="490" w16cid:durableId="2134515140">
    <w:abstractNumId w:val="188"/>
  </w:num>
  <w:num w:numId="491" w16cid:durableId="1114325305">
    <w:abstractNumId w:val="163"/>
  </w:num>
  <w:num w:numId="492" w16cid:durableId="1979994260">
    <w:abstractNumId w:val="614"/>
  </w:num>
  <w:num w:numId="493" w16cid:durableId="2016179095">
    <w:abstractNumId w:val="559"/>
  </w:num>
  <w:num w:numId="494" w16cid:durableId="880822522">
    <w:abstractNumId w:val="133"/>
  </w:num>
  <w:num w:numId="495" w16cid:durableId="757017197">
    <w:abstractNumId w:val="174"/>
  </w:num>
  <w:num w:numId="496" w16cid:durableId="1689939963">
    <w:abstractNumId w:val="416"/>
  </w:num>
  <w:num w:numId="497" w16cid:durableId="872233071">
    <w:abstractNumId w:val="183"/>
  </w:num>
  <w:num w:numId="498" w16cid:durableId="1061556607">
    <w:abstractNumId w:val="116"/>
  </w:num>
  <w:num w:numId="499" w16cid:durableId="1240291878">
    <w:abstractNumId w:val="630"/>
  </w:num>
  <w:num w:numId="500" w16cid:durableId="2142071822">
    <w:abstractNumId w:val="190"/>
  </w:num>
  <w:num w:numId="501" w16cid:durableId="856121140">
    <w:abstractNumId w:val="194"/>
  </w:num>
  <w:num w:numId="502" w16cid:durableId="1762143812">
    <w:abstractNumId w:val="380"/>
  </w:num>
  <w:num w:numId="503" w16cid:durableId="674770927">
    <w:abstractNumId w:val="560"/>
  </w:num>
  <w:num w:numId="504" w16cid:durableId="2016878525">
    <w:abstractNumId w:val="217"/>
  </w:num>
  <w:num w:numId="505" w16cid:durableId="1631134876">
    <w:abstractNumId w:val="319"/>
  </w:num>
  <w:num w:numId="506" w16cid:durableId="1544512609">
    <w:abstractNumId w:val="535"/>
  </w:num>
  <w:num w:numId="507" w16cid:durableId="213547198">
    <w:abstractNumId w:val="37"/>
  </w:num>
  <w:num w:numId="508" w16cid:durableId="67113848">
    <w:abstractNumId w:val="277"/>
  </w:num>
  <w:num w:numId="509" w16cid:durableId="974486978">
    <w:abstractNumId w:val="425"/>
  </w:num>
  <w:num w:numId="510" w16cid:durableId="999389564">
    <w:abstractNumId w:val="100"/>
  </w:num>
  <w:num w:numId="511" w16cid:durableId="509298833">
    <w:abstractNumId w:val="675"/>
  </w:num>
  <w:num w:numId="512" w16cid:durableId="1852211194">
    <w:abstractNumId w:val="377"/>
  </w:num>
  <w:num w:numId="513" w16cid:durableId="199444123">
    <w:abstractNumId w:val="414"/>
  </w:num>
  <w:num w:numId="514" w16cid:durableId="2102098867">
    <w:abstractNumId w:val="93"/>
  </w:num>
  <w:num w:numId="515" w16cid:durableId="230964843">
    <w:abstractNumId w:val="499"/>
  </w:num>
  <w:num w:numId="516" w16cid:durableId="140736059">
    <w:abstractNumId w:val="252"/>
  </w:num>
  <w:num w:numId="517" w16cid:durableId="1865165202">
    <w:abstractNumId w:val="561"/>
  </w:num>
  <w:num w:numId="518" w16cid:durableId="1529105462">
    <w:abstractNumId w:val="318"/>
  </w:num>
  <w:num w:numId="519" w16cid:durableId="1314748979">
    <w:abstractNumId w:val="304"/>
  </w:num>
  <w:num w:numId="520" w16cid:durableId="190344555">
    <w:abstractNumId w:val="623"/>
  </w:num>
  <w:num w:numId="521" w16cid:durableId="217521328">
    <w:abstractNumId w:val="680"/>
  </w:num>
  <w:num w:numId="522" w16cid:durableId="1482885937">
    <w:abstractNumId w:val="137"/>
  </w:num>
  <w:num w:numId="523" w16cid:durableId="37358764">
    <w:abstractNumId w:val="182"/>
  </w:num>
  <w:num w:numId="524" w16cid:durableId="1535265018">
    <w:abstractNumId w:val="395"/>
  </w:num>
  <w:num w:numId="525" w16cid:durableId="1170219392">
    <w:abstractNumId w:val="451"/>
  </w:num>
  <w:num w:numId="526" w16cid:durableId="1655836475">
    <w:abstractNumId w:val="660"/>
  </w:num>
  <w:num w:numId="527" w16cid:durableId="1216040759">
    <w:abstractNumId w:val="322"/>
  </w:num>
  <w:num w:numId="528" w16cid:durableId="1426994957">
    <w:abstractNumId w:val="482"/>
  </w:num>
  <w:num w:numId="529" w16cid:durableId="178127611">
    <w:abstractNumId w:val="542"/>
  </w:num>
  <w:num w:numId="530" w16cid:durableId="1531797808">
    <w:abstractNumId w:val="546"/>
  </w:num>
  <w:num w:numId="531" w16cid:durableId="1541624495">
    <w:abstractNumId w:val="335"/>
  </w:num>
  <w:num w:numId="532" w16cid:durableId="1255243090">
    <w:abstractNumId w:val="125"/>
  </w:num>
  <w:num w:numId="533" w16cid:durableId="29426537">
    <w:abstractNumId w:val="273"/>
  </w:num>
  <w:num w:numId="534" w16cid:durableId="1442260141">
    <w:abstractNumId w:val="474"/>
  </w:num>
  <w:num w:numId="535" w16cid:durableId="51927472">
    <w:abstractNumId w:val="664"/>
  </w:num>
  <w:num w:numId="536" w16cid:durableId="574243814">
    <w:abstractNumId w:val="489"/>
  </w:num>
  <w:num w:numId="537" w16cid:durableId="65106844">
    <w:abstractNumId w:val="216"/>
  </w:num>
  <w:num w:numId="538" w16cid:durableId="115560797">
    <w:abstractNumId w:val="547"/>
  </w:num>
  <w:num w:numId="539" w16cid:durableId="764115648">
    <w:abstractNumId w:val="153"/>
  </w:num>
  <w:num w:numId="540" w16cid:durableId="1926644864">
    <w:abstractNumId w:val="520"/>
  </w:num>
  <w:num w:numId="541" w16cid:durableId="1154950658">
    <w:abstractNumId w:val="326"/>
  </w:num>
  <w:num w:numId="542" w16cid:durableId="1343047565">
    <w:abstractNumId w:val="467"/>
  </w:num>
  <w:num w:numId="543" w16cid:durableId="90469690">
    <w:abstractNumId w:val="477"/>
  </w:num>
  <w:num w:numId="544" w16cid:durableId="69695094">
    <w:abstractNumId w:val="254"/>
  </w:num>
  <w:num w:numId="545" w16cid:durableId="1147211026">
    <w:abstractNumId w:val="117"/>
  </w:num>
  <w:num w:numId="546" w16cid:durableId="473257388">
    <w:abstractNumId w:val="618"/>
  </w:num>
  <w:num w:numId="547" w16cid:durableId="1899198007">
    <w:abstractNumId w:val="631"/>
  </w:num>
  <w:num w:numId="548" w16cid:durableId="1325086241">
    <w:abstractNumId w:val="538"/>
  </w:num>
  <w:num w:numId="549" w16cid:durableId="783814775">
    <w:abstractNumId w:val="460"/>
  </w:num>
  <w:num w:numId="550" w16cid:durableId="132597528">
    <w:abstractNumId w:val="36"/>
  </w:num>
  <w:num w:numId="551" w16cid:durableId="2121296014">
    <w:abstractNumId w:val="134"/>
  </w:num>
  <w:num w:numId="552" w16cid:durableId="1949196110">
    <w:abstractNumId w:val="257"/>
  </w:num>
  <w:num w:numId="553" w16cid:durableId="248855895">
    <w:abstractNumId w:val="337"/>
  </w:num>
  <w:num w:numId="554" w16cid:durableId="1548951441">
    <w:abstractNumId w:val="130"/>
  </w:num>
  <w:num w:numId="555" w16cid:durableId="198779667">
    <w:abstractNumId w:val="241"/>
  </w:num>
  <w:num w:numId="556" w16cid:durableId="1483308347">
    <w:abstractNumId w:val="310"/>
  </w:num>
  <w:num w:numId="557" w16cid:durableId="1163279935">
    <w:abstractNumId w:val="201"/>
  </w:num>
  <w:num w:numId="558" w16cid:durableId="865873042">
    <w:abstractNumId w:val="250"/>
  </w:num>
  <w:num w:numId="559" w16cid:durableId="1348172984">
    <w:abstractNumId w:val="591"/>
  </w:num>
  <w:num w:numId="560" w16cid:durableId="802038217">
    <w:abstractNumId w:val="110"/>
  </w:num>
  <w:num w:numId="561" w16cid:durableId="1323925164">
    <w:abstractNumId w:val="592"/>
  </w:num>
  <w:num w:numId="562" w16cid:durableId="1365398889">
    <w:abstractNumId w:val="67"/>
  </w:num>
  <w:num w:numId="563" w16cid:durableId="1942178883">
    <w:abstractNumId w:val="532"/>
  </w:num>
  <w:num w:numId="564" w16cid:durableId="814180300">
    <w:abstractNumId w:val="155"/>
  </w:num>
  <w:num w:numId="565" w16cid:durableId="513959296">
    <w:abstractNumId w:val="452"/>
  </w:num>
  <w:num w:numId="566" w16cid:durableId="557545995">
    <w:abstractNumId w:val="245"/>
  </w:num>
  <w:num w:numId="567" w16cid:durableId="900141143">
    <w:abstractNumId w:val="192"/>
  </w:num>
  <w:num w:numId="568" w16cid:durableId="982613546">
    <w:abstractNumId w:val="87"/>
  </w:num>
  <w:num w:numId="569" w16cid:durableId="1575895977">
    <w:abstractNumId w:val="315"/>
  </w:num>
  <w:num w:numId="570" w16cid:durableId="3289300">
    <w:abstractNumId w:val="430"/>
  </w:num>
  <w:num w:numId="571" w16cid:durableId="105775151">
    <w:abstractNumId w:val="104"/>
  </w:num>
  <w:num w:numId="572" w16cid:durableId="867915165">
    <w:abstractNumId w:val="486"/>
  </w:num>
  <w:num w:numId="573" w16cid:durableId="519660612">
    <w:abstractNumId w:val="674"/>
  </w:num>
  <w:num w:numId="574" w16cid:durableId="1192063596">
    <w:abstractNumId w:val="628"/>
  </w:num>
  <w:num w:numId="575" w16cid:durableId="545989053">
    <w:abstractNumId w:val="602"/>
  </w:num>
  <w:num w:numId="576" w16cid:durableId="1615360301">
    <w:abstractNumId w:val="248"/>
  </w:num>
  <w:num w:numId="577" w16cid:durableId="1079596457">
    <w:abstractNumId w:val="617"/>
  </w:num>
  <w:num w:numId="578" w16cid:durableId="1602369324">
    <w:abstractNumId w:val="338"/>
  </w:num>
  <w:num w:numId="579" w16cid:durableId="638925931">
    <w:abstractNumId w:val="531"/>
  </w:num>
  <w:num w:numId="580" w16cid:durableId="588543377">
    <w:abstractNumId w:val="384"/>
  </w:num>
  <w:num w:numId="581" w16cid:durableId="887493773">
    <w:abstractNumId w:val="341"/>
  </w:num>
  <w:num w:numId="582" w16cid:durableId="80026398">
    <w:abstractNumId w:val="445"/>
  </w:num>
  <w:num w:numId="583" w16cid:durableId="1080365820">
    <w:abstractNumId w:val="407"/>
  </w:num>
  <w:num w:numId="584" w16cid:durableId="1682968321">
    <w:abstractNumId w:val="429"/>
  </w:num>
  <w:num w:numId="585" w16cid:durableId="371469081">
    <w:abstractNumId w:val="684"/>
  </w:num>
  <w:num w:numId="586" w16cid:durableId="2020541117">
    <w:abstractNumId w:val="526"/>
  </w:num>
  <w:num w:numId="587" w16cid:durableId="1823157331">
    <w:abstractNumId w:val="243"/>
  </w:num>
  <w:num w:numId="588" w16cid:durableId="1478721161">
    <w:abstractNumId w:val="587"/>
  </w:num>
  <w:num w:numId="589" w16cid:durableId="1091506881">
    <w:abstractNumId w:val="85"/>
  </w:num>
  <w:num w:numId="590" w16cid:durableId="795677819">
    <w:abstractNumId w:val="199"/>
  </w:num>
  <w:num w:numId="591" w16cid:durableId="46149160">
    <w:abstractNumId w:val="513"/>
  </w:num>
  <w:num w:numId="592" w16cid:durableId="578714162">
    <w:abstractNumId w:val="453"/>
  </w:num>
  <w:num w:numId="593" w16cid:durableId="335962353">
    <w:abstractNumId w:val="223"/>
  </w:num>
  <w:num w:numId="594" w16cid:durableId="1046760500">
    <w:abstractNumId w:val="642"/>
  </w:num>
  <w:num w:numId="595" w16cid:durableId="2128503075">
    <w:abstractNumId w:val="645"/>
  </w:num>
  <w:num w:numId="596" w16cid:durableId="1307319867">
    <w:abstractNumId w:val="483"/>
  </w:num>
  <w:num w:numId="597" w16cid:durableId="1472866508">
    <w:abstractNumId w:val="265"/>
  </w:num>
  <w:num w:numId="598" w16cid:durableId="863902516">
    <w:abstractNumId w:val="469"/>
  </w:num>
  <w:num w:numId="599" w16cid:durableId="1769151666">
    <w:abstractNumId w:val="84"/>
  </w:num>
  <w:num w:numId="600" w16cid:durableId="431976936">
    <w:abstractNumId w:val="72"/>
  </w:num>
  <w:num w:numId="601" w16cid:durableId="470174906">
    <w:abstractNumId w:val="681"/>
  </w:num>
  <w:num w:numId="602" w16cid:durableId="1631744096">
    <w:abstractNumId w:val="422"/>
  </w:num>
  <w:num w:numId="603" w16cid:durableId="583294725">
    <w:abstractNumId w:val="323"/>
  </w:num>
  <w:num w:numId="604" w16cid:durableId="2125541034">
    <w:abstractNumId w:val="198"/>
  </w:num>
  <w:num w:numId="605" w16cid:durableId="67197891">
    <w:abstractNumId w:val="505"/>
  </w:num>
  <w:num w:numId="606" w16cid:durableId="853347698">
    <w:abstractNumId w:val="457"/>
  </w:num>
  <w:num w:numId="607" w16cid:durableId="1664890394">
    <w:abstractNumId w:val="140"/>
  </w:num>
  <w:num w:numId="608" w16cid:durableId="817263815">
    <w:abstractNumId w:val="20"/>
  </w:num>
  <w:num w:numId="609" w16cid:durableId="1478496939">
    <w:abstractNumId w:val="10"/>
  </w:num>
  <w:num w:numId="610" w16cid:durableId="1889679958">
    <w:abstractNumId w:val="227"/>
  </w:num>
  <w:num w:numId="611" w16cid:durableId="930116213">
    <w:abstractNumId w:val="683"/>
  </w:num>
  <w:num w:numId="612" w16cid:durableId="702176618">
    <w:abstractNumId w:val="673"/>
  </w:num>
  <w:num w:numId="613" w16cid:durableId="208342711">
    <w:abstractNumId w:val="491"/>
  </w:num>
  <w:num w:numId="614" w16cid:durableId="115756883">
    <w:abstractNumId w:val="31"/>
  </w:num>
  <w:num w:numId="615" w16cid:durableId="1993367506">
    <w:abstractNumId w:val="76"/>
  </w:num>
  <w:num w:numId="616" w16cid:durableId="580216016">
    <w:abstractNumId w:val="507"/>
  </w:num>
  <w:num w:numId="617" w16cid:durableId="1949970881">
    <w:abstractNumId w:val="427"/>
  </w:num>
  <w:num w:numId="618" w16cid:durableId="1805344799">
    <w:abstractNumId w:val="203"/>
  </w:num>
  <w:num w:numId="619" w16cid:durableId="204176379">
    <w:abstractNumId w:val="344"/>
  </w:num>
  <w:num w:numId="620" w16cid:durableId="1632593360">
    <w:abstractNumId w:val="88"/>
  </w:num>
  <w:num w:numId="621" w16cid:durableId="856429221">
    <w:abstractNumId w:val="233"/>
  </w:num>
  <w:num w:numId="622" w16cid:durableId="477262470">
    <w:abstractNumId w:val="436"/>
  </w:num>
  <w:num w:numId="623" w16cid:durableId="569539126">
    <w:abstractNumId w:val="145"/>
  </w:num>
  <w:num w:numId="624" w16cid:durableId="75438391">
    <w:abstractNumId w:val="71"/>
  </w:num>
  <w:num w:numId="625" w16cid:durableId="1373267426">
    <w:abstractNumId w:val="456"/>
  </w:num>
  <w:num w:numId="626" w16cid:durableId="601186859">
    <w:abstractNumId w:val="281"/>
  </w:num>
  <w:num w:numId="627" w16cid:durableId="1588271117">
    <w:abstractNumId w:val="78"/>
  </w:num>
  <w:num w:numId="628" w16cid:durableId="278996822">
    <w:abstractNumId w:val="187"/>
  </w:num>
  <w:num w:numId="629" w16cid:durableId="1396512727">
    <w:abstractNumId w:val="292"/>
  </w:num>
  <w:num w:numId="630" w16cid:durableId="719475528">
    <w:abstractNumId w:val="567"/>
  </w:num>
  <w:num w:numId="631" w16cid:durableId="1288047735">
    <w:abstractNumId w:val="479"/>
  </w:num>
  <w:num w:numId="632" w16cid:durableId="477963510">
    <w:abstractNumId w:val="518"/>
  </w:num>
  <w:num w:numId="633" w16cid:durableId="220094273">
    <w:abstractNumId w:val="228"/>
  </w:num>
  <w:num w:numId="634" w16cid:durableId="895891227">
    <w:abstractNumId w:val="387"/>
  </w:num>
  <w:num w:numId="635" w16cid:durableId="276914418">
    <w:abstractNumId w:val="303"/>
  </w:num>
  <w:num w:numId="636" w16cid:durableId="2120639779">
    <w:abstractNumId w:val="230"/>
  </w:num>
  <w:num w:numId="637" w16cid:durableId="922909806">
    <w:abstractNumId w:val="181"/>
  </w:num>
  <w:num w:numId="638" w16cid:durableId="1050302653">
    <w:abstractNumId w:val="473"/>
  </w:num>
  <w:num w:numId="639" w16cid:durableId="219244856">
    <w:abstractNumId w:val="364"/>
  </w:num>
  <w:num w:numId="640" w16cid:durableId="210120266">
    <w:abstractNumId w:val="544"/>
  </w:num>
  <w:num w:numId="641" w16cid:durableId="207033630">
    <w:abstractNumId w:val="214"/>
  </w:num>
  <w:num w:numId="642" w16cid:durableId="361172895">
    <w:abstractNumId w:val="316"/>
  </w:num>
  <w:num w:numId="643" w16cid:durableId="1339625716">
    <w:abstractNumId w:val="397"/>
  </w:num>
  <w:num w:numId="644" w16cid:durableId="513540238">
    <w:abstractNumId w:val="34"/>
  </w:num>
  <w:num w:numId="645" w16cid:durableId="655767957">
    <w:abstractNumId w:val="508"/>
  </w:num>
  <w:num w:numId="646" w16cid:durableId="1196577308">
    <w:abstractNumId w:val="274"/>
  </w:num>
  <w:num w:numId="647" w16cid:durableId="1563060099">
    <w:abstractNumId w:val="627"/>
  </w:num>
  <w:num w:numId="648" w16cid:durableId="2035186906">
    <w:abstractNumId w:val="347"/>
  </w:num>
  <w:num w:numId="649" w16cid:durableId="1406761727">
    <w:abstractNumId w:val="517"/>
  </w:num>
  <w:num w:numId="650" w16cid:durableId="930744348">
    <w:abstractNumId w:val="287"/>
  </w:num>
  <w:num w:numId="651" w16cid:durableId="1076049970">
    <w:abstractNumId w:val="109"/>
  </w:num>
  <w:num w:numId="652" w16cid:durableId="1230339829">
    <w:abstractNumId w:val="420"/>
  </w:num>
  <w:num w:numId="653" w16cid:durableId="448360545">
    <w:abstractNumId w:val="360"/>
  </w:num>
  <w:num w:numId="654" w16cid:durableId="946935683">
    <w:abstractNumId w:val="282"/>
  </w:num>
  <w:num w:numId="655" w16cid:durableId="931166572">
    <w:abstractNumId w:val="235"/>
  </w:num>
  <w:num w:numId="656" w16cid:durableId="188035022">
    <w:abstractNumId w:val="528"/>
  </w:num>
  <w:num w:numId="657" w16cid:durableId="16591377">
    <w:abstractNumId w:val="237"/>
  </w:num>
  <w:num w:numId="658" w16cid:durableId="1129587786">
    <w:abstractNumId w:val="367"/>
  </w:num>
  <w:num w:numId="659" w16cid:durableId="883059232">
    <w:abstractNumId w:val="278"/>
  </w:num>
  <w:num w:numId="660" w16cid:durableId="1347516100">
    <w:abstractNumId w:val="582"/>
  </w:num>
  <w:num w:numId="661" w16cid:durableId="973946061">
    <w:abstractNumId w:val="99"/>
  </w:num>
  <w:num w:numId="662" w16cid:durableId="359206093">
    <w:abstractNumId w:val="514"/>
  </w:num>
  <w:num w:numId="663" w16cid:durableId="1957174290">
    <w:abstractNumId w:val="206"/>
  </w:num>
  <w:num w:numId="664" w16cid:durableId="408577287">
    <w:abstractNumId w:val="179"/>
  </w:num>
  <w:num w:numId="665" w16cid:durableId="1441951554">
    <w:abstractNumId w:val="640"/>
  </w:num>
  <w:num w:numId="666" w16cid:durableId="1656226355">
    <w:abstractNumId w:val="383"/>
  </w:num>
  <w:num w:numId="667" w16cid:durableId="250698412">
    <w:abstractNumId w:val="480"/>
  </w:num>
  <w:num w:numId="668" w16cid:durableId="672613185">
    <w:abstractNumId w:val="605"/>
  </w:num>
  <w:num w:numId="669" w16cid:durableId="267390549">
    <w:abstractNumId w:val="269"/>
  </w:num>
  <w:num w:numId="670" w16cid:durableId="883642148">
    <w:abstractNumId w:val="463"/>
  </w:num>
  <w:num w:numId="671" w16cid:durableId="1951694445">
    <w:abstractNumId w:val="189"/>
  </w:num>
  <w:num w:numId="672" w16cid:durableId="235751282">
    <w:abstractNumId w:val="352"/>
  </w:num>
  <w:num w:numId="673" w16cid:durableId="59718707">
    <w:abstractNumId w:val="455"/>
  </w:num>
  <w:num w:numId="674" w16cid:durableId="1133447142">
    <w:abstractNumId w:val="413"/>
  </w:num>
  <w:num w:numId="675" w16cid:durableId="1558856096">
    <w:abstractNumId w:val="118"/>
  </w:num>
  <w:num w:numId="676" w16cid:durableId="472870770">
    <w:abstractNumId w:val="138"/>
  </w:num>
  <w:num w:numId="677" w16cid:durableId="2078093668">
    <w:abstractNumId w:val="418"/>
  </w:num>
  <w:num w:numId="678" w16cid:durableId="1564022765">
    <w:abstractNumId w:val="530"/>
  </w:num>
  <w:num w:numId="679" w16cid:durableId="1983922880">
    <w:abstractNumId w:val="370"/>
  </w:num>
  <w:num w:numId="680" w16cid:durableId="1176043615">
    <w:abstractNumId w:val="98"/>
  </w:num>
  <w:num w:numId="681" w16cid:durableId="1511485878">
    <w:abstractNumId w:val="210"/>
  </w:num>
  <w:num w:numId="682" w16cid:durableId="1154180906">
    <w:abstractNumId w:val="238"/>
  </w:num>
  <w:num w:numId="683" w16cid:durableId="1194198385">
    <w:abstractNumId w:val="35"/>
  </w:num>
  <w:num w:numId="684" w16cid:durableId="320353914">
    <w:abstractNumId w:val="428"/>
  </w:num>
  <w:num w:numId="685" w16cid:durableId="776371181">
    <w:abstractNumId w:val="329"/>
  </w:num>
  <w:num w:numId="686" w16cid:durableId="1680621491">
    <w:abstractNumId w:val="74"/>
  </w:num>
  <w:num w:numId="687" w16cid:durableId="954407713">
    <w:abstractNumId w:val="381"/>
  </w:num>
  <w:num w:numId="688" w16cid:durableId="122306643">
    <w:abstractNumId w:val="12"/>
  </w:num>
  <w:num w:numId="689" w16cid:durableId="1867985369">
    <w:abstractNumId w:val="481"/>
  </w:num>
  <w:num w:numId="690" w16cid:durableId="1600404762">
    <w:abstractNumId w:val="317"/>
  </w:num>
  <w:num w:numId="691" w16cid:durableId="1250038295">
    <w:abstractNumId w:val="61"/>
  </w:num>
  <w:num w:numId="692" w16cid:durableId="1134371848">
    <w:abstractNumId w:val="496"/>
  </w:num>
  <w:num w:numId="693" w16cid:durableId="413477674">
    <w:abstractNumId w:val="461"/>
  </w:num>
  <w:num w:numId="694" w16cid:durableId="753093152">
    <w:abstractNumId w:val="173"/>
  </w:num>
  <w:num w:numId="695" w16cid:durableId="1055395826">
    <w:abstractNumId w:val="184"/>
  </w:num>
  <w:num w:numId="696" w16cid:durableId="626813635">
    <w:abstractNumId w:val="333"/>
  </w:num>
  <w:num w:numId="697" w16cid:durableId="88618993">
    <w:abstractNumId w:val="669"/>
  </w:num>
  <w:num w:numId="698" w16cid:durableId="715744052">
    <w:abstractNumId w:val="485"/>
  </w:num>
  <w:num w:numId="699" w16cid:durableId="756556813">
    <w:abstractNumId w:val="311"/>
  </w:num>
  <w:num w:numId="700" w16cid:durableId="958681020">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47D3"/>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B677B"/>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176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65A949"/>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69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690"/>
      </w:numPr>
    </w:pPr>
  </w:style>
  <w:style w:type="numbering" w:customStyle="1" w:styleId="TabellenlisteIQTIGPunkte">
    <w:name w:val="Tabellenliste_IQTIG_Punkte"/>
    <w:uiPriority w:val="99"/>
    <w:rsid w:val="00A67A9A"/>
    <w:pPr>
      <w:numPr>
        <w:numId w:val="69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69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69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footer" Target="footer38.xml"/><Relationship Id="rId89" Type="http://schemas.openxmlformats.org/officeDocument/2006/relationships/header" Target="header42.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102" Type="http://schemas.openxmlformats.org/officeDocument/2006/relationships/hyperlink" Target="https://iqtig.org/" TargetMode="Externa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5.xml"/><Relationship Id="rId22" Type="http://schemas.openxmlformats.org/officeDocument/2006/relationships/footer" Target="footer7.xml"/><Relationship Id="rId27" Type="http://schemas.openxmlformats.org/officeDocument/2006/relationships/header" Target="header11.xml"/><Relationship Id="rId43" Type="http://schemas.openxmlformats.org/officeDocument/2006/relationships/header" Target="header19.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2.xml"/><Relationship Id="rId80" Type="http://schemas.openxmlformats.org/officeDocument/2006/relationships/footer" Target="footer36.xml"/><Relationship Id="rId85" Type="http://schemas.openxmlformats.org/officeDocument/2006/relationships/header" Target="header40.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8.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83" Type="http://schemas.openxmlformats.org/officeDocument/2006/relationships/header" Target="header39.xml"/><Relationship Id="rId88" Type="http://schemas.openxmlformats.org/officeDocument/2006/relationships/footer" Target="footer40.xml"/><Relationship Id="rId91" Type="http://schemas.openxmlformats.org/officeDocument/2006/relationships/header" Target="header43.xml"/><Relationship Id="rId96" Type="http://schemas.openxmlformats.org/officeDocument/2006/relationships/footer" Target="foot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6"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eader" Target="header38.xml"/><Relationship Id="rId86" Type="http://schemas.openxmlformats.org/officeDocument/2006/relationships/footer" Target="footer39.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yperlink" Target="mailto:info@iqtig.org"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7.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61" Type="http://schemas.openxmlformats.org/officeDocument/2006/relationships/header" Target="header28.xml"/><Relationship Id="rId82" Type="http://schemas.openxmlformats.org/officeDocument/2006/relationships/footer" Target="footer37.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13293</Words>
  <Characters>83752</Characters>
  <Application>Microsoft Office Word</Application>
  <DocSecurity>0</DocSecurity>
  <Lines>697</Lines>
  <Paragraphs>193</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96852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TX-LLS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2026-05-21T09:32:00Z</dcterms:created>
  <dcterms:modified xsi:type="dcterms:W3CDTF">2026-05-21T09:32:00Z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TX-LLS</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