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A56CF" w14:textId="77777777" w:rsidR="00CD608B" w:rsidRPr="00936FDE" w:rsidRDefault="00CD608B" w:rsidP="00CD608B">
      <w:pPr>
        <w:pStyle w:val="Titel-berschrift-2-Zeilen"/>
        <w:framePr w:w="11497" w:h="4678" w:wrap="notBeside" w:y="4877"/>
        <w:spacing w:after="0"/>
      </w:pPr>
      <w:bookmarkStart w:id="0" w:name="_Toc124515962_1"/>
      <w:r w:rsidRPr="00A377D4">
        <w:tab/>
      </w:r>
      <w:r>
        <w:t>Versorgung mit Herzschrittmachern und implantierbaren Defibrillatoren</w:t>
      </w:r>
      <w:r w:rsidRPr="00936FDE">
        <w:t>:</w:t>
      </w:r>
    </w:p>
    <w:p w14:paraId="6D813683" w14:textId="77777777" w:rsidR="00CD608B" w:rsidRPr="00936FDE" w:rsidRDefault="00CD608B" w:rsidP="00CD608B">
      <w:pPr>
        <w:pStyle w:val="Titel-berschrift-2-Zeilen"/>
        <w:framePr w:w="11497" w:h="4678" w:wrap="notBeside" w:y="4877"/>
        <w:spacing w:after="0"/>
      </w:pPr>
      <w:r w:rsidRPr="00936FDE">
        <w:tab/>
      </w:r>
      <w:r>
        <w:t>Herzschrittmacher-Revision/-Systemwechsel/-Explantation</w:t>
      </w:r>
    </w:p>
    <w:p w14:paraId="11152E56" w14:textId="77777777" w:rsidR="00AE6908" w:rsidRPr="0094066E" w:rsidRDefault="00971794" w:rsidP="006D596B">
      <w:pPr>
        <w:pStyle w:val="Titel-Thema"/>
        <w:framePr w:h="2373" w:hRule="exact" w:wrap="around"/>
      </w:pPr>
      <w:r>
        <w:t>Auffälligkeitskriterien:</w:t>
      </w:r>
      <w:r w:rsidR="004C5133">
        <w:t xml:space="preserve"> </w:t>
      </w:r>
      <w:r>
        <w:t>Plausibilität und Vollzähligkeit nach</w:t>
      </w:r>
      <w:r w:rsidR="006D596B">
        <w:t xml:space="preserve"> </w:t>
      </w:r>
      <w:r>
        <w:t>DeQS-RL</w:t>
      </w:r>
      <w:r w:rsidR="00AE6908">
        <w:br/>
      </w:r>
      <w:r>
        <w:t>(Rechenregeln)</w:t>
      </w:r>
    </w:p>
    <w:p w14:paraId="749F5EB3" w14:textId="77777777" w:rsidR="00AE6908" w:rsidRDefault="006D596B" w:rsidP="006D596B">
      <w:pPr>
        <w:pStyle w:val="Titel-Berichtsart"/>
        <w:framePr w:h="2373" w:hRule="exact" w:wrap="around"/>
      </w:pPr>
      <w:r>
        <w:t>Auswertungsjahr 2026</w:t>
      </w:r>
    </w:p>
    <w:p w14:paraId="2100E17B" w14:textId="77777777" w:rsidR="006D596B" w:rsidRDefault="006D596B" w:rsidP="006D596B">
      <w:pPr>
        <w:pStyle w:val="Titel-Berichtsart"/>
        <w:framePr w:h="2373" w:hRule="exact" w:wrap="around"/>
      </w:pPr>
      <w:r>
        <w:t>Berichtszeitraum Q1/2025 – Q4/2025</w:t>
      </w:r>
    </w:p>
    <w:p w14:paraId="39D6E741" w14:textId="77777777" w:rsidR="00F51522" w:rsidRPr="00F51522" w:rsidRDefault="00AE6908" w:rsidP="00F51522">
      <w:pPr>
        <w:pStyle w:val="Titel-DatumAuftrag"/>
        <w:framePr w:wrap="around"/>
      </w:pPr>
      <w:r w:rsidRPr="0094066E">
        <w:t xml:space="preserve">Stand: </w:t>
      </w:r>
      <w:r>
        <w:t>28.05.2026,</w:t>
      </w:r>
      <w:r w:rsidR="00F51522" w:rsidRPr="00F51522">
        <w:t xml:space="preserve"> erstellt im Auftrag des Gemeinsamen Bundesausschusses</w:t>
      </w:r>
    </w:p>
    <w:bookmarkEnd w:id="0"/>
    <w:p w14:paraId="04726B9A" w14:textId="77777777" w:rsidR="00AE6908" w:rsidRDefault="00AE6908" w:rsidP="00AE6908">
      <w:pPr>
        <w:pStyle w:val="berschriftTitelei"/>
      </w:pPr>
      <w:r w:rsidRPr="00863369">
        <w:lastRenderedPageBreak/>
        <w:t>Informationen zum Bericht</w:t>
      </w:r>
    </w:p>
    <w:p w14:paraId="3496B542" w14:textId="77777777" w:rsidR="00AE6908" w:rsidRPr="00BE2556" w:rsidRDefault="00AE6908" w:rsidP="00AE6908">
      <w:pPr>
        <w:pStyle w:val="berschriftBerichtsinformationen"/>
      </w:pPr>
      <w:r w:rsidRPr="00BE2556">
        <w:t>Berichtsdaten</w:t>
      </w:r>
    </w:p>
    <w:p w14:paraId="14B4754D" w14:textId="77777777" w:rsidR="00AE6908" w:rsidRPr="00444A8C" w:rsidRDefault="00AE6908" w:rsidP="002917FD">
      <w:pPr>
        <w:pStyle w:val="berschriftzwischen"/>
        <w:outlineLvl w:val="9"/>
      </w:pPr>
      <w:r>
        <w:t>Statistische Basisprüfung Auffälligkeitskriterien: Plausibilität und Vollzähligkeit nach DeQS-RL. Versorgung mit Herzschrittmachern und implantierbaren Defibrillatoren: Herzschrittmacher-Revision/-Systemwechsel/-Explantation. Rechenregeln für das Auswertungsjahr 2026</w:t>
      </w:r>
    </w:p>
    <w:p w14:paraId="6A04DA05" w14:textId="77777777" w:rsidR="00AE6908" w:rsidRPr="00650DEE" w:rsidRDefault="00AE6908" w:rsidP="00AE6908">
      <w:pPr>
        <w:pStyle w:val="StandardBerichtsinformationen"/>
      </w:pPr>
      <w:r w:rsidRPr="00650DEE">
        <w:t>Datum der Abgabe</w:t>
      </w:r>
      <w:r w:rsidRPr="00650DEE">
        <w:tab/>
      </w:r>
      <w:r>
        <w:t>28.05.2026</w:t>
      </w:r>
    </w:p>
    <w:p w14:paraId="572CE3DB" w14:textId="77777777" w:rsidR="00AE6908" w:rsidRPr="00650DEE" w:rsidRDefault="00AE6908" w:rsidP="00AE6908">
      <w:pPr>
        <w:pStyle w:val="berschriftBerichtsinformationen"/>
      </w:pPr>
      <w:r w:rsidRPr="00650DEE">
        <w:t>Auftragsdaten</w:t>
      </w:r>
    </w:p>
    <w:p w14:paraId="702E33EE" w14:textId="77777777" w:rsidR="00AE6908" w:rsidRPr="00650DEE" w:rsidRDefault="00AE6908" w:rsidP="00AE6908">
      <w:pPr>
        <w:pStyle w:val="StandardBerichtsinformationen"/>
      </w:pPr>
      <w:r w:rsidRPr="00650DEE">
        <w:t>Auftraggeber</w:t>
      </w:r>
      <w:r w:rsidRPr="00650DEE">
        <w:tab/>
      </w:r>
      <w:r>
        <w:tab/>
      </w:r>
      <w:r w:rsidRPr="00650DEE">
        <w:t>Gemeinsamer Bundesausschuss (G-BA)</w:t>
      </w:r>
    </w:p>
    <w:p w14:paraId="378B1677" w14:textId="77777777" w:rsidR="00AE6908" w:rsidRDefault="00AE6908" w:rsidP="00AE6908">
      <w:pPr>
        <w:pStyle w:val="berschriftTitelei"/>
      </w:pPr>
      <w:bookmarkStart w:id="1" w:name="_Toc124515963_1"/>
      <w:r>
        <w:lastRenderedPageBreak/>
        <w:t>Inhaltsverzeichnis</w:t>
      </w:r>
      <w:bookmarkEnd w:id="1"/>
    </w:p>
    <w:p w14:paraId="5C61CBC7" w14:textId="71FB3B95" w:rsidR="006C6961" w:rsidRDefault="00AE6908">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30253716" w:history="1">
        <w:r w:rsidR="006C6961" w:rsidRPr="009B138F">
          <w:rPr>
            <w:rStyle w:val="Hyperlink"/>
            <w:rFonts w:eastAsia="Calibri"/>
            <w:noProof/>
          </w:rPr>
          <w:t>Auff</w:t>
        </w:r>
        <w:r w:rsidR="006C6961" w:rsidRPr="009B138F">
          <w:rPr>
            <w:rStyle w:val="Hyperlink"/>
            <w:rFonts w:eastAsia="Calibri" w:hint="eastAsia"/>
            <w:noProof/>
          </w:rPr>
          <w:t>ä</w:t>
        </w:r>
        <w:r w:rsidR="006C6961" w:rsidRPr="009B138F">
          <w:rPr>
            <w:rStyle w:val="Hyperlink"/>
            <w:rFonts w:eastAsia="Calibri"/>
            <w:noProof/>
          </w:rPr>
          <w:t>lligkeitskriterien zur Plausibilit</w:t>
        </w:r>
        <w:r w:rsidR="006C6961" w:rsidRPr="009B138F">
          <w:rPr>
            <w:rStyle w:val="Hyperlink"/>
            <w:rFonts w:eastAsia="Calibri" w:hint="eastAsia"/>
            <w:noProof/>
          </w:rPr>
          <w:t>ä</w:t>
        </w:r>
        <w:r w:rsidR="006C6961" w:rsidRPr="009B138F">
          <w:rPr>
            <w:rStyle w:val="Hyperlink"/>
            <w:rFonts w:eastAsia="Calibri"/>
            <w:noProof/>
          </w:rPr>
          <w:t>t und Vollst</w:t>
        </w:r>
        <w:r w:rsidR="006C6961" w:rsidRPr="009B138F">
          <w:rPr>
            <w:rStyle w:val="Hyperlink"/>
            <w:rFonts w:eastAsia="Calibri" w:hint="eastAsia"/>
            <w:noProof/>
          </w:rPr>
          <w:t>ä</w:t>
        </w:r>
        <w:r w:rsidR="006C6961" w:rsidRPr="009B138F">
          <w:rPr>
            <w:rStyle w:val="Hyperlink"/>
            <w:rFonts w:eastAsia="Calibri"/>
            <w:noProof/>
          </w:rPr>
          <w:t>ndigkeit</w:t>
        </w:r>
        <w:r w:rsidR="006C6961">
          <w:rPr>
            <w:noProof/>
            <w:webHidden/>
          </w:rPr>
          <w:tab/>
        </w:r>
        <w:r w:rsidR="006C6961">
          <w:rPr>
            <w:noProof/>
            <w:webHidden/>
          </w:rPr>
          <w:fldChar w:fldCharType="begin"/>
        </w:r>
        <w:r w:rsidR="006C6961">
          <w:rPr>
            <w:noProof/>
            <w:webHidden/>
          </w:rPr>
          <w:instrText xml:space="preserve"> PAGEREF _Toc230253716 \h </w:instrText>
        </w:r>
        <w:r w:rsidR="006C6961">
          <w:rPr>
            <w:noProof/>
            <w:webHidden/>
          </w:rPr>
        </w:r>
        <w:r w:rsidR="006C6961">
          <w:rPr>
            <w:noProof/>
            <w:webHidden/>
          </w:rPr>
          <w:fldChar w:fldCharType="separate"/>
        </w:r>
        <w:r w:rsidR="006C6961">
          <w:rPr>
            <w:noProof/>
            <w:webHidden/>
          </w:rPr>
          <w:t>4</w:t>
        </w:r>
        <w:r w:rsidR="006C6961">
          <w:rPr>
            <w:noProof/>
            <w:webHidden/>
          </w:rPr>
          <w:fldChar w:fldCharType="end"/>
        </w:r>
      </w:hyperlink>
    </w:p>
    <w:p w14:paraId="2ED373DD" w14:textId="2F0CF588" w:rsidR="006C6961" w:rsidRDefault="006C6961">
      <w:pPr>
        <w:pStyle w:val="Verzeichnis2"/>
        <w:rPr>
          <w:rFonts w:asciiTheme="minorHAnsi" w:hAnsiTheme="minorHAnsi"/>
          <w:kern w:val="2"/>
          <w:sz w:val="24"/>
          <w:szCs w:val="24"/>
          <w14:ligatures w14:val="standardContextual"/>
        </w:rPr>
      </w:pPr>
      <w:hyperlink w:anchor="_Toc230253717" w:history="1">
        <w:r w:rsidRPr="009B138F">
          <w:rPr>
            <w:rStyle w:val="Hyperlink"/>
          </w:rPr>
          <w:t>850339: Angabe 'kein Eingriff an der Sonde' bei gleichzeitiger Dokumentation von Sondenproblemen</w:t>
        </w:r>
        <w:r>
          <w:rPr>
            <w:webHidden/>
          </w:rPr>
          <w:tab/>
        </w:r>
        <w:r>
          <w:rPr>
            <w:webHidden/>
          </w:rPr>
          <w:fldChar w:fldCharType="begin"/>
        </w:r>
        <w:r>
          <w:rPr>
            <w:webHidden/>
          </w:rPr>
          <w:instrText xml:space="preserve"> PAGEREF _Toc230253717 \h </w:instrText>
        </w:r>
        <w:r>
          <w:rPr>
            <w:webHidden/>
          </w:rPr>
        </w:r>
        <w:r>
          <w:rPr>
            <w:webHidden/>
          </w:rPr>
          <w:fldChar w:fldCharType="separate"/>
        </w:r>
        <w:r>
          <w:rPr>
            <w:webHidden/>
          </w:rPr>
          <w:t>4</w:t>
        </w:r>
        <w:r>
          <w:rPr>
            <w:webHidden/>
          </w:rPr>
          <w:fldChar w:fldCharType="end"/>
        </w:r>
      </w:hyperlink>
    </w:p>
    <w:p w14:paraId="0110A9EC" w14:textId="310F3909" w:rsidR="006C6961" w:rsidRDefault="006C6961">
      <w:pPr>
        <w:pStyle w:val="Verzeichnis3"/>
        <w:rPr>
          <w:rFonts w:asciiTheme="minorHAnsi" w:hAnsiTheme="minorHAnsi"/>
          <w:kern w:val="2"/>
          <w:sz w:val="24"/>
          <w:szCs w:val="24"/>
          <w14:ligatures w14:val="standardContextual"/>
        </w:rPr>
      </w:pPr>
      <w:hyperlink w:anchor="_Toc230253718" w:history="1">
        <w:r w:rsidRPr="009B138F">
          <w:rPr>
            <w:rStyle w:val="Hyperlink"/>
          </w:rPr>
          <w:t>Eigenschaften und Berechnung</w:t>
        </w:r>
        <w:r>
          <w:rPr>
            <w:webHidden/>
          </w:rPr>
          <w:tab/>
        </w:r>
        <w:r>
          <w:rPr>
            <w:webHidden/>
          </w:rPr>
          <w:fldChar w:fldCharType="begin"/>
        </w:r>
        <w:r>
          <w:rPr>
            <w:webHidden/>
          </w:rPr>
          <w:instrText xml:space="preserve"> PAGEREF _Toc230253718 \h </w:instrText>
        </w:r>
        <w:r>
          <w:rPr>
            <w:webHidden/>
          </w:rPr>
        </w:r>
        <w:r>
          <w:rPr>
            <w:webHidden/>
          </w:rPr>
          <w:fldChar w:fldCharType="separate"/>
        </w:r>
        <w:r>
          <w:rPr>
            <w:webHidden/>
          </w:rPr>
          <w:t>5</w:t>
        </w:r>
        <w:r>
          <w:rPr>
            <w:webHidden/>
          </w:rPr>
          <w:fldChar w:fldCharType="end"/>
        </w:r>
      </w:hyperlink>
    </w:p>
    <w:p w14:paraId="775384E5" w14:textId="520B4068" w:rsidR="006C6961" w:rsidRDefault="006C6961">
      <w:pPr>
        <w:pStyle w:val="Verzeichnis1"/>
        <w:rPr>
          <w:rFonts w:asciiTheme="minorHAnsi" w:eastAsiaTheme="minorEastAsia" w:hAnsiTheme="minorHAnsi"/>
          <w:noProof/>
          <w:kern w:val="2"/>
          <w:sz w:val="24"/>
          <w:szCs w:val="24"/>
          <w:lang w:eastAsia="de-DE"/>
          <w14:ligatures w14:val="standardContextual"/>
        </w:rPr>
      </w:pPr>
      <w:hyperlink w:anchor="_Toc230253719" w:history="1">
        <w:r w:rsidRPr="009B138F">
          <w:rPr>
            <w:rStyle w:val="Hyperlink"/>
            <w:rFonts w:eastAsia="Calibri"/>
            <w:noProof/>
          </w:rPr>
          <w:t>Auff</w:t>
        </w:r>
        <w:r w:rsidRPr="009B138F">
          <w:rPr>
            <w:rStyle w:val="Hyperlink"/>
            <w:rFonts w:eastAsia="Calibri" w:hint="eastAsia"/>
            <w:noProof/>
          </w:rPr>
          <w:t>ä</w:t>
        </w:r>
        <w:r w:rsidRPr="009B138F">
          <w:rPr>
            <w:rStyle w:val="Hyperlink"/>
            <w:rFonts w:eastAsia="Calibri"/>
            <w:noProof/>
          </w:rPr>
          <w:t>lligkeitskriterien zur Vollz</w:t>
        </w:r>
        <w:r w:rsidRPr="009B138F">
          <w:rPr>
            <w:rStyle w:val="Hyperlink"/>
            <w:rFonts w:eastAsia="Calibri" w:hint="eastAsia"/>
            <w:noProof/>
          </w:rPr>
          <w:t>ä</w:t>
        </w:r>
        <w:r w:rsidRPr="009B138F">
          <w:rPr>
            <w:rStyle w:val="Hyperlink"/>
            <w:rFonts w:eastAsia="Calibri"/>
            <w:noProof/>
          </w:rPr>
          <w:t>hligkeit</w:t>
        </w:r>
        <w:r>
          <w:rPr>
            <w:noProof/>
            <w:webHidden/>
          </w:rPr>
          <w:tab/>
        </w:r>
        <w:r>
          <w:rPr>
            <w:noProof/>
            <w:webHidden/>
          </w:rPr>
          <w:fldChar w:fldCharType="begin"/>
        </w:r>
        <w:r>
          <w:rPr>
            <w:noProof/>
            <w:webHidden/>
          </w:rPr>
          <w:instrText xml:space="preserve"> PAGEREF _Toc230253719 \h </w:instrText>
        </w:r>
        <w:r>
          <w:rPr>
            <w:noProof/>
            <w:webHidden/>
          </w:rPr>
        </w:r>
        <w:r>
          <w:rPr>
            <w:noProof/>
            <w:webHidden/>
          </w:rPr>
          <w:fldChar w:fldCharType="separate"/>
        </w:r>
        <w:r>
          <w:rPr>
            <w:noProof/>
            <w:webHidden/>
          </w:rPr>
          <w:t>7</w:t>
        </w:r>
        <w:r>
          <w:rPr>
            <w:noProof/>
            <w:webHidden/>
          </w:rPr>
          <w:fldChar w:fldCharType="end"/>
        </w:r>
      </w:hyperlink>
    </w:p>
    <w:p w14:paraId="5A1E2DF1" w14:textId="266CD3E9" w:rsidR="006C6961" w:rsidRDefault="006C6961">
      <w:pPr>
        <w:pStyle w:val="Verzeichnis2"/>
        <w:rPr>
          <w:rFonts w:asciiTheme="minorHAnsi" w:hAnsiTheme="minorHAnsi"/>
          <w:kern w:val="2"/>
          <w:sz w:val="24"/>
          <w:szCs w:val="24"/>
          <w14:ligatures w14:val="standardContextual"/>
        </w:rPr>
      </w:pPr>
      <w:hyperlink w:anchor="_Toc230253720" w:history="1">
        <w:r w:rsidRPr="009B138F">
          <w:rPr>
            <w:rStyle w:val="Hyperlink"/>
          </w:rPr>
          <w:t>813074: Unterdokumentation von GKV-Patientinnen und GKV-Patienten</w:t>
        </w:r>
        <w:r>
          <w:rPr>
            <w:webHidden/>
          </w:rPr>
          <w:tab/>
        </w:r>
        <w:r>
          <w:rPr>
            <w:webHidden/>
          </w:rPr>
          <w:fldChar w:fldCharType="begin"/>
        </w:r>
        <w:r>
          <w:rPr>
            <w:webHidden/>
          </w:rPr>
          <w:instrText xml:space="preserve"> PAGEREF _Toc230253720 \h </w:instrText>
        </w:r>
        <w:r>
          <w:rPr>
            <w:webHidden/>
          </w:rPr>
        </w:r>
        <w:r>
          <w:rPr>
            <w:webHidden/>
          </w:rPr>
          <w:fldChar w:fldCharType="separate"/>
        </w:r>
        <w:r>
          <w:rPr>
            <w:webHidden/>
          </w:rPr>
          <w:t>7</w:t>
        </w:r>
        <w:r>
          <w:rPr>
            <w:webHidden/>
          </w:rPr>
          <w:fldChar w:fldCharType="end"/>
        </w:r>
      </w:hyperlink>
    </w:p>
    <w:p w14:paraId="52D55961" w14:textId="7E5AD8CD" w:rsidR="006C6961" w:rsidRDefault="006C6961">
      <w:pPr>
        <w:pStyle w:val="Verzeichnis3"/>
        <w:rPr>
          <w:rFonts w:asciiTheme="minorHAnsi" w:hAnsiTheme="minorHAnsi"/>
          <w:kern w:val="2"/>
          <w:sz w:val="24"/>
          <w:szCs w:val="24"/>
          <w14:ligatures w14:val="standardContextual"/>
        </w:rPr>
      </w:pPr>
      <w:hyperlink w:anchor="_Toc230253721" w:history="1">
        <w:r w:rsidRPr="009B138F">
          <w:rPr>
            <w:rStyle w:val="Hyperlink"/>
          </w:rPr>
          <w:t>Eigenschaften und Berechnung</w:t>
        </w:r>
        <w:r>
          <w:rPr>
            <w:webHidden/>
          </w:rPr>
          <w:tab/>
        </w:r>
        <w:r>
          <w:rPr>
            <w:webHidden/>
          </w:rPr>
          <w:fldChar w:fldCharType="begin"/>
        </w:r>
        <w:r>
          <w:rPr>
            <w:webHidden/>
          </w:rPr>
          <w:instrText xml:space="preserve"> PAGEREF _Toc230253721 \h </w:instrText>
        </w:r>
        <w:r>
          <w:rPr>
            <w:webHidden/>
          </w:rPr>
        </w:r>
        <w:r>
          <w:rPr>
            <w:webHidden/>
          </w:rPr>
          <w:fldChar w:fldCharType="separate"/>
        </w:r>
        <w:r>
          <w:rPr>
            <w:webHidden/>
          </w:rPr>
          <w:t>8</w:t>
        </w:r>
        <w:r>
          <w:rPr>
            <w:webHidden/>
          </w:rPr>
          <w:fldChar w:fldCharType="end"/>
        </w:r>
      </w:hyperlink>
    </w:p>
    <w:p w14:paraId="5DD2CE7B" w14:textId="62CE7514" w:rsidR="006C6961" w:rsidRDefault="006C6961">
      <w:pPr>
        <w:pStyle w:val="Verzeichnis2"/>
        <w:rPr>
          <w:rFonts w:asciiTheme="minorHAnsi" w:hAnsiTheme="minorHAnsi"/>
          <w:kern w:val="2"/>
          <w:sz w:val="24"/>
          <w:szCs w:val="24"/>
          <w14:ligatures w14:val="standardContextual"/>
        </w:rPr>
      </w:pPr>
      <w:hyperlink w:anchor="_Toc230253722" w:history="1">
        <w:r w:rsidRPr="009B138F">
          <w:rPr>
            <w:rStyle w:val="Hyperlink"/>
          </w:rPr>
          <w:t>850166: Auff</w:t>
        </w:r>
        <w:r w:rsidRPr="009B138F">
          <w:rPr>
            <w:rStyle w:val="Hyperlink"/>
            <w:rFonts w:hint="eastAsia"/>
          </w:rPr>
          <w:t>ä</w:t>
        </w:r>
        <w:r w:rsidRPr="009B138F">
          <w:rPr>
            <w:rStyle w:val="Hyperlink"/>
          </w:rPr>
          <w:t>lligkeitskriterium zur Unterdokumentation</w:t>
        </w:r>
        <w:r>
          <w:rPr>
            <w:webHidden/>
          </w:rPr>
          <w:tab/>
        </w:r>
        <w:r>
          <w:rPr>
            <w:webHidden/>
          </w:rPr>
          <w:fldChar w:fldCharType="begin"/>
        </w:r>
        <w:r>
          <w:rPr>
            <w:webHidden/>
          </w:rPr>
          <w:instrText xml:space="preserve"> PAGEREF _Toc230253722 \h </w:instrText>
        </w:r>
        <w:r>
          <w:rPr>
            <w:webHidden/>
          </w:rPr>
        </w:r>
        <w:r>
          <w:rPr>
            <w:webHidden/>
          </w:rPr>
          <w:fldChar w:fldCharType="separate"/>
        </w:r>
        <w:r>
          <w:rPr>
            <w:webHidden/>
          </w:rPr>
          <w:t>10</w:t>
        </w:r>
        <w:r>
          <w:rPr>
            <w:webHidden/>
          </w:rPr>
          <w:fldChar w:fldCharType="end"/>
        </w:r>
      </w:hyperlink>
    </w:p>
    <w:p w14:paraId="7B482244" w14:textId="16FEFE6A" w:rsidR="006C6961" w:rsidRDefault="006C6961">
      <w:pPr>
        <w:pStyle w:val="Verzeichnis3"/>
        <w:rPr>
          <w:rFonts w:asciiTheme="minorHAnsi" w:hAnsiTheme="minorHAnsi"/>
          <w:kern w:val="2"/>
          <w:sz w:val="24"/>
          <w:szCs w:val="24"/>
          <w14:ligatures w14:val="standardContextual"/>
        </w:rPr>
      </w:pPr>
      <w:hyperlink w:anchor="_Toc230253723" w:history="1">
        <w:r w:rsidRPr="009B138F">
          <w:rPr>
            <w:rStyle w:val="Hyperlink"/>
          </w:rPr>
          <w:t>Eigenschaften und Berechnung</w:t>
        </w:r>
        <w:r>
          <w:rPr>
            <w:webHidden/>
          </w:rPr>
          <w:tab/>
        </w:r>
        <w:r>
          <w:rPr>
            <w:webHidden/>
          </w:rPr>
          <w:fldChar w:fldCharType="begin"/>
        </w:r>
        <w:r>
          <w:rPr>
            <w:webHidden/>
          </w:rPr>
          <w:instrText xml:space="preserve"> PAGEREF _Toc230253723 \h </w:instrText>
        </w:r>
        <w:r>
          <w:rPr>
            <w:webHidden/>
          </w:rPr>
        </w:r>
        <w:r>
          <w:rPr>
            <w:webHidden/>
          </w:rPr>
          <w:fldChar w:fldCharType="separate"/>
        </w:r>
        <w:r>
          <w:rPr>
            <w:webHidden/>
          </w:rPr>
          <w:t>11</w:t>
        </w:r>
        <w:r>
          <w:rPr>
            <w:webHidden/>
          </w:rPr>
          <w:fldChar w:fldCharType="end"/>
        </w:r>
      </w:hyperlink>
    </w:p>
    <w:p w14:paraId="195785E3" w14:textId="035470E6" w:rsidR="006C6961" w:rsidRDefault="006C6961">
      <w:pPr>
        <w:pStyle w:val="Verzeichnis2"/>
        <w:rPr>
          <w:rFonts w:asciiTheme="minorHAnsi" w:hAnsiTheme="minorHAnsi"/>
          <w:kern w:val="2"/>
          <w:sz w:val="24"/>
          <w:szCs w:val="24"/>
          <w14:ligatures w14:val="standardContextual"/>
        </w:rPr>
      </w:pPr>
      <w:hyperlink w:anchor="_Toc230253724" w:history="1">
        <w:r w:rsidRPr="009B138F">
          <w:rPr>
            <w:rStyle w:val="Hyperlink"/>
          </w:rPr>
          <w:t>850167: Auff</w:t>
        </w:r>
        <w:r w:rsidRPr="009B138F">
          <w:rPr>
            <w:rStyle w:val="Hyperlink"/>
            <w:rFonts w:hint="eastAsia"/>
          </w:rPr>
          <w:t>ä</w:t>
        </w:r>
        <w:r w:rsidRPr="009B138F">
          <w:rPr>
            <w:rStyle w:val="Hyperlink"/>
          </w:rPr>
          <w:t xml:space="preserve">lligkeitskriterium zur </w:t>
        </w:r>
        <w:r w:rsidRPr="009B138F">
          <w:rPr>
            <w:rStyle w:val="Hyperlink"/>
            <w:rFonts w:hint="eastAsia"/>
          </w:rPr>
          <w:t>Ü</w:t>
        </w:r>
        <w:r w:rsidRPr="009B138F">
          <w:rPr>
            <w:rStyle w:val="Hyperlink"/>
          </w:rPr>
          <w:t>berdokumentation</w:t>
        </w:r>
        <w:r>
          <w:rPr>
            <w:webHidden/>
          </w:rPr>
          <w:tab/>
        </w:r>
        <w:r>
          <w:rPr>
            <w:webHidden/>
          </w:rPr>
          <w:fldChar w:fldCharType="begin"/>
        </w:r>
        <w:r>
          <w:rPr>
            <w:webHidden/>
          </w:rPr>
          <w:instrText xml:space="preserve"> PAGEREF _Toc230253724 \h </w:instrText>
        </w:r>
        <w:r>
          <w:rPr>
            <w:webHidden/>
          </w:rPr>
        </w:r>
        <w:r>
          <w:rPr>
            <w:webHidden/>
          </w:rPr>
          <w:fldChar w:fldCharType="separate"/>
        </w:r>
        <w:r>
          <w:rPr>
            <w:webHidden/>
          </w:rPr>
          <w:t>13</w:t>
        </w:r>
        <w:r>
          <w:rPr>
            <w:webHidden/>
          </w:rPr>
          <w:fldChar w:fldCharType="end"/>
        </w:r>
      </w:hyperlink>
    </w:p>
    <w:p w14:paraId="4DB8209E" w14:textId="7CC5B3A6" w:rsidR="006C6961" w:rsidRDefault="006C6961">
      <w:pPr>
        <w:pStyle w:val="Verzeichnis3"/>
        <w:rPr>
          <w:rFonts w:asciiTheme="minorHAnsi" w:hAnsiTheme="minorHAnsi"/>
          <w:kern w:val="2"/>
          <w:sz w:val="24"/>
          <w:szCs w:val="24"/>
          <w14:ligatures w14:val="standardContextual"/>
        </w:rPr>
      </w:pPr>
      <w:hyperlink w:anchor="_Toc230253725" w:history="1">
        <w:r w:rsidRPr="009B138F">
          <w:rPr>
            <w:rStyle w:val="Hyperlink"/>
          </w:rPr>
          <w:t>Eigenschaften und Berechnung</w:t>
        </w:r>
        <w:r>
          <w:rPr>
            <w:webHidden/>
          </w:rPr>
          <w:tab/>
        </w:r>
        <w:r>
          <w:rPr>
            <w:webHidden/>
          </w:rPr>
          <w:fldChar w:fldCharType="begin"/>
        </w:r>
        <w:r>
          <w:rPr>
            <w:webHidden/>
          </w:rPr>
          <w:instrText xml:space="preserve"> PAGEREF _Toc230253725 \h </w:instrText>
        </w:r>
        <w:r>
          <w:rPr>
            <w:webHidden/>
          </w:rPr>
        </w:r>
        <w:r>
          <w:rPr>
            <w:webHidden/>
          </w:rPr>
          <w:fldChar w:fldCharType="separate"/>
        </w:r>
        <w:r>
          <w:rPr>
            <w:webHidden/>
          </w:rPr>
          <w:t>14</w:t>
        </w:r>
        <w:r>
          <w:rPr>
            <w:webHidden/>
          </w:rPr>
          <w:fldChar w:fldCharType="end"/>
        </w:r>
      </w:hyperlink>
    </w:p>
    <w:p w14:paraId="2BC82E5B" w14:textId="11D388C5" w:rsidR="006C6961" w:rsidRDefault="006C6961">
      <w:pPr>
        <w:pStyle w:val="Verzeichnis2"/>
        <w:rPr>
          <w:rFonts w:asciiTheme="minorHAnsi" w:hAnsiTheme="minorHAnsi"/>
          <w:kern w:val="2"/>
          <w:sz w:val="24"/>
          <w:szCs w:val="24"/>
          <w14:ligatures w14:val="standardContextual"/>
        </w:rPr>
      </w:pPr>
      <w:hyperlink w:anchor="_Toc230253726" w:history="1">
        <w:r w:rsidRPr="009B138F">
          <w:rPr>
            <w:rStyle w:val="Hyperlink"/>
          </w:rPr>
          <w:t>850219: Auff</w:t>
        </w:r>
        <w:r w:rsidRPr="009B138F">
          <w:rPr>
            <w:rStyle w:val="Hyperlink"/>
            <w:rFonts w:hint="eastAsia"/>
          </w:rPr>
          <w:t>ä</w:t>
        </w:r>
        <w:r w:rsidRPr="009B138F">
          <w:rPr>
            <w:rStyle w:val="Hyperlink"/>
          </w:rPr>
          <w:t>lligkeitskriterium zum Minimaldatensatz (MDS)</w:t>
        </w:r>
        <w:r>
          <w:rPr>
            <w:webHidden/>
          </w:rPr>
          <w:tab/>
        </w:r>
        <w:r>
          <w:rPr>
            <w:webHidden/>
          </w:rPr>
          <w:fldChar w:fldCharType="begin"/>
        </w:r>
        <w:r>
          <w:rPr>
            <w:webHidden/>
          </w:rPr>
          <w:instrText xml:space="preserve"> PAGEREF _Toc230253726 \h </w:instrText>
        </w:r>
        <w:r>
          <w:rPr>
            <w:webHidden/>
          </w:rPr>
        </w:r>
        <w:r>
          <w:rPr>
            <w:webHidden/>
          </w:rPr>
          <w:fldChar w:fldCharType="separate"/>
        </w:r>
        <w:r>
          <w:rPr>
            <w:webHidden/>
          </w:rPr>
          <w:t>16</w:t>
        </w:r>
        <w:r>
          <w:rPr>
            <w:webHidden/>
          </w:rPr>
          <w:fldChar w:fldCharType="end"/>
        </w:r>
      </w:hyperlink>
    </w:p>
    <w:p w14:paraId="39A7348C" w14:textId="62C2F8DC" w:rsidR="006C6961" w:rsidRDefault="006C6961">
      <w:pPr>
        <w:pStyle w:val="Verzeichnis3"/>
        <w:rPr>
          <w:rFonts w:asciiTheme="minorHAnsi" w:hAnsiTheme="minorHAnsi"/>
          <w:kern w:val="2"/>
          <w:sz w:val="24"/>
          <w:szCs w:val="24"/>
          <w14:ligatures w14:val="standardContextual"/>
        </w:rPr>
      </w:pPr>
      <w:hyperlink w:anchor="_Toc230253727" w:history="1">
        <w:r w:rsidRPr="009B138F">
          <w:rPr>
            <w:rStyle w:val="Hyperlink"/>
          </w:rPr>
          <w:t>Eigenschaften und Berechnung</w:t>
        </w:r>
        <w:r>
          <w:rPr>
            <w:webHidden/>
          </w:rPr>
          <w:tab/>
        </w:r>
        <w:r>
          <w:rPr>
            <w:webHidden/>
          </w:rPr>
          <w:fldChar w:fldCharType="begin"/>
        </w:r>
        <w:r>
          <w:rPr>
            <w:webHidden/>
          </w:rPr>
          <w:instrText xml:space="preserve"> PAGEREF _Toc230253727 \h </w:instrText>
        </w:r>
        <w:r>
          <w:rPr>
            <w:webHidden/>
          </w:rPr>
        </w:r>
        <w:r>
          <w:rPr>
            <w:webHidden/>
          </w:rPr>
          <w:fldChar w:fldCharType="separate"/>
        </w:r>
        <w:r>
          <w:rPr>
            <w:webHidden/>
          </w:rPr>
          <w:t>17</w:t>
        </w:r>
        <w:r>
          <w:rPr>
            <w:webHidden/>
          </w:rPr>
          <w:fldChar w:fldCharType="end"/>
        </w:r>
      </w:hyperlink>
    </w:p>
    <w:p w14:paraId="5E97B061" w14:textId="51263448" w:rsidR="006C6961" w:rsidRDefault="006C6961">
      <w:pPr>
        <w:pStyle w:val="Verzeichnis1"/>
        <w:rPr>
          <w:rFonts w:asciiTheme="minorHAnsi" w:eastAsiaTheme="minorEastAsia" w:hAnsiTheme="minorHAnsi"/>
          <w:noProof/>
          <w:kern w:val="2"/>
          <w:sz w:val="24"/>
          <w:szCs w:val="24"/>
          <w:lang w:eastAsia="de-DE"/>
          <w14:ligatures w14:val="standardContextual"/>
        </w:rPr>
      </w:pPr>
      <w:hyperlink w:anchor="_Toc230253728" w:history="1">
        <w:r w:rsidRPr="009B138F">
          <w:rPr>
            <w:rStyle w:val="Hyperlink"/>
            <w:noProof/>
          </w:rPr>
          <w:t>Anhang I: Schl</w:t>
        </w:r>
        <w:r w:rsidRPr="009B138F">
          <w:rPr>
            <w:rStyle w:val="Hyperlink"/>
            <w:rFonts w:hint="eastAsia"/>
            <w:noProof/>
          </w:rPr>
          <w:t>ü</w:t>
        </w:r>
        <w:r w:rsidRPr="009B138F">
          <w:rPr>
            <w:rStyle w:val="Hyperlink"/>
            <w:noProof/>
          </w:rPr>
          <w:t>ssel (Spezifikation)</w:t>
        </w:r>
        <w:r>
          <w:rPr>
            <w:noProof/>
            <w:webHidden/>
          </w:rPr>
          <w:tab/>
        </w:r>
        <w:r>
          <w:rPr>
            <w:noProof/>
            <w:webHidden/>
          </w:rPr>
          <w:fldChar w:fldCharType="begin"/>
        </w:r>
        <w:r>
          <w:rPr>
            <w:noProof/>
            <w:webHidden/>
          </w:rPr>
          <w:instrText xml:space="preserve"> PAGEREF _Toc230253728 \h </w:instrText>
        </w:r>
        <w:r>
          <w:rPr>
            <w:noProof/>
            <w:webHidden/>
          </w:rPr>
        </w:r>
        <w:r>
          <w:rPr>
            <w:noProof/>
            <w:webHidden/>
          </w:rPr>
          <w:fldChar w:fldCharType="separate"/>
        </w:r>
        <w:r>
          <w:rPr>
            <w:noProof/>
            <w:webHidden/>
          </w:rPr>
          <w:t>19</w:t>
        </w:r>
        <w:r>
          <w:rPr>
            <w:noProof/>
            <w:webHidden/>
          </w:rPr>
          <w:fldChar w:fldCharType="end"/>
        </w:r>
      </w:hyperlink>
    </w:p>
    <w:p w14:paraId="7C566B0D" w14:textId="2B27A147" w:rsidR="006C6961" w:rsidRDefault="006C6961">
      <w:pPr>
        <w:pStyle w:val="Verzeichnis1"/>
        <w:rPr>
          <w:rFonts w:asciiTheme="minorHAnsi" w:eastAsiaTheme="minorEastAsia" w:hAnsiTheme="minorHAnsi"/>
          <w:noProof/>
          <w:kern w:val="2"/>
          <w:sz w:val="24"/>
          <w:szCs w:val="24"/>
          <w:lang w:eastAsia="de-DE"/>
          <w14:ligatures w14:val="standardContextual"/>
        </w:rPr>
      </w:pPr>
      <w:hyperlink w:anchor="_Toc230253729" w:history="1">
        <w:r w:rsidRPr="009B138F">
          <w:rPr>
            <w:rStyle w:val="Hyperlink"/>
            <w:noProof/>
          </w:rPr>
          <w:t>Anhang II: Listen</w:t>
        </w:r>
        <w:r>
          <w:rPr>
            <w:noProof/>
            <w:webHidden/>
          </w:rPr>
          <w:tab/>
        </w:r>
        <w:r>
          <w:rPr>
            <w:noProof/>
            <w:webHidden/>
          </w:rPr>
          <w:fldChar w:fldCharType="begin"/>
        </w:r>
        <w:r>
          <w:rPr>
            <w:noProof/>
            <w:webHidden/>
          </w:rPr>
          <w:instrText xml:space="preserve"> PAGEREF _Toc230253729 \h </w:instrText>
        </w:r>
        <w:r>
          <w:rPr>
            <w:noProof/>
            <w:webHidden/>
          </w:rPr>
        </w:r>
        <w:r>
          <w:rPr>
            <w:noProof/>
            <w:webHidden/>
          </w:rPr>
          <w:fldChar w:fldCharType="separate"/>
        </w:r>
        <w:r>
          <w:rPr>
            <w:noProof/>
            <w:webHidden/>
          </w:rPr>
          <w:t>22</w:t>
        </w:r>
        <w:r>
          <w:rPr>
            <w:noProof/>
            <w:webHidden/>
          </w:rPr>
          <w:fldChar w:fldCharType="end"/>
        </w:r>
      </w:hyperlink>
    </w:p>
    <w:p w14:paraId="1A55CE8E" w14:textId="2FDA45AF" w:rsidR="006C6961" w:rsidRDefault="006C6961">
      <w:pPr>
        <w:pStyle w:val="Verzeichnis1"/>
        <w:rPr>
          <w:rFonts w:asciiTheme="minorHAnsi" w:eastAsiaTheme="minorEastAsia" w:hAnsiTheme="minorHAnsi"/>
          <w:noProof/>
          <w:kern w:val="2"/>
          <w:sz w:val="24"/>
          <w:szCs w:val="24"/>
          <w:lang w:eastAsia="de-DE"/>
          <w14:ligatures w14:val="standardContextual"/>
        </w:rPr>
      </w:pPr>
      <w:hyperlink w:anchor="_Toc230253730" w:history="1">
        <w:r w:rsidRPr="009B138F">
          <w:rPr>
            <w:rStyle w:val="Hyperlink"/>
            <w:noProof/>
          </w:rPr>
          <w:t>Anhang III: Vorberechnungen</w:t>
        </w:r>
        <w:r>
          <w:rPr>
            <w:noProof/>
            <w:webHidden/>
          </w:rPr>
          <w:tab/>
        </w:r>
        <w:r>
          <w:rPr>
            <w:noProof/>
            <w:webHidden/>
          </w:rPr>
          <w:fldChar w:fldCharType="begin"/>
        </w:r>
        <w:r>
          <w:rPr>
            <w:noProof/>
            <w:webHidden/>
          </w:rPr>
          <w:instrText xml:space="preserve"> PAGEREF _Toc230253730 \h </w:instrText>
        </w:r>
        <w:r>
          <w:rPr>
            <w:noProof/>
            <w:webHidden/>
          </w:rPr>
        </w:r>
        <w:r>
          <w:rPr>
            <w:noProof/>
            <w:webHidden/>
          </w:rPr>
          <w:fldChar w:fldCharType="separate"/>
        </w:r>
        <w:r>
          <w:rPr>
            <w:noProof/>
            <w:webHidden/>
          </w:rPr>
          <w:t>23</w:t>
        </w:r>
        <w:r>
          <w:rPr>
            <w:noProof/>
            <w:webHidden/>
          </w:rPr>
          <w:fldChar w:fldCharType="end"/>
        </w:r>
      </w:hyperlink>
    </w:p>
    <w:p w14:paraId="68E1E8BD" w14:textId="74D6E62E" w:rsidR="006C6961" w:rsidRDefault="006C6961">
      <w:pPr>
        <w:pStyle w:val="Verzeichnis1"/>
        <w:rPr>
          <w:rFonts w:asciiTheme="minorHAnsi" w:eastAsiaTheme="minorEastAsia" w:hAnsiTheme="minorHAnsi"/>
          <w:noProof/>
          <w:kern w:val="2"/>
          <w:sz w:val="24"/>
          <w:szCs w:val="24"/>
          <w:lang w:eastAsia="de-DE"/>
          <w14:ligatures w14:val="standardContextual"/>
        </w:rPr>
      </w:pPr>
      <w:hyperlink w:anchor="_Toc230253731" w:history="1">
        <w:r w:rsidRPr="009B138F">
          <w:rPr>
            <w:rStyle w:val="Hyperlink"/>
            <w:noProof/>
          </w:rPr>
          <w:t>Anhang IV: Funktionen</w:t>
        </w:r>
        <w:r>
          <w:rPr>
            <w:noProof/>
            <w:webHidden/>
          </w:rPr>
          <w:tab/>
        </w:r>
        <w:r>
          <w:rPr>
            <w:noProof/>
            <w:webHidden/>
          </w:rPr>
          <w:fldChar w:fldCharType="begin"/>
        </w:r>
        <w:r>
          <w:rPr>
            <w:noProof/>
            <w:webHidden/>
          </w:rPr>
          <w:instrText xml:space="preserve"> PAGEREF _Toc230253731 \h </w:instrText>
        </w:r>
        <w:r>
          <w:rPr>
            <w:noProof/>
            <w:webHidden/>
          </w:rPr>
        </w:r>
        <w:r>
          <w:rPr>
            <w:noProof/>
            <w:webHidden/>
          </w:rPr>
          <w:fldChar w:fldCharType="separate"/>
        </w:r>
        <w:r>
          <w:rPr>
            <w:noProof/>
            <w:webHidden/>
          </w:rPr>
          <w:t>24</w:t>
        </w:r>
        <w:r>
          <w:rPr>
            <w:noProof/>
            <w:webHidden/>
          </w:rPr>
          <w:fldChar w:fldCharType="end"/>
        </w:r>
      </w:hyperlink>
    </w:p>
    <w:p w14:paraId="3DAA7B9E" w14:textId="634612B4" w:rsidR="006C6961" w:rsidRDefault="006C6961">
      <w:pPr>
        <w:pStyle w:val="Verzeichnis1"/>
        <w:rPr>
          <w:rFonts w:asciiTheme="minorHAnsi" w:eastAsiaTheme="minorEastAsia" w:hAnsiTheme="minorHAnsi"/>
          <w:noProof/>
          <w:kern w:val="2"/>
          <w:sz w:val="24"/>
          <w:szCs w:val="24"/>
          <w:lang w:eastAsia="de-DE"/>
          <w14:ligatures w14:val="standardContextual"/>
        </w:rPr>
      </w:pPr>
      <w:hyperlink w:anchor="_Toc230253732" w:history="1">
        <w:r w:rsidRPr="009B138F">
          <w:rPr>
            <w:rStyle w:val="Hyperlink"/>
            <w:rFonts w:eastAsia="DengXian"/>
            <w:noProof/>
          </w:rPr>
          <w:t>Impressum</w:t>
        </w:r>
        <w:r>
          <w:rPr>
            <w:noProof/>
            <w:webHidden/>
          </w:rPr>
          <w:tab/>
        </w:r>
        <w:r>
          <w:rPr>
            <w:noProof/>
            <w:webHidden/>
          </w:rPr>
          <w:fldChar w:fldCharType="begin"/>
        </w:r>
        <w:r>
          <w:rPr>
            <w:noProof/>
            <w:webHidden/>
          </w:rPr>
          <w:instrText xml:space="preserve"> PAGEREF _Toc230253732 \h </w:instrText>
        </w:r>
        <w:r>
          <w:rPr>
            <w:noProof/>
            <w:webHidden/>
          </w:rPr>
        </w:r>
        <w:r>
          <w:rPr>
            <w:noProof/>
            <w:webHidden/>
          </w:rPr>
          <w:fldChar w:fldCharType="separate"/>
        </w:r>
        <w:r>
          <w:rPr>
            <w:noProof/>
            <w:webHidden/>
          </w:rPr>
          <w:t>25</w:t>
        </w:r>
        <w:r>
          <w:rPr>
            <w:noProof/>
            <w:webHidden/>
          </w:rPr>
          <w:fldChar w:fldCharType="end"/>
        </w:r>
      </w:hyperlink>
    </w:p>
    <w:p w14:paraId="6DE9A75F" w14:textId="505537E3" w:rsidR="00863369" w:rsidRPr="00650DEE" w:rsidRDefault="00AE6908" w:rsidP="008B01CE">
      <w:r>
        <w:rPr>
          <w:b/>
          <w:bCs/>
          <w:noProof/>
        </w:rPr>
        <w:fldChar w:fldCharType="end"/>
      </w:r>
    </w:p>
    <w:p w14:paraId="37C6E70A" w14:textId="77777777" w:rsidR="00EE4CE2" w:rsidRDefault="00EE4CE2">
      <w:pPr>
        <w:sectPr w:rsidR="00EE4CE2"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pPr>
    </w:p>
    <w:p w14:paraId="649A4A77" w14:textId="77777777" w:rsidR="006C6961" w:rsidRPr="00ED2C9F" w:rsidRDefault="006C6961" w:rsidP="00065199">
      <w:pPr>
        <w:pStyle w:val="berschrift1ohneGliederung"/>
      </w:pPr>
      <w:bookmarkStart w:id="2" w:name="_Toc230253716"/>
      <w:r>
        <w:rPr>
          <w:rFonts w:eastAsia="Calibri"/>
          <w:sz w:val="26"/>
          <w:szCs w:val="26"/>
        </w:rPr>
        <w:lastRenderedPageBreak/>
        <w:t>Auffälligkeitskriterien zur Plausibilität und Vollständigkeit</w:t>
      </w:r>
      <w:bookmarkEnd w:id="2"/>
    </w:p>
    <w:p w14:paraId="0E279D49" w14:textId="77777777" w:rsidR="006C6961" w:rsidRPr="00ED2C9F" w:rsidRDefault="006C6961" w:rsidP="00091E43">
      <w:pPr>
        <w:pStyle w:val="Absatzberschriftebene2nurinNavigation"/>
        <w:rPr>
          <w:sz w:val="21"/>
          <w:szCs w:val="21"/>
        </w:rPr>
      </w:pPr>
      <w:bookmarkStart w:id="3" w:name="_Toc230253717"/>
      <w:r>
        <w:rPr>
          <w:sz w:val="21"/>
          <w:szCs w:val="21"/>
        </w:rPr>
        <w:t>850339: Angabe 'kein Eingriff an der Sonde' bei gleichzeitiger Dokumentation von Sondenproblemen</w:t>
      </w:r>
      <w:bookmarkEnd w:id="3"/>
    </w:p>
    <w:p w14:paraId="20C9BC22" w14:textId="77777777" w:rsidR="006C6961" w:rsidRPr="00091E43" w:rsidRDefault="006C6961"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23B0C8C"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6432A2F" w14:textId="77777777" w:rsidR="006C6961" w:rsidRPr="00ED2C9F" w:rsidRDefault="006C6961" w:rsidP="00ED2C9F">
            <w:pPr>
              <w:pStyle w:val="Tabellenkopf"/>
            </w:pPr>
            <w:r w:rsidRPr="00ED2C9F">
              <w:t>Item</w:t>
            </w:r>
          </w:p>
        </w:tc>
        <w:tc>
          <w:tcPr>
            <w:tcW w:w="1075" w:type="pct"/>
          </w:tcPr>
          <w:p w14:paraId="09B63202" w14:textId="77777777" w:rsidR="006C6961" w:rsidRPr="00ED2C9F" w:rsidRDefault="006C6961" w:rsidP="00ED2C9F">
            <w:pPr>
              <w:pStyle w:val="Tabellenkopf"/>
            </w:pPr>
            <w:r w:rsidRPr="00ED2C9F">
              <w:t>Bezeichnung</w:t>
            </w:r>
          </w:p>
        </w:tc>
        <w:tc>
          <w:tcPr>
            <w:tcW w:w="326" w:type="pct"/>
          </w:tcPr>
          <w:p w14:paraId="2DA91D9E" w14:textId="77777777" w:rsidR="006C6961" w:rsidRPr="00ED2C9F" w:rsidRDefault="006C6961" w:rsidP="00ED2C9F">
            <w:pPr>
              <w:pStyle w:val="Tabellenkopf"/>
            </w:pPr>
            <w:r w:rsidRPr="00ED2C9F">
              <w:t>M/K</w:t>
            </w:r>
          </w:p>
        </w:tc>
        <w:tc>
          <w:tcPr>
            <w:tcW w:w="1646" w:type="pct"/>
          </w:tcPr>
          <w:p w14:paraId="4BE1F44A" w14:textId="77777777" w:rsidR="006C6961" w:rsidRPr="00ED2C9F" w:rsidRDefault="006C6961" w:rsidP="00ED2C9F">
            <w:pPr>
              <w:pStyle w:val="Tabellenkopf"/>
            </w:pPr>
            <w:r w:rsidRPr="00ED2C9F">
              <w:t>Schlüssel/Formel</w:t>
            </w:r>
          </w:p>
        </w:tc>
        <w:tc>
          <w:tcPr>
            <w:tcW w:w="1327" w:type="pct"/>
          </w:tcPr>
          <w:p w14:paraId="36659612" w14:textId="77777777" w:rsidR="006C6961" w:rsidRPr="00ED2C9F" w:rsidRDefault="006C6961" w:rsidP="0078041C">
            <w:pPr>
              <w:pStyle w:val="Tabellenkopf"/>
            </w:pPr>
            <w:r w:rsidRPr="00ED2C9F">
              <w:t xml:space="preserve">Feldname </w:t>
            </w:r>
          </w:p>
        </w:tc>
      </w:tr>
      <w:tr w:rsidR="00275B01" w:rsidRPr="00743DF3" w14:paraId="74657790"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E5D5928" w14:textId="77777777" w:rsidR="006C6961" w:rsidRPr="00091E43" w:rsidRDefault="006C6961" w:rsidP="000361A4">
            <w:pPr>
              <w:pStyle w:val="Tabellentext"/>
            </w:pPr>
            <w:r>
              <w:t>17.1:B</w:t>
            </w:r>
          </w:p>
        </w:tc>
        <w:tc>
          <w:tcPr>
            <w:tcW w:w="1075" w:type="pct"/>
          </w:tcPr>
          <w:p w14:paraId="3E324EF0" w14:textId="77777777" w:rsidR="006C6961" w:rsidRPr="00091E43" w:rsidRDefault="006C6961" w:rsidP="000361A4">
            <w:pPr>
              <w:pStyle w:val="Tabellentext"/>
            </w:pPr>
            <w:r>
              <w:t>Indikation zur Revision/Explantation der Vorhofsonde</w:t>
            </w:r>
          </w:p>
        </w:tc>
        <w:tc>
          <w:tcPr>
            <w:tcW w:w="326" w:type="pct"/>
          </w:tcPr>
          <w:p w14:paraId="2B0B2D3F" w14:textId="77777777" w:rsidR="006C6961" w:rsidRPr="00091E43" w:rsidRDefault="006C6961" w:rsidP="000361A4">
            <w:pPr>
              <w:pStyle w:val="Tabellentext"/>
            </w:pPr>
            <w:r>
              <w:t>K</w:t>
            </w:r>
          </w:p>
        </w:tc>
        <w:tc>
          <w:tcPr>
            <w:tcW w:w="1646" w:type="pct"/>
          </w:tcPr>
          <w:p w14:paraId="66D39E7B" w14:textId="77777777" w:rsidR="006C6961" w:rsidRPr="00091E43" w:rsidRDefault="006C6961" w:rsidP="00177070">
            <w:pPr>
              <w:pStyle w:val="Tabellentext"/>
              <w:ind w:left="453" w:hanging="340"/>
            </w:pPr>
            <w:r>
              <w:t>s. Anhang: AsonIndik</w:t>
            </w:r>
          </w:p>
        </w:tc>
        <w:tc>
          <w:tcPr>
            <w:tcW w:w="1327" w:type="pct"/>
          </w:tcPr>
          <w:p w14:paraId="5F73B14B" w14:textId="77777777" w:rsidR="006C6961" w:rsidRPr="00091E43" w:rsidRDefault="006C6961" w:rsidP="000361A4">
            <w:pPr>
              <w:pStyle w:val="Tabellentext"/>
            </w:pPr>
            <w:r>
              <w:t>ASONVOINDIK</w:t>
            </w:r>
          </w:p>
        </w:tc>
      </w:tr>
      <w:tr w:rsidR="00275B01" w:rsidRPr="00743DF3" w14:paraId="041AD57F"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3A8D009" w14:textId="77777777" w:rsidR="006C6961" w:rsidRPr="00091E43" w:rsidRDefault="006C6961" w:rsidP="000361A4">
            <w:pPr>
              <w:pStyle w:val="Tabellentext"/>
            </w:pPr>
            <w:r>
              <w:t>17.2:B</w:t>
            </w:r>
          </w:p>
        </w:tc>
        <w:tc>
          <w:tcPr>
            <w:tcW w:w="1075" w:type="pct"/>
          </w:tcPr>
          <w:p w14:paraId="2E41EBDF" w14:textId="77777777" w:rsidR="006C6961" w:rsidRPr="00091E43" w:rsidRDefault="006C6961" w:rsidP="000361A4">
            <w:pPr>
              <w:pStyle w:val="Tabellentext"/>
            </w:pPr>
            <w:r>
              <w:t>Indikation zur Revision/Explantation der rechtsventrikulären Sonde</w:t>
            </w:r>
          </w:p>
        </w:tc>
        <w:tc>
          <w:tcPr>
            <w:tcW w:w="326" w:type="pct"/>
          </w:tcPr>
          <w:p w14:paraId="32029491" w14:textId="77777777" w:rsidR="006C6961" w:rsidRPr="00091E43" w:rsidRDefault="006C6961" w:rsidP="000361A4">
            <w:pPr>
              <w:pStyle w:val="Tabellentext"/>
            </w:pPr>
            <w:r>
              <w:t>K</w:t>
            </w:r>
          </w:p>
        </w:tc>
        <w:tc>
          <w:tcPr>
            <w:tcW w:w="1646" w:type="pct"/>
          </w:tcPr>
          <w:p w14:paraId="280A4E40" w14:textId="77777777" w:rsidR="006C6961" w:rsidRPr="00091E43" w:rsidRDefault="006C6961" w:rsidP="00177070">
            <w:pPr>
              <w:pStyle w:val="Tabellentext"/>
              <w:ind w:left="453" w:hanging="340"/>
            </w:pPr>
            <w:r>
              <w:t>s. Anhang: AsonIndik</w:t>
            </w:r>
          </w:p>
        </w:tc>
        <w:tc>
          <w:tcPr>
            <w:tcW w:w="1327" w:type="pct"/>
          </w:tcPr>
          <w:p w14:paraId="2E68C358" w14:textId="77777777" w:rsidR="006C6961" w:rsidRPr="00091E43" w:rsidRDefault="006C6961" w:rsidP="000361A4">
            <w:pPr>
              <w:pStyle w:val="Tabellentext"/>
            </w:pPr>
            <w:r>
              <w:t>ASONVEINDIK</w:t>
            </w:r>
          </w:p>
        </w:tc>
      </w:tr>
      <w:tr w:rsidR="00275B01" w:rsidRPr="00743DF3" w14:paraId="0F68D524"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47D2A67" w14:textId="77777777" w:rsidR="006C6961" w:rsidRPr="00091E43" w:rsidRDefault="006C6961" w:rsidP="000361A4">
            <w:pPr>
              <w:pStyle w:val="Tabellentext"/>
            </w:pPr>
            <w:r>
              <w:t>17.4:B</w:t>
            </w:r>
          </w:p>
        </w:tc>
        <w:tc>
          <w:tcPr>
            <w:tcW w:w="1075" w:type="pct"/>
          </w:tcPr>
          <w:p w14:paraId="20D06CEA" w14:textId="77777777" w:rsidR="006C6961" w:rsidRPr="00091E43" w:rsidRDefault="006C6961" w:rsidP="000361A4">
            <w:pPr>
              <w:pStyle w:val="Tabellentext"/>
            </w:pPr>
            <w:r>
              <w:t>Indikation zur Revision/Explantation der Sonde am Leitungssystem (Conduction System Pacing)</w:t>
            </w:r>
          </w:p>
        </w:tc>
        <w:tc>
          <w:tcPr>
            <w:tcW w:w="326" w:type="pct"/>
          </w:tcPr>
          <w:p w14:paraId="76EF0906" w14:textId="77777777" w:rsidR="006C6961" w:rsidRPr="00091E43" w:rsidRDefault="006C6961" w:rsidP="000361A4">
            <w:pPr>
              <w:pStyle w:val="Tabellentext"/>
            </w:pPr>
            <w:r>
              <w:t>K</w:t>
            </w:r>
          </w:p>
        </w:tc>
        <w:tc>
          <w:tcPr>
            <w:tcW w:w="1646" w:type="pct"/>
          </w:tcPr>
          <w:p w14:paraId="4B3A17FA" w14:textId="77777777" w:rsidR="006C6961" w:rsidRPr="00091E43" w:rsidRDefault="006C6961" w:rsidP="00177070">
            <w:pPr>
              <w:pStyle w:val="Tabellentext"/>
              <w:ind w:left="453" w:hanging="340"/>
            </w:pPr>
            <w:r>
              <w:t>s. Anhang: AsonIndik</w:t>
            </w:r>
          </w:p>
        </w:tc>
        <w:tc>
          <w:tcPr>
            <w:tcW w:w="1327" w:type="pct"/>
          </w:tcPr>
          <w:p w14:paraId="0EB6A1C6" w14:textId="77777777" w:rsidR="006C6961" w:rsidRPr="00091E43" w:rsidRDefault="006C6961" w:rsidP="000361A4">
            <w:pPr>
              <w:pStyle w:val="Tabellentext"/>
            </w:pPr>
            <w:r>
              <w:t>ASONLEIINDIK</w:t>
            </w:r>
          </w:p>
        </w:tc>
      </w:tr>
      <w:tr w:rsidR="00275B01" w:rsidRPr="00743DF3" w14:paraId="1327AFE6"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3C57FFF" w14:textId="77777777" w:rsidR="006C6961" w:rsidRPr="00091E43" w:rsidRDefault="006C6961" w:rsidP="000361A4">
            <w:pPr>
              <w:pStyle w:val="Tabellentext"/>
            </w:pPr>
            <w:r>
              <w:t>24:B</w:t>
            </w:r>
          </w:p>
        </w:tc>
        <w:tc>
          <w:tcPr>
            <w:tcW w:w="1075" w:type="pct"/>
          </w:tcPr>
          <w:p w14:paraId="0ACC4324" w14:textId="77777777" w:rsidR="006C6961" w:rsidRPr="00091E43" w:rsidRDefault="006C6961" w:rsidP="000361A4">
            <w:pPr>
              <w:pStyle w:val="Tabellentext"/>
            </w:pPr>
            <w:r>
              <w:t>Art des Vorgehens</w:t>
            </w:r>
          </w:p>
        </w:tc>
        <w:tc>
          <w:tcPr>
            <w:tcW w:w="326" w:type="pct"/>
          </w:tcPr>
          <w:p w14:paraId="593865F6" w14:textId="77777777" w:rsidR="006C6961" w:rsidRPr="00091E43" w:rsidRDefault="006C6961" w:rsidP="000361A4">
            <w:pPr>
              <w:pStyle w:val="Tabellentext"/>
            </w:pPr>
            <w:r>
              <w:t>K</w:t>
            </w:r>
          </w:p>
        </w:tc>
        <w:tc>
          <w:tcPr>
            <w:tcW w:w="1646" w:type="pct"/>
          </w:tcPr>
          <w:p w14:paraId="63AC7CCF" w14:textId="77777777" w:rsidR="006C6961" w:rsidRPr="00091E43" w:rsidRDefault="006C6961" w:rsidP="00177070">
            <w:pPr>
              <w:pStyle w:val="Tabellentext"/>
              <w:ind w:left="453" w:hanging="340"/>
            </w:pPr>
            <w:r>
              <w:t>0 =</w:t>
            </w:r>
            <w:r>
              <w:tab/>
              <w:t>kein Eingriff an der Sonde</w:t>
            </w:r>
          </w:p>
          <w:p w14:paraId="6B3D075C" w14:textId="77777777" w:rsidR="006C6961" w:rsidRPr="00091E43" w:rsidRDefault="006C6961" w:rsidP="00177070">
            <w:pPr>
              <w:pStyle w:val="Tabellentext"/>
              <w:ind w:left="453" w:hanging="340"/>
            </w:pPr>
            <w:r>
              <w:t>1 =</w:t>
            </w:r>
            <w:r>
              <w:tab/>
              <w:t>Neuimplantation</w:t>
            </w:r>
          </w:p>
          <w:p w14:paraId="1F503F6C" w14:textId="77777777" w:rsidR="006C6961" w:rsidRPr="00091E43" w:rsidRDefault="006C6961" w:rsidP="00177070">
            <w:pPr>
              <w:pStyle w:val="Tabellentext"/>
              <w:ind w:left="453" w:hanging="340"/>
            </w:pPr>
            <w:r>
              <w:t>2 =</w:t>
            </w:r>
            <w:r>
              <w:tab/>
              <w:t>Neuplatzierung</w:t>
            </w:r>
          </w:p>
          <w:p w14:paraId="649DD465" w14:textId="77777777" w:rsidR="006C6961" w:rsidRPr="00091E43" w:rsidRDefault="006C6961" w:rsidP="00177070">
            <w:pPr>
              <w:pStyle w:val="Tabellentext"/>
              <w:ind w:left="453" w:hanging="340"/>
            </w:pPr>
            <w:r>
              <w:t>4 =</w:t>
            </w:r>
            <w:r>
              <w:tab/>
              <w:t>Reparatur</w:t>
            </w:r>
          </w:p>
          <w:p w14:paraId="15EA0F72" w14:textId="77777777" w:rsidR="006C6961" w:rsidRPr="00091E43" w:rsidRDefault="006C6961" w:rsidP="00177070">
            <w:pPr>
              <w:pStyle w:val="Tabellentext"/>
              <w:ind w:left="453" w:hanging="340"/>
            </w:pPr>
            <w:r>
              <w:t>9 =</w:t>
            </w:r>
            <w:r>
              <w:tab/>
            </w:r>
            <w:r>
              <w:t>sonstiges</w:t>
            </w:r>
          </w:p>
        </w:tc>
        <w:tc>
          <w:tcPr>
            <w:tcW w:w="1327" w:type="pct"/>
          </w:tcPr>
          <w:p w14:paraId="4F5F3957" w14:textId="77777777" w:rsidR="006C6961" w:rsidRPr="00091E43" w:rsidRDefault="006C6961" w:rsidP="000361A4">
            <w:pPr>
              <w:pStyle w:val="Tabellentext"/>
            </w:pPr>
            <w:r>
              <w:t>ASONVOARTVO</w:t>
            </w:r>
          </w:p>
        </w:tc>
      </w:tr>
      <w:tr w:rsidR="00275B01" w:rsidRPr="00743DF3" w14:paraId="5331F41A"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493D69B" w14:textId="77777777" w:rsidR="006C6961" w:rsidRPr="00091E43" w:rsidRDefault="006C6961" w:rsidP="000361A4">
            <w:pPr>
              <w:pStyle w:val="Tabellentext"/>
            </w:pPr>
            <w:r>
              <w:t>27:B</w:t>
            </w:r>
          </w:p>
        </w:tc>
        <w:tc>
          <w:tcPr>
            <w:tcW w:w="1075" w:type="pct"/>
          </w:tcPr>
          <w:p w14:paraId="669CE028" w14:textId="77777777" w:rsidR="006C6961" w:rsidRPr="00091E43" w:rsidRDefault="006C6961" w:rsidP="000361A4">
            <w:pPr>
              <w:pStyle w:val="Tabellentext"/>
            </w:pPr>
            <w:r>
              <w:t>Art des Vorgehens</w:t>
            </w:r>
          </w:p>
        </w:tc>
        <w:tc>
          <w:tcPr>
            <w:tcW w:w="326" w:type="pct"/>
          </w:tcPr>
          <w:p w14:paraId="2B505572" w14:textId="77777777" w:rsidR="006C6961" w:rsidRPr="00091E43" w:rsidRDefault="006C6961" w:rsidP="000361A4">
            <w:pPr>
              <w:pStyle w:val="Tabellentext"/>
            </w:pPr>
            <w:r>
              <w:t>K</w:t>
            </w:r>
          </w:p>
        </w:tc>
        <w:tc>
          <w:tcPr>
            <w:tcW w:w="1646" w:type="pct"/>
          </w:tcPr>
          <w:p w14:paraId="43EAB401" w14:textId="77777777" w:rsidR="006C6961" w:rsidRPr="00091E43" w:rsidRDefault="006C6961" w:rsidP="00177070">
            <w:pPr>
              <w:pStyle w:val="Tabellentext"/>
              <w:ind w:left="453" w:hanging="340"/>
            </w:pPr>
            <w:r>
              <w:t>0 =</w:t>
            </w:r>
            <w:r>
              <w:tab/>
              <w:t>kein Eingriff an der Sonde</w:t>
            </w:r>
          </w:p>
          <w:p w14:paraId="1E08700B" w14:textId="77777777" w:rsidR="006C6961" w:rsidRPr="00091E43" w:rsidRDefault="006C6961" w:rsidP="00177070">
            <w:pPr>
              <w:pStyle w:val="Tabellentext"/>
              <w:ind w:left="453" w:hanging="340"/>
            </w:pPr>
            <w:r>
              <w:t>1 =</w:t>
            </w:r>
            <w:r>
              <w:tab/>
              <w:t>Neuimplantation</w:t>
            </w:r>
          </w:p>
          <w:p w14:paraId="44BF1C21" w14:textId="77777777" w:rsidR="006C6961" w:rsidRPr="00091E43" w:rsidRDefault="006C6961" w:rsidP="00177070">
            <w:pPr>
              <w:pStyle w:val="Tabellentext"/>
              <w:ind w:left="453" w:hanging="340"/>
            </w:pPr>
            <w:r>
              <w:t>2 =</w:t>
            </w:r>
            <w:r>
              <w:tab/>
              <w:t>Neuplatzierung</w:t>
            </w:r>
          </w:p>
          <w:p w14:paraId="72A6F86D" w14:textId="77777777" w:rsidR="006C6961" w:rsidRPr="00091E43" w:rsidRDefault="006C6961" w:rsidP="00177070">
            <w:pPr>
              <w:pStyle w:val="Tabellentext"/>
              <w:ind w:left="453" w:hanging="340"/>
            </w:pPr>
            <w:r>
              <w:t>4 =</w:t>
            </w:r>
            <w:r>
              <w:tab/>
              <w:t>Reparatur</w:t>
            </w:r>
          </w:p>
          <w:p w14:paraId="0A9550A8" w14:textId="77777777" w:rsidR="006C6961" w:rsidRPr="00091E43" w:rsidRDefault="006C6961" w:rsidP="00177070">
            <w:pPr>
              <w:pStyle w:val="Tabellentext"/>
              <w:ind w:left="453" w:hanging="340"/>
            </w:pPr>
            <w:r>
              <w:t>9 =</w:t>
            </w:r>
            <w:r>
              <w:tab/>
              <w:t>sonstiges</w:t>
            </w:r>
          </w:p>
        </w:tc>
        <w:tc>
          <w:tcPr>
            <w:tcW w:w="1327" w:type="pct"/>
          </w:tcPr>
          <w:p w14:paraId="1D43F59B" w14:textId="77777777" w:rsidR="006C6961" w:rsidRPr="00091E43" w:rsidRDefault="006C6961" w:rsidP="000361A4">
            <w:pPr>
              <w:pStyle w:val="Tabellentext"/>
            </w:pPr>
            <w:r>
              <w:t>ASONVEARTVO</w:t>
            </w:r>
          </w:p>
        </w:tc>
      </w:tr>
      <w:tr w:rsidR="00275B01" w:rsidRPr="00743DF3" w14:paraId="37627588"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E6E7D82" w14:textId="77777777" w:rsidR="006C6961" w:rsidRPr="00091E43" w:rsidRDefault="006C6961" w:rsidP="000361A4">
            <w:pPr>
              <w:pStyle w:val="Tabellentext"/>
            </w:pPr>
            <w:r>
              <w:t>30:B</w:t>
            </w:r>
          </w:p>
        </w:tc>
        <w:tc>
          <w:tcPr>
            <w:tcW w:w="1075" w:type="pct"/>
          </w:tcPr>
          <w:p w14:paraId="2FD1CBEE" w14:textId="77777777" w:rsidR="006C6961" w:rsidRPr="00091E43" w:rsidRDefault="006C6961" w:rsidP="000361A4">
            <w:pPr>
              <w:pStyle w:val="Tabellentext"/>
            </w:pPr>
            <w:r>
              <w:t>Art des Vorgehens</w:t>
            </w:r>
          </w:p>
        </w:tc>
        <w:tc>
          <w:tcPr>
            <w:tcW w:w="326" w:type="pct"/>
          </w:tcPr>
          <w:p w14:paraId="1E892BED" w14:textId="77777777" w:rsidR="006C6961" w:rsidRPr="00091E43" w:rsidRDefault="006C6961" w:rsidP="000361A4">
            <w:pPr>
              <w:pStyle w:val="Tabellentext"/>
            </w:pPr>
            <w:r>
              <w:t>K</w:t>
            </w:r>
          </w:p>
        </w:tc>
        <w:tc>
          <w:tcPr>
            <w:tcW w:w="1646" w:type="pct"/>
          </w:tcPr>
          <w:p w14:paraId="0F66DAFF" w14:textId="77777777" w:rsidR="006C6961" w:rsidRPr="00091E43" w:rsidRDefault="006C6961" w:rsidP="00177070">
            <w:pPr>
              <w:pStyle w:val="Tabellentext"/>
              <w:ind w:left="453" w:hanging="340"/>
            </w:pPr>
            <w:r>
              <w:t>0 =</w:t>
            </w:r>
            <w:r>
              <w:tab/>
              <w:t>kein Eingriff an der Sonde</w:t>
            </w:r>
          </w:p>
          <w:p w14:paraId="77EC2F71" w14:textId="77777777" w:rsidR="006C6961" w:rsidRPr="00091E43" w:rsidRDefault="006C6961" w:rsidP="00177070">
            <w:pPr>
              <w:pStyle w:val="Tabellentext"/>
              <w:ind w:left="453" w:hanging="340"/>
            </w:pPr>
            <w:r>
              <w:t>1 =</w:t>
            </w:r>
            <w:r>
              <w:tab/>
              <w:t>Neuimplantation</w:t>
            </w:r>
          </w:p>
          <w:p w14:paraId="3AE4F4D7" w14:textId="77777777" w:rsidR="006C6961" w:rsidRPr="00091E43" w:rsidRDefault="006C6961" w:rsidP="00177070">
            <w:pPr>
              <w:pStyle w:val="Tabellentext"/>
              <w:ind w:left="453" w:hanging="340"/>
            </w:pPr>
            <w:r>
              <w:t>2 =</w:t>
            </w:r>
            <w:r>
              <w:tab/>
            </w:r>
            <w:r>
              <w:t>Neuplatzierung</w:t>
            </w:r>
          </w:p>
          <w:p w14:paraId="7C91C06E" w14:textId="77777777" w:rsidR="006C6961" w:rsidRPr="00091E43" w:rsidRDefault="006C6961" w:rsidP="00177070">
            <w:pPr>
              <w:pStyle w:val="Tabellentext"/>
              <w:ind w:left="453" w:hanging="340"/>
            </w:pPr>
            <w:r>
              <w:t>4 =</w:t>
            </w:r>
            <w:r>
              <w:tab/>
              <w:t>Reparatur</w:t>
            </w:r>
          </w:p>
          <w:p w14:paraId="7E90447A" w14:textId="77777777" w:rsidR="006C6961" w:rsidRPr="00091E43" w:rsidRDefault="006C6961" w:rsidP="00177070">
            <w:pPr>
              <w:pStyle w:val="Tabellentext"/>
              <w:ind w:left="453" w:hanging="340"/>
            </w:pPr>
            <w:r>
              <w:t>9 =</w:t>
            </w:r>
            <w:r>
              <w:tab/>
              <w:t>sonstiges</w:t>
            </w:r>
          </w:p>
        </w:tc>
        <w:tc>
          <w:tcPr>
            <w:tcW w:w="1327" w:type="pct"/>
          </w:tcPr>
          <w:p w14:paraId="7F9FFAB9" w14:textId="77777777" w:rsidR="006C6961" w:rsidRPr="00091E43" w:rsidRDefault="006C6961" w:rsidP="000361A4">
            <w:pPr>
              <w:pStyle w:val="Tabellentext"/>
            </w:pPr>
            <w:r>
              <w:t>ASONLEIARTVO</w:t>
            </w:r>
          </w:p>
        </w:tc>
      </w:tr>
    </w:tbl>
    <w:p w14:paraId="5743B2A7" w14:textId="77777777" w:rsidR="00EE4CE2" w:rsidRDefault="00EE4CE2">
      <w:pPr>
        <w:sectPr w:rsidR="00EE4CE2" w:rsidSect="00163BAC">
          <w:headerReference w:type="default" r:id="rId11"/>
          <w:footerReference w:type="default" r:id="rId12"/>
          <w:pgSz w:w="11906" w:h="16838"/>
          <w:pgMar w:top="1418" w:right="1134" w:bottom="1418" w:left="1701" w:header="454" w:footer="737" w:gutter="0"/>
          <w:cols w:space="708"/>
          <w:docGrid w:linePitch="360"/>
        </w:sectPr>
      </w:pPr>
    </w:p>
    <w:p w14:paraId="5B299F1C" w14:textId="77777777" w:rsidR="006C6961" w:rsidRPr="005A79E5" w:rsidRDefault="006C6961" w:rsidP="0094520C">
      <w:pPr>
        <w:pStyle w:val="Absatzberschriftebene3nurinNavigation"/>
        <w:rPr>
          <w:sz w:val="21"/>
          <w:szCs w:val="21"/>
        </w:rPr>
      </w:pPr>
      <w:bookmarkStart w:id="4" w:name="_Toc230253718"/>
      <w:r w:rsidRPr="005A79E5">
        <w:rPr>
          <w:sz w:val="21"/>
          <w:szCs w:val="21"/>
        </w:rPr>
        <w:lastRenderedPageBreak/>
        <w:t xml:space="preserve">Eigenschaften und </w:t>
      </w:r>
      <w:r w:rsidRPr="005A79E5">
        <w:rPr>
          <w:sz w:val="21"/>
          <w:szCs w:val="21"/>
        </w:rPr>
        <w:t>Berechnung</w:t>
      </w:r>
      <w:bookmarkEnd w:id="4"/>
    </w:p>
    <w:tbl>
      <w:tblPr>
        <w:tblStyle w:val="IQTIGStandarderste-Spalte"/>
        <w:tblW w:w="0" w:type="auto"/>
        <w:tblLook w:val="0680" w:firstRow="0" w:lastRow="0" w:firstColumn="1" w:lastColumn="0" w:noHBand="1" w:noVBand="1"/>
      </w:tblPr>
      <w:tblGrid>
        <w:gridCol w:w="3351"/>
        <w:gridCol w:w="5710"/>
      </w:tblGrid>
      <w:tr w:rsidR="000517F0" w14:paraId="5E52A7E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C9EB55" w14:textId="77777777" w:rsidR="006C6961" w:rsidRPr="005A79E5" w:rsidRDefault="006C6961" w:rsidP="005A79E5">
            <w:pPr>
              <w:pStyle w:val="Tabellenkopf"/>
            </w:pPr>
            <w:r w:rsidRPr="005A79E5">
              <w:t>ID</w:t>
            </w:r>
          </w:p>
        </w:tc>
        <w:tc>
          <w:tcPr>
            <w:tcW w:w="5716" w:type="dxa"/>
          </w:tcPr>
          <w:p w14:paraId="6B5606E0"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pPr>
            <w:r>
              <w:t>850339</w:t>
            </w:r>
          </w:p>
        </w:tc>
      </w:tr>
      <w:tr w:rsidR="00BB7A43" w14:paraId="0686035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000B62" w14:textId="77777777" w:rsidR="006C6961" w:rsidRPr="005A79E5" w:rsidRDefault="006C6961" w:rsidP="005A79E5">
            <w:pPr>
              <w:pStyle w:val="Tabellenkopf"/>
            </w:pPr>
            <w:r w:rsidRPr="005A79E5">
              <w:t>Jahr der Erstanwendung</w:t>
            </w:r>
          </w:p>
        </w:tc>
        <w:tc>
          <w:tcPr>
            <w:tcW w:w="5716" w:type="dxa"/>
          </w:tcPr>
          <w:p w14:paraId="30C16680" w14:textId="77777777" w:rsidR="006C6961" w:rsidRPr="00164913" w:rsidRDefault="006C6961" w:rsidP="00BB7A43">
            <w:pPr>
              <w:pStyle w:val="Tabellentext"/>
              <w:cnfStyle w:val="000000000000" w:firstRow="0" w:lastRow="0" w:firstColumn="0" w:lastColumn="0" w:oddVBand="0" w:evenVBand="0" w:oddHBand="0" w:evenHBand="0" w:firstRowFirstColumn="0" w:firstRowLastColumn="0" w:lastRowFirstColumn="0" w:lastRowLastColumn="0"/>
            </w:pPr>
            <w:r>
              <w:t>2014</w:t>
            </w:r>
          </w:p>
        </w:tc>
      </w:tr>
      <w:tr w:rsidR="006B5B79" w14:paraId="11B11F7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39BA20" w14:textId="77777777" w:rsidR="006C6961" w:rsidRPr="005A79E5" w:rsidRDefault="006C6961" w:rsidP="005A79E5">
            <w:pPr>
              <w:pStyle w:val="Tabellenkopf"/>
            </w:pPr>
            <w:r w:rsidRPr="005A79E5">
              <w:t>Begründung für die Auswahl</w:t>
            </w:r>
          </w:p>
        </w:tc>
        <w:tc>
          <w:tcPr>
            <w:tcW w:w="5716" w:type="dxa"/>
          </w:tcPr>
          <w:p w14:paraId="67A641F4" w14:textId="77777777" w:rsidR="006C6961" w:rsidRPr="00BB7A43" w:rsidRDefault="006C6961"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703D0FCB" w14:textId="77777777" w:rsidR="006C6961" w:rsidRPr="00BB7A43" w:rsidRDefault="006C6961" w:rsidP="00BB7A43">
            <w:pPr>
              <w:pStyle w:val="Tabellentext"/>
              <w:cnfStyle w:val="000000000000" w:firstRow="0" w:lastRow="0" w:firstColumn="0" w:lastColumn="0" w:oddVBand="0" w:evenVBand="0" w:oddHBand="0" w:evenHBand="0" w:firstRowFirstColumn="0" w:firstRowLastColumn="0" w:lastRowFirstColumn="0" w:lastRowLastColumn="0"/>
            </w:pPr>
            <w:r>
              <w:t>Fälle für die „kein Eingriff an der Sonde“ dokumentiert wurde, werden aus dem Nenner des QI 52305 ausgeschlossen, weshalb bei einem hohen Anteil an bestätigten Dokumentationsfehlern eine korrekte Berechnung des QI nicht möglich ist.</w:t>
            </w:r>
          </w:p>
          <w:p w14:paraId="7193DCFF" w14:textId="77777777" w:rsidR="006C6961" w:rsidRPr="00BB7A43" w:rsidRDefault="006C6961"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50922563" w14:textId="77777777" w:rsidR="006C6961" w:rsidRPr="00164913" w:rsidRDefault="006C6961" w:rsidP="00BB7A43">
            <w:pPr>
              <w:pStyle w:val="Tabellentext"/>
              <w:cnfStyle w:val="000000000000" w:firstRow="0" w:lastRow="0" w:firstColumn="0" w:lastColumn="0" w:oddVBand="0" w:evenVBand="0" w:oddHBand="0" w:evenHBand="0" w:firstRowFirstColumn="0" w:firstRowLastColumn="0" w:lastRowFirstColumn="0" w:lastRowLastColumn="0"/>
            </w:pPr>
            <w:r>
              <w:t>Fehl- bzw. Unterdokumentation. Tatsächlich liegen Angaben zur Art des Vorgehens vor.</w:t>
            </w:r>
          </w:p>
        </w:tc>
      </w:tr>
      <w:tr w:rsidR="007B38FA" w14:paraId="06B02BF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1092D6" w14:textId="77777777" w:rsidR="006C6961" w:rsidRPr="005A79E5" w:rsidRDefault="006C6961" w:rsidP="005A79E5">
            <w:pPr>
              <w:pStyle w:val="Tabellenkopf"/>
            </w:pPr>
            <w:r w:rsidRPr="005A79E5">
              <w:t>Bezug zu anderen</w:t>
            </w:r>
            <w:r w:rsidRPr="005A79E5">
              <w:br/>
              <w:t>Qualitätsindikatoren/Kennzahlen</w:t>
            </w:r>
          </w:p>
        </w:tc>
        <w:tc>
          <w:tcPr>
            <w:tcW w:w="5716" w:type="dxa"/>
          </w:tcPr>
          <w:p w14:paraId="3DDDF296" w14:textId="77777777" w:rsidR="006C6961" w:rsidRPr="00470DAB"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52305: Akzeptable Reizschwellen und Signalamplituden bei intraoperativen Messungen</w:t>
            </w:r>
          </w:p>
        </w:tc>
      </w:tr>
      <w:tr w:rsidR="007B38FA" w14:paraId="5C57199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93D43D" w14:textId="77777777" w:rsidR="006C6961" w:rsidRPr="005A79E5" w:rsidRDefault="006C6961" w:rsidP="005A79E5">
            <w:pPr>
              <w:pStyle w:val="Tabellenkopf"/>
            </w:pPr>
            <w:r w:rsidRPr="005A79E5">
              <w:t>Datenquelle</w:t>
            </w:r>
          </w:p>
        </w:tc>
        <w:tc>
          <w:tcPr>
            <w:tcW w:w="5716" w:type="dxa"/>
          </w:tcPr>
          <w:p w14:paraId="5541E766"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58FB48B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7D47B1" w14:textId="77777777" w:rsidR="006C6961" w:rsidRPr="005A79E5" w:rsidRDefault="006C6961" w:rsidP="005A79E5">
            <w:pPr>
              <w:pStyle w:val="Tabellenkopf"/>
            </w:pPr>
            <w:r w:rsidRPr="005A79E5">
              <w:t>Berechnun</w:t>
            </w:r>
            <w:r w:rsidRPr="005A79E5">
              <w:t>gsart</w:t>
            </w:r>
          </w:p>
        </w:tc>
        <w:tc>
          <w:tcPr>
            <w:tcW w:w="5716" w:type="dxa"/>
          </w:tcPr>
          <w:p w14:paraId="25340D9F"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203B8BB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210738" w14:textId="77777777" w:rsidR="006C6961" w:rsidRPr="005A79E5" w:rsidRDefault="006C6961" w:rsidP="005A79E5">
            <w:pPr>
              <w:pStyle w:val="Tabellenkopf"/>
            </w:pPr>
            <w:r w:rsidRPr="005A79E5">
              <w:t xml:space="preserve">Referenzbereich </w:t>
            </w:r>
            <w:r>
              <w:t>2025</w:t>
            </w:r>
          </w:p>
        </w:tc>
        <w:tc>
          <w:tcPr>
            <w:tcW w:w="5716" w:type="dxa"/>
          </w:tcPr>
          <w:p w14:paraId="7D1EC369"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pPr>
            <w:r>
              <w:t>≤ 7,83 % (95. Perzentil)</w:t>
            </w:r>
          </w:p>
        </w:tc>
      </w:tr>
      <w:tr w:rsidR="000955B5" w14:paraId="3EAE198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6B5C46" w14:textId="77777777" w:rsidR="006C6961" w:rsidRPr="005A79E5" w:rsidRDefault="006C6961" w:rsidP="005A79E5">
            <w:pPr>
              <w:pStyle w:val="Tabellenkopf"/>
            </w:pPr>
            <w:r w:rsidRPr="005A79E5">
              <w:t xml:space="preserve">Referenzbereich </w:t>
            </w:r>
            <w:r>
              <w:t>2024</w:t>
            </w:r>
          </w:p>
        </w:tc>
        <w:tc>
          <w:tcPr>
            <w:tcW w:w="5716" w:type="dxa"/>
          </w:tcPr>
          <w:p w14:paraId="5CBFA1C6"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pPr>
            <w:r>
              <w:t>≤ 9,64 % (95. Perzentil)</w:t>
            </w:r>
          </w:p>
        </w:tc>
      </w:tr>
      <w:tr w:rsidR="000955B5" w14:paraId="70BB6F1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16E9ED" w14:textId="77777777" w:rsidR="006C6961" w:rsidRPr="005A79E5" w:rsidRDefault="006C6961" w:rsidP="005A79E5">
            <w:pPr>
              <w:pStyle w:val="Tabellenkopf"/>
            </w:pPr>
            <w:r w:rsidRPr="005A79E5">
              <w:t xml:space="preserve">Erläuterung zum Referenzbereich </w:t>
            </w:r>
            <w:r>
              <w:t>2025</w:t>
            </w:r>
          </w:p>
        </w:tc>
        <w:tc>
          <w:tcPr>
            <w:tcW w:w="5716" w:type="dxa"/>
          </w:tcPr>
          <w:p w14:paraId="6218E94F"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2116C4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A194B4" w14:textId="77777777" w:rsidR="006C6961" w:rsidRPr="005A79E5" w:rsidRDefault="006C6961"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0ED2A505"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FEC7DF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174F515" w14:textId="77777777" w:rsidR="006C6961" w:rsidRPr="005A79E5" w:rsidRDefault="006C6961" w:rsidP="005A79E5">
            <w:pPr>
              <w:pStyle w:val="Tabellenkopf"/>
            </w:pPr>
            <w:r w:rsidRPr="005A79E5">
              <w:t>Rechenregeln</w:t>
            </w:r>
          </w:p>
        </w:tc>
        <w:tc>
          <w:tcPr>
            <w:tcW w:w="5716" w:type="dxa"/>
            <w:tcBorders>
              <w:bottom w:val="nil"/>
            </w:tcBorders>
          </w:tcPr>
          <w:p w14:paraId="6EEAED0F"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5954EC3"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pPr>
            <w:r>
              <w:t>Fälle, bei denen 'kein Eingriff an der Sonde' dokumentiert wurde</w:t>
            </w:r>
          </w:p>
          <w:p w14:paraId="0BFB617D"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5D7B94C" w14:textId="77777777" w:rsidR="006C6961" w:rsidRPr="00164913" w:rsidRDefault="006C6961" w:rsidP="00BB7A43">
            <w:pPr>
              <w:pStyle w:val="Tabellentext"/>
              <w:cnfStyle w:val="000000000000" w:firstRow="0" w:lastRow="0" w:firstColumn="0" w:lastColumn="0" w:oddVBand="0" w:evenVBand="0" w:oddHBand="0" w:evenHBand="0" w:firstRowFirstColumn="0" w:firstRowLastColumn="0" w:lastRowFirstColumn="0" w:lastRowLastColumn="0"/>
            </w:pPr>
            <w:r>
              <w:t>Alle Fälle mit Sondenproblemen, bei denen die betroffene Sonde nicht explantiert oder stillgelegt wurde</w:t>
            </w:r>
          </w:p>
        </w:tc>
      </w:tr>
      <w:tr w:rsidR="000955B5" w14:paraId="43E68F1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AA2389" w14:textId="77777777" w:rsidR="006C6961" w:rsidRPr="005A79E5" w:rsidRDefault="006C6961" w:rsidP="005A79E5">
            <w:pPr>
              <w:pStyle w:val="Tabellenkopf"/>
            </w:pPr>
            <w:r w:rsidRPr="005A79E5">
              <w:t>Erläuterung der Rechenregel</w:t>
            </w:r>
          </w:p>
        </w:tc>
        <w:tc>
          <w:tcPr>
            <w:tcW w:w="5716" w:type="dxa"/>
            <w:tcBorders>
              <w:top w:val="single" w:sz="4" w:space="0" w:color="BFBFBF" w:themeColor="background1" w:themeShade="BF"/>
            </w:tcBorders>
          </w:tcPr>
          <w:p w14:paraId="50220354"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6B223D4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0B9268" w14:textId="77777777" w:rsidR="006C6961" w:rsidRPr="005A79E5" w:rsidRDefault="006C6961" w:rsidP="005A79E5">
            <w:pPr>
              <w:pStyle w:val="Tabellenkopf"/>
            </w:pPr>
            <w:r w:rsidRPr="005A79E5">
              <w:t>Teildatensatzbezug</w:t>
            </w:r>
          </w:p>
        </w:tc>
        <w:tc>
          <w:tcPr>
            <w:tcW w:w="5716" w:type="dxa"/>
          </w:tcPr>
          <w:p w14:paraId="79FC9D0F"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09/3:B</w:t>
            </w:r>
          </w:p>
        </w:tc>
      </w:tr>
      <w:tr w:rsidR="007B38FA" w14:paraId="6539C9C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951413" w14:textId="77777777" w:rsidR="006C6961" w:rsidRPr="005A79E5" w:rsidRDefault="006C6961" w:rsidP="005A79E5">
            <w:pPr>
              <w:pStyle w:val="Tabellenkopf"/>
            </w:pPr>
            <w:r w:rsidRPr="005A79E5">
              <w:t>Mindestanzahl Zähler</w:t>
            </w:r>
          </w:p>
        </w:tc>
        <w:tc>
          <w:tcPr>
            <w:tcW w:w="5716" w:type="dxa"/>
          </w:tcPr>
          <w:p w14:paraId="412FE38F"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2</w:t>
            </w:r>
          </w:p>
        </w:tc>
      </w:tr>
      <w:tr w:rsidR="007B38FA" w14:paraId="0AABD35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FFAA0A" w14:textId="77777777" w:rsidR="006C6961" w:rsidRPr="005A79E5" w:rsidRDefault="006C6961" w:rsidP="005A79E5">
            <w:pPr>
              <w:pStyle w:val="Tabellenkopf"/>
            </w:pPr>
            <w:r w:rsidRPr="005A79E5">
              <w:t>Mindestanzahl Nenner</w:t>
            </w:r>
          </w:p>
        </w:tc>
        <w:tc>
          <w:tcPr>
            <w:tcW w:w="5716" w:type="dxa"/>
          </w:tcPr>
          <w:p w14:paraId="0F2B4968"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3D5720C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D802DA" w14:textId="77777777" w:rsidR="006C6961" w:rsidRPr="005A79E5" w:rsidRDefault="006C6961" w:rsidP="005A79E5">
            <w:pPr>
              <w:pStyle w:val="Tabellenkopf"/>
            </w:pPr>
            <w:r w:rsidRPr="005A79E5">
              <w:t>Zähler (Formel)</w:t>
            </w:r>
          </w:p>
        </w:tc>
        <w:tc>
          <w:tcPr>
            <w:tcW w:w="5716" w:type="dxa"/>
          </w:tcPr>
          <w:p w14:paraId="05F25943"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 xml:space="preserve">(ASONVOINDIK %in% c(1,2,3,4,5,6,7,8,9,10,11,99) &amp; ASONVOARTVO %==% 0 ) | </w:t>
            </w:r>
            <w:r>
              <w:br/>
              <w:t xml:space="preserve">(ASONVEINDIK %in% c(1,2,3,4,5,6,7,8,9,10,11,99) &amp; ASONVEARTVO %==% 0 ) | </w:t>
            </w:r>
            <w:r>
              <w:br/>
              <w:t>(ASONLEIINDIK %in% c(1,2,3,4,5,6,7,8,9,10,11,99) &amp; ASONLEIARTVO %==% 0 )</w:t>
            </w:r>
          </w:p>
        </w:tc>
      </w:tr>
      <w:tr w:rsidR="007B38FA" w14:paraId="4349276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90558B" w14:textId="77777777" w:rsidR="006C6961" w:rsidRPr="005A79E5" w:rsidRDefault="006C6961" w:rsidP="005A79E5">
            <w:pPr>
              <w:pStyle w:val="Tabellenkopf"/>
            </w:pPr>
            <w:r w:rsidRPr="005A79E5">
              <w:t>Nenner (Formel)</w:t>
            </w:r>
          </w:p>
        </w:tc>
        <w:tc>
          <w:tcPr>
            <w:tcW w:w="5716" w:type="dxa"/>
          </w:tcPr>
          <w:p w14:paraId="062E8FA4"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 xml:space="preserve">(ASONVOINDIK %in% c(1,2,3,4,5,6,7,8,9,10,11,99) &amp; !is.na(ASONVOARTVO)) | </w:t>
            </w:r>
            <w:r>
              <w:br/>
              <w:t xml:space="preserve">(ASONVEINDIK %in% c(1,2,3,4,5,6,7,8,9,10,11,99) &amp; !is.na(ASONVEARTVO)) | </w:t>
            </w:r>
            <w:r>
              <w:br/>
            </w:r>
            <w:r>
              <w:lastRenderedPageBreak/>
              <w:t>(ASONLEIINDIK %in% c(1,2,3,4,5,6,7,8,9,10,11,99) &amp; !is.na(ASONLEIARTVO))</w:t>
            </w:r>
          </w:p>
        </w:tc>
      </w:tr>
      <w:tr w:rsidR="007B38FA" w14:paraId="28464B6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793CF5" w14:textId="77777777" w:rsidR="006C6961" w:rsidRPr="005A79E5" w:rsidRDefault="006C6961" w:rsidP="005A79E5">
            <w:pPr>
              <w:pStyle w:val="Tabellenkopf"/>
            </w:pPr>
            <w:r w:rsidRPr="005A79E5">
              <w:lastRenderedPageBreak/>
              <w:t>Verwendete Funktionen</w:t>
            </w:r>
          </w:p>
        </w:tc>
        <w:tc>
          <w:tcPr>
            <w:tcW w:w="5716" w:type="dxa"/>
          </w:tcPr>
          <w:p w14:paraId="0E247918"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573C2D2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C6DB40" w14:textId="77777777" w:rsidR="006C6961" w:rsidRPr="005A79E5" w:rsidRDefault="006C6961" w:rsidP="005A79E5">
            <w:pPr>
              <w:pStyle w:val="Tabellenkopf"/>
            </w:pPr>
            <w:r w:rsidRPr="005A79E5">
              <w:t>Verwendete Listen</w:t>
            </w:r>
          </w:p>
        </w:tc>
        <w:tc>
          <w:tcPr>
            <w:tcW w:w="5716" w:type="dxa"/>
          </w:tcPr>
          <w:p w14:paraId="06D5E844"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49A81B2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9D10B4" w14:textId="77777777" w:rsidR="006C6961" w:rsidRPr="005A79E5" w:rsidRDefault="006C6961" w:rsidP="005A79E5">
            <w:pPr>
              <w:pStyle w:val="Tabellenkopf"/>
            </w:pPr>
            <w:r w:rsidRPr="005A79E5">
              <w:t>Vergleichbarkeit mit</w:t>
            </w:r>
            <w:r w:rsidRPr="005A79E5">
              <w:br/>
              <w:t>Vorjahresergebnissen</w:t>
            </w:r>
          </w:p>
        </w:tc>
        <w:tc>
          <w:tcPr>
            <w:tcW w:w="5716" w:type="dxa"/>
          </w:tcPr>
          <w:p w14:paraId="36969392"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7B38FA" w14:paraId="708C7AB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25D20C" w14:textId="77777777" w:rsidR="006C6961" w:rsidRPr="005A79E5" w:rsidRDefault="006C6961" w:rsidP="005A79E5">
            <w:pPr>
              <w:pStyle w:val="Tabellenkopf"/>
            </w:pPr>
            <w:r w:rsidRPr="005A79E5">
              <w:t>Erläuterung der Vergleichbarkeit zum Vorjahr</w:t>
            </w:r>
          </w:p>
        </w:tc>
        <w:tc>
          <w:tcPr>
            <w:tcW w:w="5716" w:type="dxa"/>
          </w:tcPr>
          <w:p w14:paraId="32F80960"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Die zum EJ 2025 neu eingeführten Datenfelder zur Sonde am Leitungssystem, im Bereich des linken Tawara-Schenkels (Left Bundle Branch Area Pacing), (ASONLEIINDIK und ASONLEIARTVO) werden nun in den Rechenregeln des AK berücksichtigt.</w:t>
            </w:r>
          </w:p>
        </w:tc>
      </w:tr>
      <w:tr w:rsidR="0016338B" w14:paraId="1961793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4DC72E" w14:textId="77777777" w:rsidR="006C6961" w:rsidRPr="005A79E5" w:rsidRDefault="006C6961" w:rsidP="005A79E5">
            <w:pPr>
              <w:pStyle w:val="Tabellenkopf"/>
            </w:pPr>
            <w:r w:rsidRPr="0016338B">
              <w:t>Begründung der Änderungen der endgültigen gegenüber den prospektiven Rechenregeln</w:t>
            </w:r>
          </w:p>
        </w:tc>
        <w:tc>
          <w:tcPr>
            <w:tcW w:w="5716" w:type="dxa"/>
          </w:tcPr>
          <w:p w14:paraId="3ADF08CD"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Die Datenfelder zur linksventrikulären Sonde (ASONVE2INDIK und ASONVE2ARTVO) entfallen aus den Rechenregeln des AK, da das Datenfeld „Art des Vorgehens“ zur linksventrikulären Sonde (ASONVE2ARTVO) zum EJ 2025 gestrichen wurde.</w:t>
            </w:r>
          </w:p>
        </w:tc>
      </w:tr>
    </w:tbl>
    <w:p w14:paraId="4B7302AD" w14:textId="77777777" w:rsidR="006C6961" w:rsidRDefault="006C6961" w:rsidP="00AA7E2B">
      <w:pPr>
        <w:pStyle w:val="Tabellentext"/>
        <w:spacing w:before="0" w:after="0" w:line="20" w:lineRule="exact"/>
        <w:ind w:left="0" w:right="0"/>
      </w:pPr>
    </w:p>
    <w:p w14:paraId="163A7154" w14:textId="77777777" w:rsidR="00EE4CE2" w:rsidRDefault="00EE4CE2">
      <w:pPr>
        <w:sectPr w:rsidR="00EE4CE2" w:rsidSect="00AD6E6F">
          <w:headerReference w:type="default" r:id="rId13"/>
          <w:footerReference w:type="default" r:id="rId14"/>
          <w:pgSz w:w="11906" w:h="16838"/>
          <w:pgMar w:top="1418" w:right="1134" w:bottom="1418" w:left="1701" w:header="454" w:footer="737" w:gutter="0"/>
          <w:cols w:space="708"/>
          <w:docGrid w:linePitch="360"/>
        </w:sectPr>
      </w:pPr>
    </w:p>
    <w:p w14:paraId="5B1A6C1F" w14:textId="77777777" w:rsidR="006C6961" w:rsidRPr="00ED2C9F" w:rsidRDefault="006C6961" w:rsidP="00065199">
      <w:pPr>
        <w:pStyle w:val="berschrift1ohneGliederung"/>
      </w:pPr>
      <w:bookmarkStart w:id="5" w:name="_Toc230253719"/>
      <w:r>
        <w:rPr>
          <w:rFonts w:eastAsia="Calibri"/>
          <w:sz w:val="26"/>
          <w:szCs w:val="26"/>
        </w:rPr>
        <w:lastRenderedPageBreak/>
        <w:t>Auffälligkeitskriterien zur Vollzähligkeit</w:t>
      </w:r>
      <w:bookmarkEnd w:id="5"/>
    </w:p>
    <w:p w14:paraId="1FB2BB7A" w14:textId="77777777" w:rsidR="006C6961" w:rsidRPr="00ED2C9F" w:rsidRDefault="006C6961" w:rsidP="00091E43">
      <w:pPr>
        <w:pStyle w:val="Absatzberschriftebene2nurinNavigation"/>
        <w:rPr>
          <w:sz w:val="21"/>
          <w:szCs w:val="21"/>
        </w:rPr>
      </w:pPr>
      <w:bookmarkStart w:id="6" w:name="_Toc230253720"/>
      <w:r>
        <w:rPr>
          <w:sz w:val="21"/>
          <w:szCs w:val="21"/>
        </w:rPr>
        <w:t>813074: Unterdokumentation von GKV-Patientinnen und GKV-Patienten</w:t>
      </w:r>
      <w:bookmarkEnd w:id="6"/>
    </w:p>
    <w:p w14:paraId="26CF0579" w14:textId="77777777" w:rsidR="006C6961" w:rsidRPr="00091E43" w:rsidRDefault="006C6961"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CF13D5B"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F11B7BD" w14:textId="77777777" w:rsidR="006C6961" w:rsidRPr="00ED2C9F" w:rsidRDefault="006C6961" w:rsidP="00ED2C9F">
            <w:pPr>
              <w:pStyle w:val="Tabellenkopf"/>
            </w:pPr>
            <w:r w:rsidRPr="00ED2C9F">
              <w:t>Item</w:t>
            </w:r>
          </w:p>
        </w:tc>
        <w:tc>
          <w:tcPr>
            <w:tcW w:w="1075" w:type="pct"/>
          </w:tcPr>
          <w:p w14:paraId="15C2C420" w14:textId="77777777" w:rsidR="006C6961" w:rsidRPr="00ED2C9F" w:rsidRDefault="006C6961" w:rsidP="00ED2C9F">
            <w:pPr>
              <w:pStyle w:val="Tabellenkopf"/>
            </w:pPr>
            <w:r w:rsidRPr="00ED2C9F">
              <w:t>Bezeichnung</w:t>
            </w:r>
          </w:p>
        </w:tc>
        <w:tc>
          <w:tcPr>
            <w:tcW w:w="326" w:type="pct"/>
          </w:tcPr>
          <w:p w14:paraId="6BEAB9D8" w14:textId="77777777" w:rsidR="006C6961" w:rsidRPr="00ED2C9F" w:rsidRDefault="006C6961" w:rsidP="00ED2C9F">
            <w:pPr>
              <w:pStyle w:val="Tabellenkopf"/>
            </w:pPr>
            <w:r w:rsidRPr="00ED2C9F">
              <w:t>M/K</w:t>
            </w:r>
          </w:p>
        </w:tc>
        <w:tc>
          <w:tcPr>
            <w:tcW w:w="1646" w:type="pct"/>
          </w:tcPr>
          <w:p w14:paraId="26E8727B" w14:textId="77777777" w:rsidR="006C6961" w:rsidRPr="00ED2C9F" w:rsidRDefault="006C6961" w:rsidP="00ED2C9F">
            <w:pPr>
              <w:pStyle w:val="Tabellenkopf"/>
            </w:pPr>
            <w:r w:rsidRPr="00ED2C9F">
              <w:t>Schlüssel/Formel</w:t>
            </w:r>
          </w:p>
        </w:tc>
        <w:tc>
          <w:tcPr>
            <w:tcW w:w="1327" w:type="pct"/>
          </w:tcPr>
          <w:p w14:paraId="3E7C9873" w14:textId="77777777" w:rsidR="006C6961" w:rsidRPr="00ED2C9F" w:rsidRDefault="006C6961" w:rsidP="0078041C">
            <w:pPr>
              <w:pStyle w:val="Tabellenkopf"/>
            </w:pPr>
            <w:r w:rsidRPr="00ED2C9F">
              <w:t xml:space="preserve">Feldname </w:t>
            </w:r>
            <w:r>
              <w:t>▲</w:t>
            </w:r>
          </w:p>
        </w:tc>
      </w:tr>
      <w:tr w:rsidR="00275B01" w:rsidRPr="00743DF3" w14:paraId="133C64EC"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DCBB422" w14:textId="77777777" w:rsidR="006C6961" w:rsidRPr="00091E43" w:rsidRDefault="006C6961" w:rsidP="000361A4">
            <w:pPr>
              <w:pStyle w:val="Tabellentext"/>
            </w:pPr>
            <w:r>
              <w:t>4:B</w:t>
            </w:r>
          </w:p>
        </w:tc>
        <w:tc>
          <w:tcPr>
            <w:tcW w:w="1075" w:type="pct"/>
          </w:tcPr>
          <w:p w14:paraId="6ACA61A7" w14:textId="77777777" w:rsidR="006C6961" w:rsidRPr="00091E43" w:rsidRDefault="006C6961" w:rsidP="000361A4">
            <w:pPr>
              <w:pStyle w:val="Tabellentext"/>
            </w:pPr>
            <w:r>
              <w:t>Der Patient verfügt über keine eGK-Versichertennummer.</w:t>
            </w:r>
          </w:p>
        </w:tc>
        <w:tc>
          <w:tcPr>
            <w:tcW w:w="326" w:type="pct"/>
          </w:tcPr>
          <w:p w14:paraId="711133AF" w14:textId="77777777" w:rsidR="006C6961" w:rsidRPr="00091E43" w:rsidRDefault="006C6961" w:rsidP="000361A4">
            <w:pPr>
              <w:pStyle w:val="Tabellentext"/>
            </w:pPr>
            <w:r>
              <w:t>K</w:t>
            </w:r>
          </w:p>
        </w:tc>
        <w:tc>
          <w:tcPr>
            <w:tcW w:w="1646" w:type="pct"/>
          </w:tcPr>
          <w:p w14:paraId="3BF8AFB2" w14:textId="77777777" w:rsidR="006C6961" w:rsidRPr="00091E43" w:rsidRDefault="006C6961" w:rsidP="00177070">
            <w:pPr>
              <w:pStyle w:val="Tabellentext"/>
              <w:ind w:left="453" w:hanging="340"/>
            </w:pPr>
            <w:r>
              <w:t>1 =</w:t>
            </w:r>
            <w:r>
              <w:tab/>
              <w:t>ja</w:t>
            </w:r>
          </w:p>
        </w:tc>
        <w:tc>
          <w:tcPr>
            <w:tcW w:w="1327" w:type="pct"/>
          </w:tcPr>
          <w:p w14:paraId="4E790187" w14:textId="77777777" w:rsidR="006C6961" w:rsidRPr="00091E43" w:rsidRDefault="006C6961" w:rsidP="000361A4">
            <w:pPr>
              <w:pStyle w:val="Tabellentext"/>
            </w:pPr>
            <w:r>
              <w:t>VERSICHERTENIDNEUNV</w:t>
            </w:r>
          </w:p>
        </w:tc>
      </w:tr>
      <w:tr w:rsidR="00275B01" w:rsidRPr="00743DF3" w14:paraId="2CEC567D"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EF87326" w14:textId="77777777" w:rsidR="006C6961" w:rsidRPr="00091E43" w:rsidRDefault="006C6961" w:rsidP="000361A4">
            <w:pPr>
              <w:pStyle w:val="Tabellentext"/>
            </w:pPr>
            <w:r>
              <w:t>EF*</w:t>
            </w:r>
          </w:p>
        </w:tc>
        <w:tc>
          <w:tcPr>
            <w:tcW w:w="1075" w:type="pct"/>
          </w:tcPr>
          <w:p w14:paraId="6C66423B" w14:textId="77777777" w:rsidR="006C6961" w:rsidRPr="00091E43" w:rsidRDefault="006C6961" w:rsidP="000361A4">
            <w:pPr>
              <w:pStyle w:val="Tabellentext"/>
            </w:pPr>
            <w:r>
              <w:t>Quartal des Entlassungstages</w:t>
            </w:r>
          </w:p>
        </w:tc>
        <w:tc>
          <w:tcPr>
            <w:tcW w:w="326" w:type="pct"/>
          </w:tcPr>
          <w:p w14:paraId="2A07D1F0" w14:textId="77777777" w:rsidR="006C6961" w:rsidRPr="00091E43" w:rsidRDefault="006C6961" w:rsidP="000361A4">
            <w:pPr>
              <w:pStyle w:val="Tabellentext"/>
            </w:pPr>
            <w:r>
              <w:t>-</w:t>
            </w:r>
          </w:p>
        </w:tc>
        <w:tc>
          <w:tcPr>
            <w:tcW w:w="1646" w:type="pct"/>
          </w:tcPr>
          <w:p w14:paraId="090DAB73" w14:textId="77777777" w:rsidR="006C6961" w:rsidRPr="00091E43" w:rsidRDefault="006C6961" w:rsidP="00177070">
            <w:pPr>
              <w:pStyle w:val="Tabellentext"/>
              <w:ind w:left="453" w:hanging="340"/>
            </w:pPr>
            <w:r>
              <w:t>quartal(ENTLDATUM)</w:t>
            </w:r>
          </w:p>
        </w:tc>
        <w:tc>
          <w:tcPr>
            <w:tcW w:w="1327" w:type="pct"/>
          </w:tcPr>
          <w:p w14:paraId="6C770449" w14:textId="77777777" w:rsidR="006C6961" w:rsidRPr="00091E43" w:rsidRDefault="006C6961" w:rsidP="000361A4">
            <w:pPr>
              <w:pStyle w:val="Tabellentext"/>
            </w:pPr>
            <w:r>
              <w:t>entlquartal</w:t>
            </w:r>
          </w:p>
        </w:tc>
      </w:tr>
      <w:tr w:rsidR="00275B01" w:rsidRPr="00743DF3" w14:paraId="00845F18"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1BEB788" w14:textId="77777777" w:rsidR="006C6961" w:rsidRPr="00091E43" w:rsidRDefault="006C6961" w:rsidP="000361A4">
            <w:pPr>
              <w:pStyle w:val="Tabellentext"/>
            </w:pPr>
            <w:r>
              <w:t>EF*</w:t>
            </w:r>
          </w:p>
        </w:tc>
        <w:tc>
          <w:tcPr>
            <w:tcW w:w="1075" w:type="pct"/>
          </w:tcPr>
          <w:p w14:paraId="0C937FC7" w14:textId="77777777" w:rsidR="006C6961" w:rsidRPr="00091E43" w:rsidRDefault="006C6961" w:rsidP="000361A4">
            <w:pPr>
              <w:pStyle w:val="Tabellentext"/>
            </w:pPr>
            <w:r>
              <w:t>Ersatzfeld Institutionskennzeichen der Krankenkasse der Versichertenkarte</w:t>
            </w:r>
          </w:p>
        </w:tc>
        <w:tc>
          <w:tcPr>
            <w:tcW w:w="326" w:type="pct"/>
          </w:tcPr>
          <w:p w14:paraId="11999E95" w14:textId="77777777" w:rsidR="006C6961" w:rsidRPr="00091E43" w:rsidRDefault="006C6961" w:rsidP="000361A4">
            <w:pPr>
              <w:pStyle w:val="Tabellentext"/>
            </w:pPr>
            <w:r>
              <w:t>-</w:t>
            </w:r>
          </w:p>
        </w:tc>
        <w:tc>
          <w:tcPr>
            <w:tcW w:w="1646" w:type="pct"/>
          </w:tcPr>
          <w:p w14:paraId="4D6587D2" w14:textId="77777777" w:rsidR="006C6961" w:rsidRPr="00091E43" w:rsidRDefault="006C6961" w:rsidP="00177070">
            <w:pPr>
              <w:pStyle w:val="Tabellentext"/>
              <w:ind w:left="453" w:hanging="340"/>
            </w:pPr>
            <w:r>
              <w:t>kasseiknr2Stellen(KASSEIKNR)</w:t>
            </w:r>
          </w:p>
        </w:tc>
        <w:tc>
          <w:tcPr>
            <w:tcW w:w="1327" w:type="pct"/>
          </w:tcPr>
          <w:p w14:paraId="4B185BBE" w14:textId="77777777" w:rsidR="006C6961" w:rsidRPr="00091E43" w:rsidRDefault="006C6961" w:rsidP="000361A4">
            <w:pPr>
              <w:pStyle w:val="Tabellentext"/>
            </w:pPr>
            <w:r>
              <w:t>kasseiknr2Stellen</w:t>
            </w:r>
          </w:p>
        </w:tc>
      </w:tr>
      <w:tr w:rsidR="00275B01" w:rsidRPr="00743DF3" w14:paraId="6DFDA056"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140D1BD" w14:textId="77777777" w:rsidR="006C6961" w:rsidRPr="00091E43" w:rsidRDefault="006C6961" w:rsidP="000361A4">
            <w:pPr>
              <w:pStyle w:val="Tabellentext"/>
            </w:pPr>
            <w:r>
              <w:t>EF*</w:t>
            </w:r>
          </w:p>
        </w:tc>
        <w:tc>
          <w:tcPr>
            <w:tcW w:w="1075" w:type="pct"/>
          </w:tcPr>
          <w:p w14:paraId="5EBB3E70" w14:textId="77777777" w:rsidR="006C6961" w:rsidRPr="00091E43" w:rsidRDefault="006C6961" w:rsidP="000361A4">
            <w:pPr>
              <w:pStyle w:val="Tabellentext"/>
            </w:pPr>
            <w:r>
              <w:t>GKV-Versichertenstatus</w:t>
            </w:r>
          </w:p>
        </w:tc>
        <w:tc>
          <w:tcPr>
            <w:tcW w:w="326" w:type="pct"/>
          </w:tcPr>
          <w:p w14:paraId="505740F4" w14:textId="77777777" w:rsidR="006C6961" w:rsidRPr="00091E43" w:rsidRDefault="006C6961" w:rsidP="000361A4">
            <w:pPr>
              <w:pStyle w:val="Tabellentext"/>
            </w:pPr>
            <w:r>
              <w:t>-</w:t>
            </w:r>
          </w:p>
        </w:tc>
        <w:tc>
          <w:tcPr>
            <w:tcW w:w="1646" w:type="pct"/>
          </w:tcPr>
          <w:p w14:paraId="3E63AA8E" w14:textId="77777777" w:rsidR="006C6961" w:rsidRPr="00091E43" w:rsidRDefault="006C6961" w:rsidP="00177070">
            <w:pPr>
              <w:pStyle w:val="Tabellentext"/>
              <w:ind w:left="453" w:hanging="340"/>
            </w:pPr>
            <w:r>
              <w:t>versichertenstatusgkv(PERSONENKREIS;KASSEIKNR;VERSICHERTENIDNEU;Modul)</w:t>
            </w:r>
          </w:p>
        </w:tc>
        <w:tc>
          <w:tcPr>
            <w:tcW w:w="1327" w:type="pct"/>
          </w:tcPr>
          <w:p w14:paraId="1092E23B" w14:textId="77777777" w:rsidR="006C6961" w:rsidRPr="00091E43" w:rsidRDefault="006C6961" w:rsidP="000361A4">
            <w:pPr>
              <w:pStyle w:val="Tabellentext"/>
            </w:pPr>
            <w:r>
              <w:t>versichertenstatusgkv</w:t>
            </w:r>
          </w:p>
        </w:tc>
      </w:tr>
      <w:tr w:rsidR="00275B01" w:rsidRPr="00743DF3" w14:paraId="0B5180F3"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5FCF835" w14:textId="77777777" w:rsidR="006C6961" w:rsidRPr="00091E43" w:rsidRDefault="006C6961" w:rsidP="000361A4">
            <w:pPr>
              <w:pStyle w:val="Tabellentext"/>
            </w:pPr>
            <w:r>
              <w:t>MDS: 1:B</w:t>
            </w:r>
          </w:p>
        </w:tc>
        <w:tc>
          <w:tcPr>
            <w:tcW w:w="1075" w:type="pct"/>
          </w:tcPr>
          <w:p w14:paraId="44CAD18F" w14:textId="77777777" w:rsidR="006C6961" w:rsidRPr="00091E43" w:rsidRDefault="006C6961" w:rsidP="000361A4">
            <w:pPr>
              <w:pStyle w:val="Tabellentext"/>
            </w:pPr>
            <w:r>
              <w:t>zugehöriges QS-Modul</w:t>
            </w:r>
          </w:p>
        </w:tc>
        <w:tc>
          <w:tcPr>
            <w:tcW w:w="326" w:type="pct"/>
          </w:tcPr>
          <w:p w14:paraId="33D63FA7" w14:textId="77777777" w:rsidR="006C6961" w:rsidRPr="00091E43" w:rsidRDefault="006C6961" w:rsidP="000361A4">
            <w:pPr>
              <w:pStyle w:val="Tabellentext"/>
            </w:pPr>
            <w:r>
              <w:t>M</w:t>
            </w:r>
          </w:p>
        </w:tc>
        <w:tc>
          <w:tcPr>
            <w:tcW w:w="1646" w:type="pct"/>
          </w:tcPr>
          <w:p w14:paraId="3D54C84E" w14:textId="77777777" w:rsidR="006C6961" w:rsidRPr="00091E43" w:rsidRDefault="006C6961" w:rsidP="00177070">
            <w:pPr>
              <w:pStyle w:val="Tabellentext"/>
              <w:ind w:left="453" w:hanging="340"/>
            </w:pPr>
            <w:r>
              <w:t>s. Anhang: Modul</w:t>
            </w:r>
          </w:p>
        </w:tc>
        <w:tc>
          <w:tcPr>
            <w:tcW w:w="1327" w:type="pct"/>
          </w:tcPr>
          <w:p w14:paraId="78951B9E" w14:textId="77777777" w:rsidR="006C6961" w:rsidRPr="00091E43" w:rsidRDefault="006C6961" w:rsidP="000361A4">
            <w:pPr>
              <w:pStyle w:val="Tabellentext"/>
            </w:pPr>
            <w:r>
              <w:t>ZUQSMODUL</w:t>
            </w:r>
          </w:p>
        </w:tc>
      </w:tr>
      <w:tr w:rsidR="00275B01" w:rsidRPr="00743DF3" w14:paraId="1B211F3A"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0CCAA31" w14:textId="77777777" w:rsidR="006C6961" w:rsidRPr="00091E43" w:rsidRDefault="006C6961" w:rsidP="000361A4">
            <w:pPr>
              <w:pStyle w:val="Tabellentext"/>
            </w:pPr>
            <w:r>
              <w:t>MDS: EF*</w:t>
            </w:r>
          </w:p>
        </w:tc>
        <w:tc>
          <w:tcPr>
            <w:tcW w:w="1075" w:type="pct"/>
          </w:tcPr>
          <w:p w14:paraId="56A9F151" w14:textId="77777777" w:rsidR="006C6961" w:rsidRPr="00091E43" w:rsidRDefault="006C6961" w:rsidP="000361A4">
            <w:pPr>
              <w:pStyle w:val="Tabellentext"/>
            </w:pPr>
            <w:r>
              <w:t>GKV-Versichertenstatus</w:t>
            </w:r>
          </w:p>
        </w:tc>
        <w:tc>
          <w:tcPr>
            <w:tcW w:w="326" w:type="pct"/>
          </w:tcPr>
          <w:p w14:paraId="509B9042" w14:textId="77777777" w:rsidR="006C6961" w:rsidRPr="00091E43" w:rsidRDefault="006C6961" w:rsidP="000361A4">
            <w:pPr>
              <w:pStyle w:val="Tabellentext"/>
            </w:pPr>
            <w:r>
              <w:t>-</w:t>
            </w:r>
          </w:p>
        </w:tc>
        <w:tc>
          <w:tcPr>
            <w:tcW w:w="1646" w:type="pct"/>
          </w:tcPr>
          <w:p w14:paraId="7AFA1A07" w14:textId="77777777" w:rsidR="006C6961" w:rsidRPr="00091E43" w:rsidRDefault="006C6961" w:rsidP="00177070">
            <w:pPr>
              <w:pStyle w:val="Tabellentext"/>
              <w:ind w:left="453" w:hanging="340"/>
            </w:pPr>
            <w:r>
              <w:t>vstatusgkvmds(PERSONENKREIS;KASSEIKNR;VERSICHERTENIDNEU;ZUQSMODUL;PidModulMds)</w:t>
            </w:r>
          </w:p>
        </w:tc>
        <w:tc>
          <w:tcPr>
            <w:tcW w:w="1327" w:type="pct"/>
          </w:tcPr>
          <w:p w14:paraId="67C56784" w14:textId="77777777" w:rsidR="006C6961" w:rsidRPr="00091E43" w:rsidRDefault="006C6961" w:rsidP="000361A4">
            <w:pPr>
              <w:pStyle w:val="Tabellentext"/>
            </w:pPr>
            <w:r>
              <w:t>vstatusgkvmds</w:t>
            </w:r>
          </w:p>
        </w:tc>
      </w:tr>
    </w:tbl>
    <w:p w14:paraId="60B7B99A" w14:textId="77777777" w:rsidR="006C6961" w:rsidRPr="00065199" w:rsidRDefault="006C6961" w:rsidP="00065199">
      <w:pPr>
        <w:pStyle w:val="Fuzeile"/>
        <w:rPr>
          <w:sz w:val="14"/>
          <w:szCs w:val="14"/>
        </w:rPr>
      </w:pPr>
      <w:r w:rsidRPr="00065199">
        <w:rPr>
          <w:sz w:val="14"/>
          <w:szCs w:val="14"/>
        </w:rPr>
        <w:t>* Ersatzfeld im Exportformat</w:t>
      </w:r>
    </w:p>
    <w:p w14:paraId="0358385E" w14:textId="77777777" w:rsidR="006C6961" w:rsidRPr="00091E43" w:rsidRDefault="006C6961" w:rsidP="0078041C">
      <w:pPr>
        <w:pStyle w:val="Fuzeile"/>
        <w:rPr>
          <w:sz w:val="14"/>
          <w:szCs w:val="14"/>
        </w:rPr>
      </w:pPr>
      <w:r>
        <w:rPr>
          <w:sz w:val="14"/>
          <w:szCs w:val="14"/>
        </w:rPr>
        <w:t>▲</w:t>
      </w:r>
      <w:r w:rsidRPr="00065199">
        <w:rPr>
          <w:sz w:val="14"/>
          <w:szCs w:val="14"/>
        </w:rPr>
        <w:t xml:space="preserve">  Datenfelder aus der Minimaldatensatz-Dokumentation werden mit dem Präfix "MDS" gekennzeichnet</w:t>
      </w:r>
    </w:p>
    <w:p w14:paraId="6A772571" w14:textId="77777777" w:rsidR="00EE4CE2" w:rsidRDefault="00EE4CE2">
      <w:pPr>
        <w:sectPr w:rsidR="00EE4CE2" w:rsidSect="00163BAC">
          <w:headerReference w:type="default" r:id="rId15"/>
          <w:footerReference w:type="default" r:id="rId16"/>
          <w:pgSz w:w="11906" w:h="16838"/>
          <w:pgMar w:top="1418" w:right="1134" w:bottom="1418" w:left="1701" w:header="454" w:footer="737" w:gutter="0"/>
          <w:cols w:space="708"/>
          <w:docGrid w:linePitch="360"/>
        </w:sectPr>
      </w:pPr>
    </w:p>
    <w:p w14:paraId="77E46233" w14:textId="77777777" w:rsidR="006C6961" w:rsidRPr="005A79E5" w:rsidRDefault="006C6961" w:rsidP="0094520C">
      <w:pPr>
        <w:pStyle w:val="Absatzberschriftebene3nurinNavigation"/>
        <w:rPr>
          <w:sz w:val="21"/>
          <w:szCs w:val="21"/>
        </w:rPr>
      </w:pPr>
      <w:bookmarkStart w:id="7" w:name="_Toc230253721"/>
      <w:r w:rsidRPr="005A79E5">
        <w:rPr>
          <w:sz w:val="21"/>
          <w:szCs w:val="21"/>
        </w:rPr>
        <w:lastRenderedPageBreak/>
        <w:t xml:space="preserve">Eigenschaften und </w:t>
      </w:r>
      <w:r w:rsidRPr="005A79E5">
        <w:rPr>
          <w:sz w:val="21"/>
          <w:szCs w:val="21"/>
        </w:rPr>
        <w:t>Berechnung</w:t>
      </w:r>
      <w:bookmarkEnd w:id="7"/>
    </w:p>
    <w:tbl>
      <w:tblPr>
        <w:tblStyle w:val="IQTIGStandarderste-Spalte"/>
        <w:tblW w:w="0" w:type="auto"/>
        <w:tblLook w:val="0680" w:firstRow="0" w:lastRow="0" w:firstColumn="1" w:lastColumn="0" w:noHBand="1" w:noVBand="1"/>
      </w:tblPr>
      <w:tblGrid>
        <w:gridCol w:w="3351"/>
        <w:gridCol w:w="5710"/>
      </w:tblGrid>
      <w:tr w:rsidR="000517F0" w14:paraId="50290A2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982BED" w14:textId="77777777" w:rsidR="006C6961" w:rsidRPr="005A79E5" w:rsidRDefault="006C6961" w:rsidP="005A79E5">
            <w:pPr>
              <w:pStyle w:val="Tabellenkopf"/>
            </w:pPr>
            <w:r w:rsidRPr="005A79E5">
              <w:t>ID</w:t>
            </w:r>
          </w:p>
        </w:tc>
        <w:tc>
          <w:tcPr>
            <w:tcW w:w="5716" w:type="dxa"/>
          </w:tcPr>
          <w:p w14:paraId="5BD9DE11"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pPr>
            <w:r>
              <w:t>813074</w:t>
            </w:r>
          </w:p>
        </w:tc>
      </w:tr>
      <w:tr w:rsidR="00BB7A43" w14:paraId="3D35C29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76EA5B" w14:textId="77777777" w:rsidR="006C6961" w:rsidRPr="005A79E5" w:rsidRDefault="006C6961" w:rsidP="005A79E5">
            <w:pPr>
              <w:pStyle w:val="Tabellenkopf"/>
            </w:pPr>
            <w:r w:rsidRPr="005A79E5">
              <w:t>Jahr der Erstanwendung</w:t>
            </w:r>
          </w:p>
        </w:tc>
        <w:tc>
          <w:tcPr>
            <w:tcW w:w="5716" w:type="dxa"/>
          </w:tcPr>
          <w:p w14:paraId="5A0998BF" w14:textId="77777777" w:rsidR="006C6961" w:rsidRPr="00164913" w:rsidRDefault="006C6961" w:rsidP="00BB7A43">
            <w:pPr>
              <w:pStyle w:val="Tabellentext"/>
              <w:cnfStyle w:val="000000000000" w:firstRow="0" w:lastRow="0" w:firstColumn="0" w:lastColumn="0" w:oddVBand="0" w:evenVBand="0" w:oddHBand="0" w:evenHBand="0" w:firstRowFirstColumn="0" w:firstRowLastColumn="0" w:lastRowFirstColumn="0" w:lastRowLastColumn="0"/>
            </w:pPr>
            <w:r>
              <w:t>2016</w:t>
            </w:r>
          </w:p>
        </w:tc>
      </w:tr>
      <w:tr w:rsidR="006B5B79" w14:paraId="1C009AB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77B1BD" w14:textId="77777777" w:rsidR="006C6961" w:rsidRPr="005A79E5" w:rsidRDefault="006C6961" w:rsidP="005A79E5">
            <w:pPr>
              <w:pStyle w:val="Tabellenkopf"/>
            </w:pPr>
            <w:r w:rsidRPr="005A79E5">
              <w:t>Begründung für die Auswahl</w:t>
            </w:r>
          </w:p>
        </w:tc>
        <w:tc>
          <w:tcPr>
            <w:tcW w:w="5716" w:type="dxa"/>
          </w:tcPr>
          <w:p w14:paraId="54EA7C0C" w14:textId="77777777" w:rsidR="006C6961" w:rsidRPr="00BB7A43" w:rsidRDefault="006C6961"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42A5B0C6" w14:textId="77777777" w:rsidR="006C6961" w:rsidRPr="00BB7A43" w:rsidRDefault="006C6961" w:rsidP="00BB7A43">
            <w:pPr>
              <w:pStyle w:val="Tabellentext"/>
              <w:cnfStyle w:val="000000000000" w:firstRow="0" w:lastRow="0" w:firstColumn="0" w:lastColumn="0" w:oddVBand="0" w:evenVBand="0" w:oddHBand="0" w:evenHBand="0" w:firstRowFirstColumn="0" w:firstRowLastColumn="0" w:lastRowFirstColumn="0" w:lastRowLastColumn="0"/>
            </w:pPr>
            <w:r>
              <w:t>Für nicht als GKV-Patientinnen und GKV-Patienten angegebene Fälle kann kein Patientenpseudonym gebildet werden. Diese Fälle fallen aus den Follow-up-Indikatoren heraus.</w:t>
            </w:r>
          </w:p>
          <w:p w14:paraId="697B82A7" w14:textId="77777777" w:rsidR="006C6961" w:rsidRPr="00BB7A43" w:rsidRDefault="006C6961"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425041FF" w14:textId="77777777" w:rsidR="006C6961" w:rsidRPr="00164913" w:rsidRDefault="006C6961" w:rsidP="00BB7A43">
            <w:pPr>
              <w:pStyle w:val="Tabellentext"/>
              <w:cnfStyle w:val="000000000000" w:firstRow="0" w:lastRow="0" w:firstColumn="0" w:lastColumn="0" w:oddVBand="0" w:evenVBand="0" w:oddHBand="0" w:evenHBand="0" w:firstRowFirstColumn="0" w:firstRowLastColumn="0" w:lastRowFirstColumn="0" w:lastRowLastColumn="0"/>
            </w:pPr>
            <w:r>
              <w:t>Unterdokumentation</w:t>
            </w:r>
          </w:p>
        </w:tc>
      </w:tr>
      <w:tr w:rsidR="007B38FA" w14:paraId="64BF9C4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3D5352" w14:textId="77777777" w:rsidR="006C6961" w:rsidRPr="005A79E5" w:rsidRDefault="006C6961" w:rsidP="005A79E5">
            <w:pPr>
              <w:pStyle w:val="Tabellenkopf"/>
            </w:pPr>
            <w:r w:rsidRPr="005A79E5">
              <w:t>Bezug zu anderen</w:t>
            </w:r>
            <w:r w:rsidRPr="005A79E5">
              <w:br/>
              <w:t>Qualitätsindikatoren/Kennzahlen</w:t>
            </w:r>
          </w:p>
        </w:tc>
        <w:tc>
          <w:tcPr>
            <w:tcW w:w="5716" w:type="dxa"/>
          </w:tcPr>
          <w:p w14:paraId="71B26AFF" w14:textId="77777777" w:rsidR="006C6961" w:rsidRPr="00470DAB"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 xml:space="preserve">2194: Prozedurassoziierte Probleme (Sonden- bzw. Taschenprobleme) als Indikation zum Folgeeingriff innerhalb eines Jahres </w:t>
            </w:r>
            <w:r>
              <w:br/>
              <w:t>2195: Infektionen oder Aggregatperforationen als Indikation zum Folgeeingriff innerhalb eines Jahres</w:t>
            </w:r>
          </w:p>
        </w:tc>
      </w:tr>
      <w:tr w:rsidR="007B38FA" w14:paraId="7782465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DBB334" w14:textId="77777777" w:rsidR="006C6961" w:rsidRPr="005A79E5" w:rsidRDefault="006C6961" w:rsidP="005A79E5">
            <w:pPr>
              <w:pStyle w:val="Tabellenkopf"/>
            </w:pPr>
            <w:r w:rsidRPr="005A79E5">
              <w:t>Datenquelle</w:t>
            </w:r>
          </w:p>
        </w:tc>
        <w:tc>
          <w:tcPr>
            <w:tcW w:w="5716" w:type="dxa"/>
          </w:tcPr>
          <w:p w14:paraId="78769014"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QS-Daten und Sollstatistik</w:t>
            </w:r>
          </w:p>
        </w:tc>
      </w:tr>
      <w:tr w:rsidR="000955B5" w14:paraId="75A199F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D0D01E" w14:textId="77777777" w:rsidR="006C6961" w:rsidRPr="005A79E5" w:rsidRDefault="006C6961" w:rsidP="005A79E5">
            <w:pPr>
              <w:pStyle w:val="Tabellenkopf"/>
            </w:pPr>
            <w:r w:rsidRPr="005A79E5">
              <w:t>Berechnun</w:t>
            </w:r>
            <w:r w:rsidRPr="005A79E5">
              <w:t>gsart</w:t>
            </w:r>
          </w:p>
        </w:tc>
        <w:tc>
          <w:tcPr>
            <w:tcW w:w="5716" w:type="dxa"/>
          </w:tcPr>
          <w:p w14:paraId="74CCF360"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489CB24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9C8EBE" w14:textId="77777777" w:rsidR="006C6961" w:rsidRPr="005A79E5" w:rsidRDefault="006C6961" w:rsidP="005A79E5">
            <w:pPr>
              <w:pStyle w:val="Tabellenkopf"/>
            </w:pPr>
            <w:r w:rsidRPr="005A79E5">
              <w:t xml:space="preserve">Referenzbereich </w:t>
            </w:r>
            <w:r>
              <w:t>2025</w:t>
            </w:r>
          </w:p>
        </w:tc>
        <w:tc>
          <w:tcPr>
            <w:tcW w:w="5716" w:type="dxa"/>
          </w:tcPr>
          <w:p w14:paraId="381CEC29"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pPr>
            <w:r>
              <w:t>≥ 95,00 %</w:t>
            </w:r>
          </w:p>
        </w:tc>
      </w:tr>
      <w:tr w:rsidR="000955B5" w14:paraId="77645A5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6FBE95" w14:textId="77777777" w:rsidR="006C6961" w:rsidRPr="005A79E5" w:rsidRDefault="006C6961" w:rsidP="005A79E5">
            <w:pPr>
              <w:pStyle w:val="Tabellenkopf"/>
            </w:pPr>
            <w:r w:rsidRPr="005A79E5">
              <w:t xml:space="preserve">Referenzbereich </w:t>
            </w:r>
            <w:r>
              <w:t>2024</w:t>
            </w:r>
          </w:p>
        </w:tc>
        <w:tc>
          <w:tcPr>
            <w:tcW w:w="5716" w:type="dxa"/>
          </w:tcPr>
          <w:p w14:paraId="5FEF38D6"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pPr>
            <w:r>
              <w:t>≥ 95,00 %</w:t>
            </w:r>
          </w:p>
        </w:tc>
      </w:tr>
      <w:tr w:rsidR="000955B5" w14:paraId="1A62F2E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EB557C" w14:textId="77777777" w:rsidR="006C6961" w:rsidRPr="005A79E5" w:rsidRDefault="006C6961" w:rsidP="005A79E5">
            <w:pPr>
              <w:pStyle w:val="Tabellenkopf"/>
            </w:pPr>
            <w:r w:rsidRPr="005A79E5">
              <w:t xml:space="preserve">Erläuterung zum Referenzbereich </w:t>
            </w:r>
            <w:r>
              <w:t>2025</w:t>
            </w:r>
          </w:p>
        </w:tc>
        <w:tc>
          <w:tcPr>
            <w:tcW w:w="5716" w:type="dxa"/>
          </w:tcPr>
          <w:p w14:paraId="623B5CC6"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9D58F7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0D024C" w14:textId="77777777" w:rsidR="006C6961" w:rsidRPr="005A79E5" w:rsidRDefault="006C6961"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4B1E05E9"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15FA53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0EE9210" w14:textId="77777777" w:rsidR="006C6961" w:rsidRPr="005A79E5" w:rsidRDefault="006C6961" w:rsidP="005A79E5">
            <w:pPr>
              <w:pStyle w:val="Tabellenkopf"/>
            </w:pPr>
            <w:r w:rsidRPr="005A79E5">
              <w:t>Rechenregeln</w:t>
            </w:r>
          </w:p>
        </w:tc>
        <w:tc>
          <w:tcPr>
            <w:tcW w:w="5716" w:type="dxa"/>
            <w:tcBorders>
              <w:bottom w:val="nil"/>
            </w:tcBorders>
          </w:tcPr>
          <w:p w14:paraId="0B665FFC"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17CF6DF"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pPr>
            <w:r>
              <w:t>Anzahl der gelieferten vollständigen und plausiblen Datensätze zu GKV-Patientinnen und -Patienten (= Patientinnen und Patienten mit Institutionskennzeichen der Krankenkasse der Versichertenkarte, das mit „10“ beginnt, für die kein besonderer Personenkreis vermerkt ist und deren eGK-Versichtertennummer vorliegt) sowie der Minimaldatensätze zu GKV-Patientinnen und -Patienten (Patientinnen und Patienten mit Institutionskennzeichen der Krankenkasse der Versichertenkarte, das mit „10“ beginnt und für die kein be</w:t>
            </w:r>
            <w:r>
              <w:t>sonderer Personenkreis vermerkt ist).</w:t>
            </w:r>
          </w:p>
          <w:p w14:paraId="6217CF48"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677EA2D" w14:textId="77777777" w:rsidR="006C6961" w:rsidRPr="00164913" w:rsidRDefault="006C6961" w:rsidP="00BB7A43">
            <w:pPr>
              <w:pStyle w:val="Tabellentext"/>
              <w:cnfStyle w:val="000000000000" w:firstRow="0" w:lastRow="0" w:firstColumn="0" w:lastColumn="0" w:oddVBand="0" w:evenVBand="0" w:oddHBand="0" w:evenHBand="0" w:firstRowFirstColumn="0" w:firstRowLastColumn="0" w:lastRowFirstColumn="0" w:lastRowLastColumn="0"/>
            </w:pPr>
            <w:r>
              <w:t>Anzahl durch den QS-Filter ausgelöster Datensätze zu GKV-Patientinnen und -Patienten (= Patientinnen und Patienten mit Institutionskennzeichen der Krankenkasse der Versichertenkarte, das mit „10“ beginnt, für die kein besonderer Personenkreis vermerkt ist und deren eGK-Versichtertennummer vorliegt) (methodische Sollstatistik: DS_GKV) für den jeweiligen Leistungsbereich</w:t>
            </w:r>
          </w:p>
        </w:tc>
      </w:tr>
      <w:tr w:rsidR="000955B5" w14:paraId="47E2D7C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518219" w14:textId="77777777" w:rsidR="006C6961" w:rsidRPr="005A79E5" w:rsidRDefault="006C6961" w:rsidP="005A79E5">
            <w:pPr>
              <w:pStyle w:val="Tabellenkopf"/>
            </w:pPr>
            <w:r w:rsidRPr="005A79E5">
              <w:t>Erläuterung der Rechenregel</w:t>
            </w:r>
          </w:p>
        </w:tc>
        <w:tc>
          <w:tcPr>
            <w:tcW w:w="5716" w:type="dxa"/>
            <w:tcBorders>
              <w:top w:val="single" w:sz="4" w:space="0" w:color="BFBFBF" w:themeColor="background1" w:themeShade="BF"/>
            </w:tcBorders>
          </w:tcPr>
          <w:p w14:paraId="4AF8DA7D"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7BE65CA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7DF757" w14:textId="77777777" w:rsidR="006C6961" w:rsidRPr="005A79E5" w:rsidRDefault="006C6961" w:rsidP="005A79E5">
            <w:pPr>
              <w:pStyle w:val="Tabellenkopf"/>
            </w:pPr>
            <w:r w:rsidRPr="005A79E5">
              <w:t>Teildatensatzbezug</w:t>
            </w:r>
          </w:p>
        </w:tc>
        <w:tc>
          <w:tcPr>
            <w:tcW w:w="5716" w:type="dxa"/>
          </w:tcPr>
          <w:p w14:paraId="4F86A7F6"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09/3:B</w:t>
            </w:r>
          </w:p>
        </w:tc>
      </w:tr>
      <w:tr w:rsidR="007B38FA" w14:paraId="38065FA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7DA67F" w14:textId="77777777" w:rsidR="006C6961" w:rsidRPr="005A79E5" w:rsidRDefault="006C6961" w:rsidP="005A79E5">
            <w:pPr>
              <w:pStyle w:val="Tabellenkopf"/>
            </w:pPr>
            <w:r w:rsidRPr="005A79E5">
              <w:t>Mindestanzahl Zähler</w:t>
            </w:r>
          </w:p>
        </w:tc>
        <w:tc>
          <w:tcPr>
            <w:tcW w:w="5716" w:type="dxa"/>
          </w:tcPr>
          <w:p w14:paraId="22692D95"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22A723F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8F8DA9" w14:textId="77777777" w:rsidR="006C6961" w:rsidRPr="005A79E5" w:rsidRDefault="006C6961" w:rsidP="005A79E5">
            <w:pPr>
              <w:pStyle w:val="Tabellenkopf"/>
            </w:pPr>
            <w:r w:rsidRPr="005A79E5">
              <w:lastRenderedPageBreak/>
              <w:t>Mindestanzahl Nenner</w:t>
            </w:r>
          </w:p>
        </w:tc>
        <w:tc>
          <w:tcPr>
            <w:tcW w:w="5716" w:type="dxa"/>
          </w:tcPr>
          <w:p w14:paraId="093A7500"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20</w:t>
            </w:r>
          </w:p>
        </w:tc>
      </w:tr>
      <w:tr w:rsidR="007B38FA" w14:paraId="4769A56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1C9A73" w14:textId="77777777" w:rsidR="006C6961" w:rsidRPr="005A79E5" w:rsidRDefault="006C6961" w:rsidP="005A79E5">
            <w:pPr>
              <w:pStyle w:val="Tabellenkopf"/>
            </w:pPr>
            <w:r w:rsidRPr="005A79E5">
              <w:t>Formel</w:t>
            </w:r>
          </w:p>
        </w:tc>
        <w:tc>
          <w:tcPr>
            <w:tcW w:w="5716" w:type="dxa"/>
          </w:tcPr>
          <w:p w14:paraId="415DD2B8"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 xml:space="preserve">year &lt;- VB$Erfassungsjahr[[1]] </w:t>
            </w:r>
            <w:r>
              <w:br/>
              <w:t xml:space="preserve">compute_ak( </w:t>
            </w:r>
            <w:r>
              <w:br/>
              <w:t xml:space="preserve"> specification_year = year, </w:t>
            </w:r>
            <w:r>
              <w:br/>
              <w:t xml:space="preserve"> </w:t>
            </w:r>
            <w:r>
              <w:br/>
              <w:t xml:space="preserve"> filter_function_module_data = function(data){ </w:t>
            </w:r>
            <w:r>
              <w:br/>
              <w:t xml:space="preserve">   dplyr::filter(data,  </w:t>
            </w:r>
            <w:r>
              <w:br/>
            </w:r>
            <w:r>
              <w:t xml:space="preserve">   kasseiknr2Stellen %==% '10' &amp; </w:t>
            </w:r>
            <w:r>
              <w:br/>
              <w:t xml:space="preserve">   versichertenstatusgkv %==% 1 &amp; </w:t>
            </w:r>
            <w:r>
              <w:br/>
              <w:t xml:space="preserve">   is.na(VERSICHERTENIDNEUNV) &amp; </w:t>
            </w:r>
            <w:r>
              <w:br/>
              <w:t xml:space="preserve">   to_year(entlquartal) %==% erf_jahr) </w:t>
            </w:r>
            <w:r>
              <w:br/>
              <w:t xml:space="preserve"> }, </w:t>
            </w:r>
            <w:r>
              <w:br/>
              <w:t xml:space="preserve"> </w:t>
            </w:r>
            <w:r>
              <w:br/>
              <w:t xml:space="preserve"> filter_function_mds = function(data){ </w:t>
            </w:r>
            <w:r>
              <w:br/>
              <w:t xml:space="preserve">   dplyr::filter(data, ZUQSMODUL %==% '09/3' &amp;  </w:t>
            </w:r>
            <w:r>
              <w:br/>
              <w:t xml:space="preserve">   vstatusgkvmds %==% 1 &amp; </w:t>
            </w:r>
            <w:r>
              <w:br/>
              <w:t xml:space="preserve">   to_year(entlquartal) %==% erf_jahr) </w:t>
            </w:r>
            <w:r>
              <w:br/>
              <w:t xml:space="preserve"> },  </w:t>
            </w:r>
            <w:r>
              <w:br/>
              <w:t xml:space="preserve"> </w:t>
            </w:r>
            <w:r>
              <w:br/>
              <w:t xml:space="preserve"> filter_function_soll = function(data){ </w:t>
            </w:r>
            <w:r>
              <w:br/>
              <w:t xml:space="preserve">   dplyr::filter(data, MODUL %==% '09/3' &amp;  </w:t>
            </w:r>
            <w:r>
              <w:br/>
              <w:t xml:space="preserve">   DS_GKV &gt; 0 &amp; DATENSAETZE_MODUL %!=% 0) </w:t>
            </w:r>
            <w:r>
              <w:br/>
              <w:t xml:space="preserve"> }, </w:t>
            </w:r>
            <w:r>
              <w:br/>
              <w:t xml:space="preserve"> count_column_sollmodul  = "DS_GKV", </w:t>
            </w:r>
            <w:r>
              <w:br/>
              <w:t xml:space="preserve"> erf_jahr = year, </w:t>
            </w:r>
            <w:r>
              <w:br/>
              <w:t xml:space="preserve"> LST = L</w:t>
            </w:r>
            <w:r>
              <w:t>ST)</w:t>
            </w:r>
          </w:p>
        </w:tc>
      </w:tr>
      <w:tr w:rsidR="007B38FA" w14:paraId="066C6F7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FA3296" w14:textId="77777777" w:rsidR="006C6961" w:rsidRPr="005A79E5" w:rsidRDefault="006C6961" w:rsidP="005A79E5">
            <w:pPr>
              <w:pStyle w:val="Tabellenkopf"/>
            </w:pPr>
            <w:r w:rsidRPr="005A79E5">
              <w:t>Verwendete Funktionen</w:t>
            </w:r>
          </w:p>
        </w:tc>
        <w:tc>
          <w:tcPr>
            <w:tcW w:w="5716" w:type="dxa"/>
          </w:tcPr>
          <w:p w14:paraId="2B736EBF"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1BE3A85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FC755C" w14:textId="77777777" w:rsidR="006C6961" w:rsidRPr="005A79E5" w:rsidRDefault="006C6961" w:rsidP="005A79E5">
            <w:pPr>
              <w:pStyle w:val="Tabellenkopf"/>
            </w:pPr>
            <w:r w:rsidRPr="005A79E5">
              <w:t>Verwendete Listen</w:t>
            </w:r>
          </w:p>
        </w:tc>
        <w:tc>
          <w:tcPr>
            <w:tcW w:w="5716" w:type="dxa"/>
          </w:tcPr>
          <w:p w14:paraId="582EF115"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5929455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BDF929" w14:textId="77777777" w:rsidR="006C6961" w:rsidRPr="005A79E5" w:rsidRDefault="006C6961" w:rsidP="005A79E5">
            <w:pPr>
              <w:pStyle w:val="Tabellenkopf"/>
            </w:pPr>
            <w:r w:rsidRPr="005A79E5">
              <w:t>Vergleichbarkeit mit</w:t>
            </w:r>
            <w:r w:rsidRPr="005A79E5">
              <w:br/>
              <w:t>Vorjahresergebnissen</w:t>
            </w:r>
          </w:p>
        </w:tc>
        <w:tc>
          <w:tcPr>
            <w:tcW w:w="5716" w:type="dxa"/>
          </w:tcPr>
          <w:p w14:paraId="1E0C4E6C"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3BAC796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5739EF" w14:textId="77777777" w:rsidR="006C6961" w:rsidRPr="005A79E5" w:rsidRDefault="006C6961" w:rsidP="005A79E5">
            <w:pPr>
              <w:pStyle w:val="Tabellenkopf"/>
            </w:pPr>
            <w:r w:rsidRPr="005A79E5">
              <w:t>Erläuterung der Vergleichbarkeit zum Vorjahr</w:t>
            </w:r>
          </w:p>
        </w:tc>
        <w:tc>
          <w:tcPr>
            <w:tcW w:w="5716" w:type="dxa"/>
          </w:tcPr>
          <w:p w14:paraId="7056594B"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0C74B60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BB02B8" w14:textId="77777777" w:rsidR="006C6961" w:rsidRPr="005A79E5" w:rsidRDefault="006C6961" w:rsidP="005A79E5">
            <w:pPr>
              <w:pStyle w:val="Tabellenkopf"/>
            </w:pPr>
            <w:r w:rsidRPr="0016338B">
              <w:t>Begründung der Änderungen der endgültigen gegenüber den prospektiven Rechenregeln</w:t>
            </w:r>
          </w:p>
        </w:tc>
        <w:tc>
          <w:tcPr>
            <w:tcW w:w="5716" w:type="dxa"/>
          </w:tcPr>
          <w:p w14:paraId="3B64288E"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7477768A" w14:textId="77777777" w:rsidR="006C6961" w:rsidRDefault="006C6961" w:rsidP="00AA7E2B">
      <w:pPr>
        <w:pStyle w:val="Tabellentext"/>
        <w:spacing w:before="0" w:after="0" w:line="20" w:lineRule="exact"/>
        <w:ind w:left="0" w:right="0"/>
      </w:pPr>
    </w:p>
    <w:p w14:paraId="260B8A17" w14:textId="77777777" w:rsidR="00EE4CE2" w:rsidRDefault="00EE4CE2">
      <w:pPr>
        <w:sectPr w:rsidR="00EE4CE2" w:rsidSect="00AD6E6F">
          <w:headerReference w:type="default" r:id="rId17"/>
          <w:footerReference w:type="default" r:id="rId18"/>
          <w:pgSz w:w="11906" w:h="16838"/>
          <w:pgMar w:top="1418" w:right="1134" w:bottom="1418" w:left="1701" w:header="454" w:footer="737" w:gutter="0"/>
          <w:cols w:space="708"/>
          <w:docGrid w:linePitch="360"/>
        </w:sectPr>
      </w:pPr>
    </w:p>
    <w:p w14:paraId="23BD54DF" w14:textId="77777777" w:rsidR="006C6961" w:rsidRPr="00ED2C9F" w:rsidRDefault="006C6961" w:rsidP="00091E43">
      <w:pPr>
        <w:pStyle w:val="Absatzberschriftebene2nurinNavigation"/>
        <w:rPr>
          <w:sz w:val="21"/>
          <w:szCs w:val="21"/>
        </w:rPr>
      </w:pPr>
      <w:bookmarkStart w:id="8" w:name="_Toc230253722"/>
      <w:r>
        <w:rPr>
          <w:sz w:val="21"/>
          <w:szCs w:val="21"/>
        </w:rPr>
        <w:lastRenderedPageBreak/>
        <w:t>850166: Auffälligkeitskriterium zur Unterdokumentation</w:t>
      </w:r>
      <w:bookmarkEnd w:id="8"/>
    </w:p>
    <w:p w14:paraId="316DB18D" w14:textId="77777777" w:rsidR="006C6961" w:rsidRPr="00091E43" w:rsidRDefault="006C6961"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DC95580"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8412D16" w14:textId="77777777" w:rsidR="006C6961" w:rsidRPr="00ED2C9F" w:rsidRDefault="006C6961" w:rsidP="00ED2C9F">
            <w:pPr>
              <w:pStyle w:val="Tabellenkopf"/>
            </w:pPr>
            <w:r w:rsidRPr="00ED2C9F">
              <w:t>Item</w:t>
            </w:r>
          </w:p>
        </w:tc>
        <w:tc>
          <w:tcPr>
            <w:tcW w:w="1075" w:type="pct"/>
          </w:tcPr>
          <w:p w14:paraId="576B8E0A" w14:textId="77777777" w:rsidR="006C6961" w:rsidRPr="00ED2C9F" w:rsidRDefault="006C6961" w:rsidP="00ED2C9F">
            <w:pPr>
              <w:pStyle w:val="Tabellenkopf"/>
            </w:pPr>
            <w:r w:rsidRPr="00ED2C9F">
              <w:t>Bezeichnung</w:t>
            </w:r>
          </w:p>
        </w:tc>
        <w:tc>
          <w:tcPr>
            <w:tcW w:w="326" w:type="pct"/>
          </w:tcPr>
          <w:p w14:paraId="543508CC" w14:textId="77777777" w:rsidR="006C6961" w:rsidRPr="00ED2C9F" w:rsidRDefault="006C6961" w:rsidP="00ED2C9F">
            <w:pPr>
              <w:pStyle w:val="Tabellenkopf"/>
            </w:pPr>
            <w:r w:rsidRPr="00ED2C9F">
              <w:t>M/K</w:t>
            </w:r>
          </w:p>
        </w:tc>
        <w:tc>
          <w:tcPr>
            <w:tcW w:w="1646" w:type="pct"/>
          </w:tcPr>
          <w:p w14:paraId="119F5AEB" w14:textId="77777777" w:rsidR="006C6961" w:rsidRPr="00ED2C9F" w:rsidRDefault="006C6961" w:rsidP="00ED2C9F">
            <w:pPr>
              <w:pStyle w:val="Tabellenkopf"/>
            </w:pPr>
            <w:r w:rsidRPr="00ED2C9F">
              <w:t>Schlüssel/Formel</w:t>
            </w:r>
          </w:p>
        </w:tc>
        <w:tc>
          <w:tcPr>
            <w:tcW w:w="1327" w:type="pct"/>
          </w:tcPr>
          <w:p w14:paraId="296FB6EC" w14:textId="77777777" w:rsidR="006C6961" w:rsidRPr="00ED2C9F" w:rsidRDefault="006C6961" w:rsidP="0078041C">
            <w:pPr>
              <w:pStyle w:val="Tabellenkopf"/>
            </w:pPr>
            <w:r w:rsidRPr="00ED2C9F">
              <w:t xml:space="preserve">Feldname </w:t>
            </w:r>
            <w:r>
              <w:t>▲</w:t>
            </w:r>
          </w:p>
        </w:tc>
      </w:tr>
      <w:tr w:rsidR="00275B01" w:rsidRPr="00743DF3" w14:paraId="684E1372"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FE1DA33" w14:textId="77777777" w:rsidR="006C6961" w:rsidRPr="00091E43" w:rsidRDefault="006C6961" w:rsidP="000361A4">
            <w:pPr>
              <w:pStyle w:val="Tabellentext"/>
            </w:pPr>
            <w:r>
              <w:t>EF*</w:t>
            </w:r>
          </w:p>
        </w:tc>
        <w:tc>
          <w:tcPr>
            <w:tcW w:w="1075" w:type="pct"/>
          </w:tcPr>
          <w:p w14:paraId="467CDA67" w14:textId="77777777" w:rsidR="006C6961" w:rsidRPr="00091E43" w:rsidRDefault="006C6961" w:rsidP="000361A4">
            <w:pPr>
              <w:pStyle w:val="Tabellentext"/>
            </w:pPr>
            <w:r>
              <w:t>Quartal des Entlassungstages</w:t>
            </w:r>
          </w:p>
        </w:tc>
        <w:tc>
          <w:tcPr>
            <w:tcW w:w="326" w:type="pct"/>
          </w:tcPr>
          <w:p w14:paraId="3ED36F45" w14:textId="77777777" w:rsidR="006C6961" w:rsidRPr="00091E43" w:rsidRDefault="006C6961" w:rsidP="000361A4">
            <w:pPr>
              <w:pStyle w:val="Tabellentext"/>
            </w:pPr>
            <w:r>
              <w:t>-</w:t>
            </w:r>
          </w:p>
        </w:tc>
        <w:tc>
          <w:tcPr>
            <w:tcW w:w="1646" w:type="pct"/>
          </w:tcPr>
          <w:p w14:paraId="50607957" w14:textId="77777777" w:rsidR="006C6961" w:rsidRPr="00091E43" w:rsidRDefault="006C6961" w:rsidP="00177070">
            <w:pPr>
              <w:pStyle w:val="Tabellentext"/>
              <w:ind w:left="453" w:hanging="340"/>
            </w:pPr>
            <w:r>
              <w:t>quartal(ENTLDATUM)</w:t>
            </w:r>
          </w:p>
        </w:tc>
        <w:tc>
          <w:tcPr>
            <w:tcW w:w="1327" w:type="pct"/>
          </w:tcPr>
          <w:p w14:paraId="201BDF31" w14:textId="77777777" w:rsidR="006C6961" w:rsidRPr="00091E43" w:rsidRDefault="006C6961" w:rsidP="000361A4">
            <w:pPr>
              <w:pStyle w:val="Tabellentext"/>
            </w:pPr>
            <w:r>
              <w:t>entlquartal</w:t>
            </w:r>
          </w:p>
        </w:tc>
      </w:tr>
      <w:tr w:rsidR="00275B01" w:rsidRPr="00743DF3" w14:paraId="7286E7D5"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64CE28B" w14:textId="77777777" w:rsidR="006C6961" w:rsidRPr="00091E43" w:rsidRDefault="006C6961" w:rsidP="000361A4">
            <w:pPr>
              <w:pStyle w:val="Tabellentext"/>
            </w:pPr>
            <w:r>
              <w:t>MDS: 1:B</w:t>
            </w:r>
          </w:p>
        </w:tc>
        <w:tc>
          <w:tcPr>
            <w:tcW w:w="1075" w:type="pct"/>
          </w:tcPr>
          <w:p w14:paraId="1E9BB814" w14:textId="77777777" w:rsidR="006C6961" w:rsidRPr="00091E43" w:rsidRDefault="006C6961" w:rsidP="000361A4">
            <w:pPr>
              <w:pStyle w:val="Tabellentext"/>
            </w:pPr>
            <w:r>
              <w:t>zugehöriges QS-Modul</w:t>
            </w:r>
          </w:p>
        </w:tc>
        <w:tc>
          <w:tcPr>
            <w:tcW w:w="326" w:type="pct"/>
          </w:tcPr>
          <w:p w14:paraId="56F198FA" w14:textId="77777777" w:rsidR="006C6961" w:rsidRPr="00091E43" w:rsidRDefault="006C6961" w:rsidP="000361A4">
            <w:pPr>
              <w:pStyle w:val="Tabellentext"/>
            </w:pPr>
            <w:r>
              <w:t>M</w:t>
            </w:r>
          </w:p>
        </w:tc>
        <w:tc>
          <w:tcPr>
            <w:tcW w:w="1646" w:type="pct"/>
          </w:tcPr>
          <w:p w14:paraId="0D869420" w14:textId="77777777" w:rsidR="006C6961" w:rsidRPr="00091E43" w:rsidRDefault="006C6961" w:rsidP="00177070">
            <w:pPr>
              <w:pStyle w:val="Tabellentext"/>
              <w:ind w:left="453" w:hanging="340"/>
            </w:pPr>
            <w:r>
              <w:t>s. Anhang: Modul</w:t>
            </w:r>
          </w:p>
        </w:tc>
        <w:tc>
          <w:tcPr>
            <w:tcW w:w="1327" w:type="pct"/>
          </w:tcPr>
          <w:p w14:paraId="7EED5947" w14:textId="77777777" w:rsidR="006C6961" w:rsidRPr="00091E43" w:rsidRDefault="006C6961" w:rsidP="000361A4">
            <w:pPr>
              <w:pStyle w:val="Tabellentext"/>
            </w:pPr>
            <w:r>
              <w:t>ZUQSMODUL</w:t>
            </w:r>
          </w:p>
        </w:tc>
      </w:tr>
    </w:tbl>
    <w:p w14:paraId="3C78DE13" w14:textId="77777777" w:rsidR="006C6961" w:rsidRPr="00065199" w:rsidRDefault="006C6961" w:rsidP="00065199">
      <w:pPr>
        <w:pStyle w:val="Fuzeile"/>
        <w:rPr>
          <w:sz w:val="14"/>
          <w:szCs w:val="14"/>
        </w:rPr>
      </w:pPr>
      <w:r w:rsidRPr="00065199">
        <w:rPr>
          <w:sz w:val="14"/>
          <w:szCs w:val="14"/>
        </w:rPr>
        <w:t>* Ersatzfeld im Exportformat</w:t>
      </w:r>
    </w:p>
    <w:p w14:paraId="03EC56F2" w14:textId="77777777" w:rsidR="006C6961" w:rsidRPr="00091E43" w:rsidRDefault="006C6961" w:rsidP="0078041C">
      <w:pPr>
        <w:pStyle w:val="Fuzeile"/>
        <w:rPr>
          <w:sz w:val="14"/>
          <w:szCs w:val="14"/>
        </w:rPr>
      </w:pPr>
      <w:r>
        <w:rPr>
          <w:sz w:val="14"/>
          <w:szCs w:val="14"/>
        </w:rPr>
        <w:t>▲</w:t>
      </w:r>
      <w:r w:rsidRPr="00065199">
        <w:rPr>
          <w:sz w:val="14"/>
          <w:szCs w:val="14"/>
        </w:rPr>
        <w:t xml:space="preserve">  Datenfelder aus der Minimaldatensatz-Dokumentation werden mit dem Präfix "MDS" gekennzeichnet</w:t>
      </w:r>
    </w:p>
    <w:p w14:paraId="1CD045CD" w14:textId="77777777" w:rsidR="00EE4CE2" w:rsidRDefault="00EE4CE2">
      <w:pPr>
        <w:sectPr w:rsidR="00EE4CE2" w:rsidSect="00163BAC">
          <w:headerReference w:type="default" r:id="rId19"/>
          <w:footerReference w:type="default" r:id="rId20"/>
          <w:pgSz w:w="11906" w:h="16838"/>
          <w:pgMar w:top="1418" w:right="1134" w:bottom="1418" w:left="1701" w:header="454" w:footer="737" w:gutter="0"/>
          <w:cols w:space="708"/>
          <w:docGrid w:linePitch="360"/>
        </w:sectPr>
      </w:pPr>
    </w:p>
    <w:p w14:paraId="7D1292AD" w14:textId="77777777" w:rsidR="006C6961" w:rsidRPr="005A79E5" w:rsidRDefault="006C6961" w:rsidP="0094520C">
      <w:pPr>
        <w:pStyle w:val="Absatzberschriftebene3nurinNavigation"/>
        <w:rPr>
          <w:sz w:val="21"/>
          <w:szCs w:val="21"/>
        </w:rPr>
      </w:pPr>
      <w:bookmarkStart w:id="9" w:name="_Toc230253723"/>
      <w:r w:rsidRPr="005A79E5">
        <w:rPr>
          <w:sz w:val="21"/>
          <w:szCs w:val="21"/>
        </w:rPr>
        <w:lastRenderedPageBreak/>
        <w:t xml:space="preserve">Eigenschaften und </w:t>
      </w:r>
      <w:r w:rsidRPr="005A79E5">
        <w:rPr>
          <w:sz w:val="21"/>
          <w:szCs w:val="21"/>
        </w:rPr>
        <w:t>Berechnung</w:t>
      </w:r>
      <w:bookmarkEnd w:id="9"/>
    </w:p>
    <w:tbl>
      <w:tblPr>
        <w:tblStyle w:val="IQTIGStandarderste-Spalte"/>
        <w:tblW w:w="0" w:type="auto"/>
        <w:tblLook w:val="0680" w:firstRow="0" w:lastRow="0" w:firstColumn="1" w:lastColumn="0" w:noHBand="1" w:noVBand="1"/>
      </w:tblPr>
      <w:tblGrid>
        <w:gridCol w:w="3351"/>
        <w:gridCol w:w="5710"/>
      </w:tblGrid>
      <w:tr w:rsidR="000517F0" w14:paraId="55E35F2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91E272" w14:textId="77777777" w:rsidR="006C6961" w:rsidRPr="005A79E5" w:rsidRDefault="006C6961" w:rsidP="005A79E5">
            <w:pPr>
              <w:pStyle w:val="Tabellenkopf"/>
            </w:pPr>
            <w:r w:rsidRPr="005A79E5">
              <w:t>ID</w:t>
            </w:r>
          </w:p>
        </w:tc>
        <w:tc>
          <w:tcPr>
            <w:tcW w:w="5716" w:type="dxa"/>
          </w:tcPr>
          <w:p w14:paraId="13A902F6"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pPr>
            <w:r>
              <w:t>850166</w:t>
            </w:r>
          </w:p>
        </w:tc>
      </w:tr>
      <w:tr w:rsidR="00BB7A43" w14:paraId="63E758C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C60F19" w14:textId="77777777" w:rsidR="006C6961" w:rsidRPr="005A79E5" w:rsidRDefault="006C6961" w:rsidP="005A79E5">
            <w:pPr>
              <w:pStyle w:val="Tabellenkopf"/>
            </w:pPr>
            <w:r w:rsidRPr="005A79E5">
              <w:t>Jahr der Erstanwendung</w:t>
            </w:r>
          </w:p>
        </w:tc>
        <w:tc>
          <w:tcPr>
            <w:tcW w:w="5716" w:type="dxa"/>
          </w:tcPr>
          <w:p w14:paraId="5F3DE0D6" w14:textId="77777777" w:rsidR="006C6961" w:rsidRPr="00164913" w:rsidRDefault="006C6961" w:rsidP="00BB7A43">
            <w:pPr>
              <w:pStyle w:val="Tabellentext"/>
              <w:cnfStyle w:val="000000000000" w:firstRow="0" w:lastRow="0" w:firstColumn="0" w:lastColumn="0" w:oddVBand="0" w:evenVBand="0" w:oddHBand="0" w:evenHBand="0" w:firstRowFirstColumn="0" w:firstRowLastColumn="0" w:lastRowFirstColumn="0" w:lastRowLastColumn="0"/>
            </w:pPr>
            <w:r>
              <w:t>2010</w:t>
            </w:r>
          </w:p>
        </w:tc>
      </w:tr>
      <w:tr w:rsidR="006B5B79" w14:paraId="797F94F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454E0A" w14:textId="77777777" w:rsidR="006C6961" w:rsidRPr="005A79E5" w:rsidRDefault="006C6961" w:rsidP="005A79E5">
            <w:pPr>
              <w:pStyle w:val="Tabellenkopf"/>
            </w:pPr>
            <w:r w:rsidRPr="005A79E5">
              <w:t>Begründung für die Auswahl</w:t>
            </w:r>
          </w:p>
        </w:tc>
        <w:tc>
          <w:tcPr>
            <w:tcW w:w="5716" w:type="dxa"/>
          </w:tcPr>
          <w:p w14:paraId="26CFB29F" w14:textId="77777777" w:rsidR="006C6961" w:rsidRPr="00BB7A43" w:rsidRDefault="006C6961"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09044133" w14:textId="77777777" w:rsidR="006C6961" w:rsidRPr="00BB7A43" w:rsidRDefault="006C6961" w:rsidP="00BB7A43">
            <w:pPr>
              <w:pStyle w:val="Tabellentext"/>
              <w:cnfStyle w:val="000000000000" w:firstRow="0" w:lastRow="0" w:firstColumn="0" w:lastColumn="0" w:oddVBand="0" w:evenVBand="0" w:oddHBand="0" w:evenHBand="0" w:firstRowFirstColumn="0" w:firstRowLastColumn="0" w:lastRowFirstColumn="0" w:lastRowLastColumn="0"/>
            </w:pPr>
            <w:r>
              <w:t>Dieses Auffälligkeitskriterium zielt darauf ab, eine Unterdokumentation abzubilden und somit mögliche daraus resultierende Auswirkungen auf Ebene der QI-Ergebnisse abschätzen zu können. Im Rahmen des Stellungnahmeverfahrens ist es möglich, den Ursachen für eine Unterdokumentation nachzugehen und Optimierungsmaßnahmen einzuleiten.</w:t>
            </w:r>
          </w:p>
          <w:p w14:paraId="0346074A" w14:textId="77777777" w:rsidR="006C6961" w:rsidRPr="00BB7A43" w:rsidRDefault="006C6961"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3092597B" w14:textId="77777777" w:rsidR="006C6961" w:rsidRPr="00164913" w:rsidRDefault="006C6961" w:rsidP="00BB7A43">
            <w:pPr>
              <w:pStyle w:val="Tabellentext"/>
              <w:cnfStyle w:val="000000000000" w:firstRow="0" w:lastRow="0" w:firstColumn="0" w:lastColumn="0" w:oddVBand="0" w:evenVBand="0" w:oddHBand="0" w:evenHBand="0" w:firstRowFirstColumn="0" w:firstRowLastColumn="0" w:lastRowFirstColumn="0" w:lastRowLastColumn="0"/>
            </w:pPr>
            <w:r>
              <w:t>Organisatorische Probleme im Dokumentationsprozess oder das Weglassen komplizierter Fälle können zu niedrigen Dokumentationsraten in einzelnen Modulen führen. Dies kann die Aussagekraft der rechnerischen QI-Ergebnisse beeinflussen.</w:t>
            </w:r>
          </w:p>
        </w:tc>
      </w:tr>
      <w:tr w:rsidR="007B38FA" w14:paraId="4CA6246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835519" w14:textId="77777777" w:rsidR="006C6961" w:rsidRPr="005A79E5" w:rsidRDefault="006C6961" w:rsidP="005A79E5">
            <w:pPr>
              <w:pStyle w:val="Tabellenkopf"/>
            </w:pPr>
            <w:r w:rsidRPr="005A79E5">
              <w:t>Bezug zu anderen</w:t>
            </w:r>
            <w:r w:rsidRPr="005A79E5">
              <w:br/>
              <w:t>Qualitätsindikatoren/Kennzahlen</w:t>
            </w:r>
          </w:p>
        </w:tc>
        <w:tc>
          <w:tcPr>
            <w:tcW w:w="5716" w:type="dxa"/>
          </w:tcPr>
          <w:p w14:paraId="7F6479EB" w14:textId="77777777" w:rsidR="006C6961" w:rsidRPr="00470DAB"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Alle Qualitätsindikatoren und Kennzahlen</w:t>
            </w:r>
          </w:p>
        </w:tc>
      </w:tr>
      <w:tr w:rsidR="007B38FA" w14:paraId="3E76A02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CF8353" w14:textId="77777777" w:rsidR="006C6961" w:rsidRPr="005A79E5" w:rsidRDefault="006C6961" w:rsidP="005A79E5">
            <w:pPr>
              <w:pStyle w:val="Tabellenkopf"/>
            </w:pPr>
            <w:r w:rsidRPr="005A79E5">
              <w:t>Datenquelle</w:t>
            </w:r>
          </w:p>
        </w:tc>
        <w:tc>
          <w:tcPr>
            <w:tcW w:w="5716" w:type="dxa"/>
          </w:tcPr>
          <w:p w14:paraId="5FEDBCF3"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QS-Daten und Sollstatistik</w:t>
            </w:r>
          </w:p>
        </w:tc>
      </w:tr>
      <w:tr w:rsidR="000955B5" w14:paraId="219A879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EAC4E4" w14:textId="77777777" w:rsidR="006C6961" w:rsidRPr="005A79E5" w:rsidRDefault="006C6961" w:rsidP="005A79E5">
            <w:pPr>
              <w:pStyle w:val="Tabellenkopf"/>
            </w:pPr>
            <w:r w:rsidRPr="005A79E5">
              <w:t>Berechnun</w:t>
            </w:r>
            <w:r w:rsidRPr="005A79E5">
              <w:t>gsart</w:t>
            </w:r>
          </w:p>
        </w:tc>
        <w:tc>
          <w:tcPr>
            <w:tcW w:w="5716" w:type="dxa"/>
          </w:tcPr>
          <w:p w14:paraId="34905F08"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456E1C3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501228" w14:textId="77777777" w:rsidR="006C6961" w:rsidRPr="005A79E5" w:rsidRDefault="006C6961" w:rsidP="005A79E5">
            <w:pPr>
              <w:pStyle w:val="Tabellenkopf"/>
            </w:pPr>
            <w:r w:rsidRPr="005A79E5">
              <w:t xml:space="preserve">Referenzbereich </w:t>
            </w:r>
            <w:r>
              <w:t>2025</w:t>
            </w:r>
          </w:p>
        </w:tc>
        <w:tc>
          <w:tcPr>
            <w:tcW w:w="5716" w:type="dxa"/>
          </w:tcPr>
          <w:p w14:paraId="5AD556C1"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pPr>
            <w:r>
              <w:t>≥ 95,00 %</w:t>
            </w:r>
          </w:p>
        </w:tc>
      </w:tr>
      <w:tr w:rsidR="000955B5" w14:paraId="031B711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3DCF6A" w14:textId="77777777" w:rsidR="006C6961" w:rsidRPr="005A79E5" w:rsidRDefault="006C6961" w:rsidP="005A79E5">
            <w:pPr>
              <w:pStyle w:val="Tabellenkopf"/>
            </w:pPr>
            <w:r w:rsidRPr="005A79E5">
              <w:t xml:space="preserve">Referenzbereich </w:t>
            </w:r>
            <w:r>
              <w:t>2024</w:t>
            </w:r>
          </w:p>
        </w:tc>
        <w:tc>
          <w:tcPr>
            <w:tcW w:w="5716" w:type="dxa"/>
          </w:tcPr>
          <w:p w14:paraId="5A4AD007"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pPr>
            <w:r>
              <w:t>≥ 95,00 %</w:t>
            </w:r>
          </w:p>
        </w:tc>
      </w:tr>
      <w:tr w:rsidR="000955B5" w14:paraId="1ACEF42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CD4874" w14:textId="77777777" w:rsidR="006C6961" w:rsidRPr="005A79E5" w:rsidRDefault="006C6961" w:rsidP="005A79E5">
            <w:pPr>
              <w:pStyle w:val="Tabellenkopf"/>
            </w:pPr>
            <w:r w:rsidRPr="005A79E5">
              <w:t xml:space="preserve">Erläuterung zum Referenzbereich </w:t>
            </w:r>
            <w:r>
              <w:t>2025</w:t>
            </w:r>
          </w:p>
        </w:tc>
        <w:tc>
          <w:tcPr>
            <w:tcW w:w="5716" w:type="dxa"/>
          </w:tcPr>
          <w:p w14:paraId="34617B96"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45E1B1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781FCF" w14:textId="77777777" w:rsidR="006C6961" w:rsidRPr="005A79E5" w:rsidRDefault="006C6961"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6B68F3CE"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9AF8B9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9427244" w14:textId="77777777" w:rsidR="006C6961" w:rsidRPr="005A79E5" w:rsidRDefault="006C6961" w:rsidP="005A79E5">
            <w:pPr>
              <w:pStyle w:val="Tabellenkopf"/>
            </w:pPr>
            <w:r w:rsidRPr="005A79E5">
              <w:t>Rechenregeln</w:t>
            </w:r>
          </w:p>
        </w:tc>
        <w:tc>
          <w:tcPr>
            <w:tcW w:w="5716" w:type="dxa"/>
            <w:tcBorders>
              <w:bottom w:val="nil"/>
            </w:tcBorders>
          </w:tcPr>
          <w:p w14:paraId="25264890"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8BA7615"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pPr>
            <w:r>
              <w:t>Anzahl der gelieferten vollständigen und plausiblen Datensätze einschließlich der Minimaldatensätze</w:t>
            </w:r>
          </w:p>
          <w:p w14:paraId="3450DF31"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D8F334B" w14:textId="77777777" w:rsidR="006C6961" w:rsidRPr="00164913" w:rsidRDefault="006C6961" w:rsidP="00BB7A43">
            <w:pPr>
              <w:pStyle w:val="Tabellentext"/>
              <w:cnfStyle w:val="000000000000" w:firstRow="0" w:lastRow="0" w:firstColumn="0" w:lastColumn="0" w:oddVBand="0" w:evenVBand="0" w:oddHBand="0" w:evenHBand="0" w:firstRowFirstColumn="0" w:firstRowLastColumn="0" w:lastRowFirstColumn="0" w:lastRowLastColumn="0"/>
            </w:pPr>
            <w:r>
              <w:t>Anzahl durch den QS-Filter ausgelöster Fälle (methodische Sollstatistik: DATENSAETZE_MODUL)</w:t>
            </w:r>
          </w:p>
        </w:tc>
      </w:tr>
      <w:tr w:rsidR="000955B5" w14:paraId="2F9D201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8A839B" w14:textId="77777777" w:rsidR="006C6961" w:rsidRPr="005A79E5" w:rsidRDefault="006C6961" w:rsidP="005A79E5">
            <w:pPr>
              <w:pStyle w:val="Tabellenkopf"/>
            </w:pPr>
            <w:r w:rsidRPr="005A79E5">
              <w:t>Erläuterung der Rechenregel</w:t>
            </w:r>
          </w:p>
        </w:tc>
        <w:tc>
          <w:tcPr>
            <w:tcW w:w="5716" w:type="dxa"/>
            <w:tcBorders>
              <w:top w:val="single" w:sz="4" w:space="0" w:color="BFBFBF" w:themeColor="background1" w:themeShade="BF"/>
            </w:tcBorders>
          </w:tcPr>
          <w:p w14:paraId="22E7BF28"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pPr>
            <w:r>
              <w:t>Indem die Anzahl an Fällen, die laut Sollstatistik hätten dokumentiert werden müssen, mit den tatsächlich gelieferten Datensätzen zu den entlassenen Fällen (IST-Fälle beziehen sich auf den entlassenden Standort) in Beziehung gesetzt wird, ist es möglich, die Dokumentationsrate zu ermitteln.</w:t>
            </w:r>
          </w:p>
        </w:tc>
      </w:tr>
      <w:tr w:rsidR="007B38FA" w14:paraId="4D6C92A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E52C42" w14:textId="77777777" w:rsidR="006C6961" w:rsidRPr="005A79E5" w:rsidRDefault="006C6961" w:rsidP="005A79E5">
            <w:pPr>
              <w:pStyle w:val="Tabellenkopf"/>
            </w:pPr>
            <w:r w:rsidRPr="005A79E5">
              <w:t>Teildatensatzbezug</w:t>
            </w:r>
          </w:p>
        </w:tc>
        <w:tc>
          <w:tcPr>
            <w:tcW w:w="5716" w:type="dxa"/>
          </w:tcPr>
          <w:p w14:paraId="27DFBD44"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09/3:B</w:t>
            </w:r>
          </w:p>
        </w:tc>
      </w:tr>
      <w:tr w:rsidR="007B38FA" w14:paraId="1D44CC4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42C5F1" w14:textId="77777777" w:rsidR="006C6961" w:rsidRPr="005A79E5" w:rsidRDefault="006C6961" w:rsidP="005A79E5">
            <w:pPr>
              <w:pStyle w:val="Tabellenkopf"/>
            </w:pPr>
            <w:r w:rsidRPr="005A79E5">
              <w:t>Mindestanzahl Zähler</w:t>
            </w:r>
          </w:p>
        </w:tc>
        <w:tc>
          <w:tcPr>
            <w:tcW w:w="5716" w:type="dxa"/>
          </w:tcPr>
          <w:p w14:paraId="71B08E02"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763966E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5E7D43" w14:textId="77777777" w:rsidR="006C6961" w:rsidRPr="005A79E5" w:rsidRDefault="006C6961" w:rsidP="005A79E5">
            <w:pPr>
              <w:pStyle w:val="Tabellenkopf"/>
            </w:pPr>
            <w:r w:rsidRPr="005A79E5">
              <w:t>Mindestanzahl Nenner</w:t>
            </w:r>
          </w:p>
        </w:tc>
        <w:tc>
          <w:tcPr>
            <w:tcW w:w="5716" w:type="dxa"/>
          </w:tcPr>
          <w:p w14:paraId="0AF864A3"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5 (Der Standort muss laut Sollstatistik mindestens 5 Fälle behandelt haben.)</w:t>
            </w:r>
          </w:p>
        </w:tc>
      </w:tr>
      <w:tr w:rsidR="007B38FA" w14:paraId="2385E57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2D93C6" w14:textId="77777777" w:rsidR="006C6961" w:rsidRPr="005A79E5" w:rsidRDefault="006C6961" w:rsidP="005A79E5">
            <w:pPr>
              <w:pStyle w:val="Tabellenkopf"/>
            </w:pPr>
            <w:r w:rsidRPr="005A79E5">
              <w:lastRenderedPageBreak/>
              <w:t>Formel</w:t>
            </w:r>
          </w:p>
        </w:tc>
        <w:tc>
          <w:tcPr>
            <w:tcW w:w="5716" w:type="dxa"/>
          </w:tcPr>
          <w:p w14:paraId="568ABD1D"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 xml:space="preserve">year &lt;- VB$Erfassungsjahr[[1]] </w:t>
            </w:r>
            <w:r>
              <w:br/>
              <w:t xml:space="preserve">compute_ak( </w:t>
            </w:r>
            <w:r>
              <w:br/>
            </w:r>
            <w:r>
              <w:t xml:space="preserve"> specification_year = year, </w:t>
            </w:r>
            <w:r>
              <w:br/>
              <w:t xml:space="preserve"> </w:t>
            </w:r>
            <w:r>
              <w:br/>
              <w:t xml:space="preserve"> filter_function_module_data = function(data){ </w:t>
            </w:r>
            <w:r>
              <w:br/>
              <w:t xml:space="preserve">   dplyr::filter(data,  </w:t>
            </w:r>
            <w:r>
              <w:br/>
              <w:t xml:space="preserve">   to_year(entlquartal) %==% erf_jahr) </w:t>
            </w:r>
            <w:r>
              <w:br/>
              <w:t xml:space="preserve"> }, </w:t>
            </w:r>
            <w:r>
              <w:br/>
              <w:t xml:space="preserve"> </w:t>
            </w:r>
            <w:r>
              <w:br/>
              <w:t xml:space="preserve"> filter_function_mds = function(data){ </w:t>
            </w:r>
            <w:r>
              <w:br/>
              <w:t xml:space="preserve">   dplyr::filter(data, ZUQSMODUL %==% '09/3' &amp;  </w:t>
            </w:r>
            <w:r>
              <w:br/>
              <w:t xml:space="preserve">   to_year(entlquartal) %==% erf_jahr) </w:t>
            </w:r>
            <w:r>
              <w:br/>
              <w:t xml:space="preserve"> },  </w:t>
            </w:r>
            <w:r>
              <w:br/>
              <w:t xml:space="preserve"> </w:t>
            </w:r>
            <w:r>
              <w:br/>
              <w:t xml:space="preserve"> filter_function_soll = function(data){ </w:t>
            </w:r>
            <w:r>
              <w:br/>
              <w:t xml:space="preserve">   dplyr::filter(data, MODUL %==% '09/3' &amp;  </w:t>
            </w:r>
            <w:r>
              <w:br/>
              <w:t xml:space="preserve">   DATENSAETZE_MODUL %!=% 0) </w:t>
            </w:r>
            <w:r>
              <w:br/>
              <w:t xml:space="preserve"> }, </w:t>
            </w:r>
            <w:r>
              <w:br/>
              <w:t xml:space="preserve"> erf_jahr = year, </w:t>
            </w:r>
            <w:r>
              <w:br/>
              <w:t xml:space="preserve"> LST = LST)</w:t>
            </w:r>
          </w:p>
        </w:tc>
      </w:tr>
      <w:tr w:rsidR="007B38FA" w14:paraId="288BCFD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C1D216" w14:textId="77777777" w:rsidR="006C6961" w:rsidRPr="005A79E5" w:rsidRDefault="006C6961" w:rsidP="005A79E5">
            <w:pPr>
              <w:pStyle w:val="Tabellenkopf"/>
            </w:pPr>
            <w:r w:rsidRPr="005A79E5">
              <w:t>Verwendete Funktionen</w:t>
            </w:r>
          </w:p>
        </w:tc>
        <w:tc>
          <w:tcPr>
            <w:tcW w:w="5716" w:type="dxa"/>
          </w:tcPr>
          <w:p w14:paraId="40A5827D"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46F4C97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B19AE4" w14:textId="77777777" w:rsidR="006C6961" w:rsidRPr="005A79E5" w:rsidRDefault="006C6961" w:rsidP="005A79E5">
            <w:pPr>
              <w:pStyle w:val="Tabellenkopf"/>
            </w:pPr>
            <w:r w:rsidRPr="005A79E5">
              <w:t>Verwendete Listen</w:t>
            </w:r>
          </w:p>
        </w:tc>
        <w:tc>
          <w:tcPr>
            <w:tcW w:w="5716" w:type="dxa"/>
          </w:tcPr>
          <w:p w14:paraId="368FD540"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3EC446B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E1FCE7" w14:textId="77777777" w:rsidR="006C6961" w:rsidRPr="005A79E5" w:rsidRDefault="006C6961" w:rsidP="005A79E5">
            <w:pPr>
              <w:pStyle w:val="Tabellenkopf"/>
            </w:pPr>
            <w:r w:rsidRPr="005A79E5">
              <w:t>Vergleichbarkeit mit</w:t>
            </w:r>
            <w:r w:rsidRPr="005A79E5">
              <w:br/>
              <w:t>Vorjahresergebnissen</w:t>
            </w:r>
          </w:p>
        </w:tc>
        <w:tc>
          <w:tcPr>
            <w:tcW w:w="5716" w:type="dxa"/>
          </w:tcPr>
          <w:p w14:paraId="73AFEA81"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2255549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DA551F" w14:textId="77777777" w:rsidR="006C6961" w:rsidRPr="005A79E5" w:rsidRDefault="006C6961" w:rsidP="005A79E5">
            <w:pPr>
              <w:pStyle w:val="Tabellenkopf"/>
            </w:pPr>
            <w:r w:rsidRPr="005A79E5">
              <w:t>Erläuterung der Vergleichbarkeit zum Vorjahr</w:t>
            </w:r>
          </w:p>
        </w:tc>
        <w:tc>
          <w:tcPr>
            <w:tcW w:w="5716" w:type="dxa"/>
          </w:tcPr>
          <w:p w14:paraId="750029ED"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0293640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9C246A" w14:textId="77777777" w:rsidR="006C6961" w:rsidRPr="005A79E5" w:rsidRDefault="006C6961" w:rsidP="005A79E5">
            <w:pPr>
              <w:pStyle w:val="Tabellenkopf"/>
            </w:pPr>
            <w:r w:rsidRPr="0016338B">
              <w:t>Begründung der Änderungen der endgültigen gegenüber den prospektiven Rechenregeln</w:t>
            </w:r>
          </w:p>
        </w:tc>
        <w:tc>
          <w:tcPr>
            <w:tcW w:w="5716" w:type="dxa"/>
          </w:tcPr>
          <w:p w14:paraId="072DC962"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6B715FEB" w14:textId="77777777" w:rsidR="006C6961" w:rsidRDefault="006C6961" w:rsidP="00AA7E2B">
      <w:pPr>
        <w:pStyle w:val="Tabellentext"/>
        <w:spacing w:before="0" w:after="0" w:line="20" w:lineRule="exact"/>
        <w:ind w:left="0" w:right="0"/>
      </w:pPr>
    </w:p>
    <w:p w14:paraId="7779B27B" w14:textId="77777777" w:rsidR="00EE4CE2" w:rsidRDefault="00EE4CE2">
      <w:pPr>
        <w:sectPr w:rsidR="00EE4CE2" w:rsidSect="00AD6E6F">
          <w:headerReference w:type="default" r:id="rId21"/>
          <w:footerReference w:type="default" r:id="rId22"/>
          <w:pgSz w:w="11906" w:h="16838"/>
          <w:pgMar w:top="1418" w:right="1134" w:bottom="1418" w:left="1701" w:header="454" w:footer="737" w:gutter="0"/>
          <w:cols w:space="708"/>
          <w:docGrid w:linePitch="360"/>
        </w:sectPr>
      </w:pPr>
    </w:p>
    <w:p w14:paraId="12C1100C" w14:textId="77777777" w:rsidR="006C6961" w:rsidRPr="00ED2C9F" w:rsidRDefault="006C6961" w:rsidP="00091E43">
      <w:pPr>
        <w:pStyle w:val="Absatzberschriftebene2nurinNavigation"/>
        <w:rPr>
          <w:sz w:val="21"/>
          <w:szCs w:val="21"/>
        </w:rPr>
      </w:pPr>
      <w:bookmarkStart w:id="10" w:name="_Toc230253724"/>
      <w:r>
        <w:rPr>
          <w:sz w:val="21"/>
          <w:szCs w:val="21"/>
        </w:rPr>
        <w:lastRenderedPageBreak/>
        <w:t>850167: Auffälligkeitskriterium zur Überdokumentation</w:t>
      </w:r>
      <w:bookmarkEnd w:id="10"/>
    </w:p>
    <w:p w14:paraId="13915D7A" w14:textId="77777777" w:rsidR="006C6961" w:rsidRPr="00091E43" w:rsidRDefault="006C6961"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8D33021"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ABBBEE0" w14:textId="77777777" w:rsidR="006C6961" w:rsidRPr="00ED2C9F" w:rsidRDefault="006C6961" w:rsidP="00ED2C9F">
            <w:pPr>
              <w:pStyle w:val="Tabellenkopf"/>
            </w:pPr>
            <w:r w:rsidRPr="00ED2C9F">
              <w:t>Item</w:t>
            </w:r>
          </w:p>
        </w:tc>
        <w:tc>
          <w:tcPr>
            <w:tcW w:w="1075" w:type="pct"/>
          </w:tcPr>
          <w:p w14:paraId="1F968200" w14:textId="77777777" w:rsidR="006C6961" w:rsidRPr="00ED2C9F" w:rsidRDefault="006C6961" w:rsidP="00ED2C9F">
            <w:pPr>
              <w:pStyle w:val="Tabellenkopf"/>
            </w:pPr>
            <w:r w:rsidRPr="00ED2C9F">
              <w:t>Bezeichnung</w:t>
            </w:r>
          </w:p>
        </w:tc>
        <w:tc>
          <w:tcPr>
            <w:tcW w:w="326" w:type="pct"/>
          </w:tcPr>
          <w:p w14:paraId="6C05FFAE" w14:textId="77777777" w:rsidR="006C6961" w:rsidRPr="00ED2C9F" w:rsidRDefault="006C6961" w:rsidP="00ED2C9F">
            <w:pPr>
              <w:pStyle w:val="Tabellenkopf"/>
            </w:pPr>
            <w:r w:rsidRPr="00ED2C9F">
              <w:t>M/K</w:t>
            </w:r>
          </w:p>
        </w:tc>
        <w:tc>
          <w:tcPr>
            <w:tcW w:w="1646" w:type="pct"/>
          </w:tcPr>
          <w:p w14:paraId="3D2EB391" w14:textId="77777777" w:rsidR="006C6961" w:rsidRPr="00ED2C9F" w:rsidRDefault="006C6961" w:rsidP="00ED2C9F">
            <w:pPr>
              <w:pStyle w:val="Tabellenkopf"/>
            </w:pPr>
            <w:r w:rsidRPr="00ED2C9F">
              <w:t>Schlüssel/Formel</w:t>
            </w:r>
          </w:p>
        </w:tc>
        <w:tc>
          <w:tcPr>
            <w:tcW w:w="1327" w:type="pct"/>
          </w:tcPr>
          <w:p w14:paraId="43AB972B" w14:textId="77777777" w:rsidR="006C6961" w:rsidRPr="00ED2C9F" w:rsidRDefault="006C6961" w:rsidP="0078041C">
            <w:pPr>
              <w:pStyle w:val="Tabellenkopf"/>
            </w:pPr>
            <w:r w:rsidRPr="00ED2C9F">
              <w:t xml:space="preserve">Feldname </w:t>
            </w:r>
            <w:r>
              <w:t>▲</w:t>
            </w:r>
          </w:p>
        </w:tc>
      </w:tr>
      <w:tr w:rsidR="00275B01" w:rsidRPr="00743DF3" w14:paraId="40747DB2"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8EA1DDB" w14:textId="77777777" w:rsidR="006C6961" w:rsidRPr="00091E43" w:rsidRDefault="006C6961" w:rsidP="000361A4">
            <w:pPr>
              <w:pStyle w:val="Tabellentext"/>
            </w:pPr>
            <w:r>
              <w:t>EF*</w:t>
            </w:r>
          </w:p>
        </w:tc>
        <w:tc>
          <w:tcPr>
            <w:tcW w:w="1075" w:type="pct"/>
          </w:tcPr>
          <w:p w14:paraId="5888396B" w14:textId="77777777" w:rsidR="006C6961" w:rsidRPr="00091E43" w:rsidRDefault="006C6961" w:rsidP="000361A4">
            <w:pPr>
              <w:pStyle w:val="Tabellentext"/>
            </w:pPr>
            <w:r>
              <w:t>Quartal des Entlassungstages</w:t>
            </w:r>
          </w:p>
        </w:tc>
        <w:tc>
          <w:tcPr>
            <w:tcW w:w="326" w:type="pct"/>
          </w:tcPr>
          <w:p w14:paraId="7D0F960F" w14:textId="77777777" w:rsidR="006C6961" w:rsidRPr="00091E43" w:rsidRDefault="006C6961" w:rsidP="000361A4">
            <w:pPr>
              <w:pStyle w:val="Tabellentext"/>
            </w:pPr>
            <w:r>
              <w:t>-</w:t>
            </w:r>
          </w:p>
        </w:tc>
        <w:tc>
          <w:tcPr>
            <w:tcW w:w="1646" w:type="pct"/>
          </w:tcPr>
          <w:p w14:paraId="59FCB5A2" w14:textId="77777777" w:rsidR="006C6961" w:rsidRPr="00091E43" w:rsidRDefault="006C6961" w:rsidP="00177070">
            <w:pPr>
              <w:pStyle w:val="Tabellentext"/>
              <w:ind w:left="453" w:hanging="340"/>
            </w:pPr>
            <w:r>
              <w:t>quartal(ENTLDATUM)</w:t>
            </w:r>
          </w:p>
        </w:tc>
        <w:tc>
          <w:tcPr>
            <w:tcW w:w="1327" w:type="pct"/>
          </w:tcPr>
          <w:p w14:paraId="4ED0EF2D" w14:textId="77777777" w:rsidR="006C6961" w:rsidRPr="00091E43" w:rsidRDefault="006C6961" w:rsidP="000361A4">
            <w:pPr>
              <w:pStyle w:val="Tabellentext"/>
            </w:pPr>
            <w:r>
              <w:t>entlquartal</w:t>
            </w:r>
          </w:p>
        </w:tc>
      </w:tr>
      <w:tr w:rsidR="00275B01" w:rsidRPr="00743DF3" w14:paraId="3F3DE629"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006E22A" w14:textId="77777777" w:rsidR="006C6961" w:rsidRPr="00091E43" w:rsidRDefault="006C6961" w:rsidP="000361A4">
            <w:pPr>
              <w:pStyle w:val="Tabellentext"/>
            </w:pPr>
            <w:r>
              <w:t>MDS: 1:B</w:t>
            </w:r>
          </w:p>
        </w:tc>
        <w:tc>
          <w:tcPr>
            <w:tcW w:w="1075" w:type="pct"/>
          </w:tcPr>
          <w:p w14:paraId="331F508E" w14:textId="77777777" w:rsidR="006C6961" w:rsidRPr="00091E43" w:rsidRDefault="006C6961" w:rsidP="000361A4">
            <w:pPr>
              <w:pStyle w:val="Tabellentext"/>
            </w:pPr>
            <w:r>
              <w:t>zugehöriges QS-Modul</w:t>
            </w:r>
          </w:p>
        </w:tc>
        <w:tc>
          <w:tcPr>
            <w:tcW w:w="326" w:type="pct"/>
          </w:tcPr>
          <w:p w14:paraId="5362359F" w14:textId="77777777" w:rsidR="006C6961" w:rsidRPr="00091E43" w:rsidRDefault="006C6961" w:rsidP="000361A4">
            <w:pPr>
              <w:pStyle w:val="Tabellentext"/>
            </w:pPr>
            <w:r>
              <w:t>M</w:t>
            </w:r>
          </w:p>
        </w:tc>
        <w:tc>
          <w:tcPr>
            <w:tcW w:w="1646" w:type="pct"/>
          </w:tcPr>
          <w:p w14:paraId="79AFED06" w14:textId="77777777" w:rsidR="006C6961" w:rsidRPr="00091E43" w:rsidRDefault="006C6961" w:rsidP="00177070">
            <w:pPr>
              <w:pStyle w:val="Tabellentext"/>
              <w:ind w:left="453" w:hanging="340"/>
            </w:pPr>
            <w:r>
              <w:t>s. Anhang: Modul</w:t>
            </w:r>
          </w:p>
        </w:tc>
        <w:tc>
          <w:tcPr>
            <w:tcW w:w="1327" w:type="pct"/>
          </w:tcPr>
          <w:p w14:paraId="6D24FE55" w14:textId="77777777" w:rsidR="006C6961" w:rsidRPr="00091E43" w:rsidRDefault="006C6961" w:rsidP="000361A4">
            <w:pPr>
              <w:pStyle w:val="Tabellentext"/>
            </w:pPr>
            <w:r>
              <w:t>ZUQSMODUL</w:t>
            </w:r>
          </w:p>
        </w:tc>
      </w:tr>
    </w:tbl>
    <w:p w14:paraId="44B3804C" w14:textId="77777777" w:rsidR="006C6961" w:rsidRPr="00065199" w:rsidRDefault="006C6961" w:rsidP="00065199">
      <w:pPr>
        <w:pStyle w:val="Fuzeile"/>
        <w:rPr>
          <w:sz w:val="14"/>
          <w:szCs w:val="14"/>
        </w:rPr>
      </w:pPr>
      <w:r w:rsidRPr="00065199">
        <w:rPr>
          <w:sz w:val="14"/>
          <w:szCs w:val="14"/>
        </w:rPr>
        <w:t>* Ersatzfeld im Exportformat</w:t>
      </w:r>
    </w:p>
    <w:p w14:paraId="354DAF70" w14:textId="77777777" w:rsidR="006C6961" w:rsidRPr="00091E43" w:rsidRDefault="006C6961" w:rsidP="0078041C">
      <w:pPr>
        <w:pStyle w:val="Fuzeile"/>
        <w:rPr>
          <w:sz w:val="14"/>
          <w:szCs w:val="14"/>
        </w:rPr>
      </w:pPr>
      <w:r>
        <w:rPr>
          <w:sz w:val="14"/>
          <w:szCs w:val="14"/>
        </w:rPr>
        <w:t>▲</w:t>
      </w:r>
      <w:r w:rsidRPr="00065199">
        <w:rPr>
          <w:sz w:val="14"/>
          <w:szCs w:val="14"/>
        </w:rPr>
        <w:t xml:space="preserve">  Datenfelder aus der Minimaldatensatz-Dokumentation werden mit dem Präfix "MDS" gekennzeichnet</w:t>
      </w:r>
    </w:p>
    <w:p w14:paraId="00502EA3" w14:textId="77777777" w:rsidR="00EE4CE2" w:rsidRDefault="00EE4CE2">
      <w:pPr>
        <w:sectPr w:rsidR="00EE4CE2" w:rsidSect="00163BAC">
          <w:headerReference w:type="default" r:id="rId23"/>
          <w:footerReference w:type="default" r:id="rId24"/>
          <w:pgSz w:w="11906" w:h="16838"/>
          <w:pgMar w:top="1418" w:right="1134" w:bottom="1418" w:left="1701" w:header="454" w:footer="737" w:gutter="0"/>
          <w:cols w:space="708"/>
          <w:docGrid w:linePitch="360"/>
        </w:sectPr>
      </w:pPr>
    </w:p>
    <w:p w14:paraId="1F19D99D" w14:textId="77777777" w:rsidR="006C6961" w:rsidRPr="005A79E5" w:rsidRDefault="006C6961" w:rsidP="0094520C">
      <w:pPr>
        <w:pStyle w:val="Absatzberschriftebene3nurinNavigation"/>
        <w:rPr>
          <w:sz w:val="21"/>
          <w:szCs w:val="21"/>
        </w:rPr>
      </w:pPr>
      <w:bookmarkStart w:id="11" w:name="_Toc230253725"/>
      <w:r w:rsidRPr="005A79E5">
        <w:rPr>
          <w:sz w:val="21"/>
          <w:szCs w:val="21"/>
        </w:rPr>
        <w:lastRenderedPageBreak/>
        <w:t xml:space="preserve">Eigenschaften und </w:t>
      </w:r>
      <w:r w:rsidRPr="005A79E5">
        <w:rPr>
          <w:sz w:val="21"/>
          <w:szCs w:val="21"/>
        </w:rPr>
        <w:t>Berechnung</w:t>
      </w:r>
      <w:bookmarkEnd w:id="11"/>
    </w:p>
    <w:tbl>
      <w:tblPr>
        <w:tblStyle w:val="IQTIGStandarderste-Spalte"/>
        <w:tblW w:w="0" w:type="auto"/>
        <w:tblLook w:val="0680" w:firstRow="0" w:lastRow="0" w:firstColumn="1" w:lastColumn="0" w:noHBand="1" w:noVBand="1"/>
      </w:tblPr>
      <w:tblGrid>
        <w:gridCol w:w="3351"/>
        <w:gridCol w:w="5710"/>
      </w:tblGrid>
      <w:tr w:rsidR="000517F0" w14:paraId="6413D42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BE30EE" w14:textId="77777777" w:rsidR="006C6961" w:rsidRPr="005A79E5" w:rsidRDefault="006C6961" w:rsidP="005A79E5">
            <w:pPr>
              <w:pStyle w:val="Tabellenkopf"/>
            </w:pPr>
            <w:r w:rsidRPr="005A79E5">
              <w:t>ID</w:t>
            </w:r>
          </w:p>
        </w:tc>
        <w:tc>
          <w:tcPr>
            <w:tcW w:w="5716" w:type="dxa"/>
          </w:tcPr>
          <w:p w14:paraId="4467FAF8"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pPr>
            <w:r>
              <w:t>850167</w:t>
            </w:r>
          </w:p>
        </w:tc>
      </w:tr>
      <w:tr w:rsidR="00BB7A43" w14:paraId="02889C6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BE0699" w14:textId="77777777" w:rsidR="006C6961" w:rsidRPr="005A79E5" w:rsidRDefault="006C6961" w:rsidP="005A79E5">
            <w:pPr>
              <w:pStyle w:val="Tabellenkopf"/>
            </w:pPr>
            <w:r w:rsidRPr="005A79E5">
              <w:t>Jahr der Erstanwendung</w:t>
            </w:r>
          </w:p>
        </w:tc>
        <w:tc>
          <w:tcPr>
            <w:tcW w:w="5716" w:type="dxa"/>
          </w:tcPr>
          <w:p w14:paraId="00100B28" w14:textId="77777777" w:rsidR="006C6961" w:rsidRPr="00164913" w:rsidRDefault="006C6961" w:rsidP="00BB7A43">
            <w:pPr>
              <w:pStyle w:val="Tabellentext"/>
              <w:cnfStyle w:val="000000000000" w:firstRow="0" w:lastRow="0" w:firstColumn="0" w:lastColumn="0" w:oddVBand="0" w:evenVBand="0" w:oddHBand="0" w:evenHBand="0" w:firstRowFirstColumn="0" w:firstRowLastColumn="0" w:lastRowFirstColumn="0" w:lastRowLastColumn="0"/>
            </w:pPr>
            <w:r>
              <w:t>2010</w:t>
            </w:r>
          </w:p>
        </w:tc>
      </w:tr>
      <w:tr w:rsidR="006B5B79" w14:paraId="28EBC5E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E4EEF7" w14:textId="77777777" w:rsidR="006C6961" w:rsidRPr="005A79E5" w:rsidRDefault="006C6961" w:rsidP="005A79E5">
            <w:pPr>
              <w:pStyle w:val="Tabellenkopf"/>
            </w:pPr>
            <w:r w:rsidRPr="005A79E5">
              <w:t>Begründung für die Auswahl</w:t>
            </w:r>
          </w:p>
        </w:tc>
        <w:tc>
          <w:tcPr>
            <w:tcW w:w="5716" w:type="dxa"/>
          </w:tcPr>
          <w:p w14:paraId="62B04F2A" w14:textId="77777777" w:rsidR="006C6961" w:rsidRPr="00BB7A43" w:rsidRDefault="006C6961"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20D9F94B" w14:textId="77777777" w:rsidR="006C6961" w:rsidRPr="00BB7A43" w:rsidRDefault="006C6961" w:rsidP="00BB7A43">
            <w:pPr>
              <w:pStyle w:val="Tabellentext"/>
              <w:cnfStyle w:val="000000000000" w:firstRow="0" w:lastRow="0" w:firstColumn="0" w:lastColumn="0" w:oddVBand="0" w:evenVBand="0" w:oddHBand="0" w:evenHBand="0" w:firstRowFirstColumn="0" w:firstRowLastColumn="0" w:lastRowFirstColumn="0" w:lastRowLastColumn="0"/>
            </w:pPr>
            <w:r>
              <w:t>Dieses Auffälligkeitskriterium zielt darauf ab, eine Überdokumentation abzubilden und somit mögliche daraus resultierende Auswirkungen auf Ebene der QI-Ergebnisse abschätzen zu können. Im Rahmen des Stellungnahmeverfahrens ist es möglich, den Ursachen für eine Überdokumentation nachzugehen und Optimierungsmaßnahmen einzuleiten.</w:t>
            </w:r>
          </w:p>
          <w:p w14:paraId="653D6F76" w14:textId="77777777" w:rsidR="006C6961" w:rsidRPr="00BB7A43" w:rsidRDefault="006C6961"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00E9EB12" w14:textId="77777777" w:rsidR="006C6961" w:rsidRPr="00164913" w:rsidRDefault="006C6961" w:rsidP="00BB7A43">
            <w:pPr>
              <w:pStyle w:val="Tabellentext"/>
              <w:cnfStyle w:val="000000000000" w:firstRow="0" w:lastRow="0" w:firstColumn="0" w:lastColumn="0" w:oddVBand="0" w:evenVBand="0" w:oddHBand="0" w:evenHBand="0" w:firstRowFirstColumn="0" w:firstRowLastColumn="0" w:lastRowFirstColumn="0" w:lastRowLastColumn="0"/>
            </w:pPr>
            <w:r>
              <w:t>Organisatorische Probleme im Dokumentationsprozess einzelner Module können zu einer Überdokumentation führen. Dies kann die Aussagekraft der rechnerischen QI-Ergebnisse beeinflussen.</w:t>
            </w:r>
          </w:p>
        </w:tc>
      </w:tr>
      <w:tr w:rsidR="007B38FA" w14:paraId="104C336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147A92" w14:textId="77777777" w:rsidR="006C6961" w:rsidRPr="005A79E5" w:rsidRDefault="006C6961" w:rsidP="005A79E5">
            <w:pPr>
              <w:pStyle w:val="Tabellenkopf"/>
            </w:pPr>
            <w:r w:rsidRPr="005A79E5">
              <w:t>Bezug zu anderen</w:t>
            </w:r>
            <w:r w:rsidRPr="005A79E5">
              <w:br/>
              <w:t>Qualitätsindikatoren/Kennzahlen</w:t>
            </w:r>
          </w:p>
        </w:tc>
        <w:tc>
          <w:tcPr>
            <w:tcW w:w="5716" w:type="dxa"/>
          </w:tcPr>
          <w:p w14:paraId="44AF3334" w14:textId="77777777" w:rsidR="006C6961" w:rsidRPr="00470DAB"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Alle Qualitätsindikatoren und Kennzahlen</w:t>
            </w:r>
          </w:p>
        </w:tc>
      </w:tr>
      <w:tr w:rsidR="007B38FA" w14:paraId="495D22E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5BA96A" w14:textId="77777777" w:rsidR="006C6961" w:rsidRPr="005A79E5" w:rsidRDefault="006C6961" w:rsidP="005A79E5">
            <w:pPr>
              <w:pStyle w:val="Tabellenkopf"/>
            </w:pPr>
            <w:r w:rsidRPr="005A79E5">
              <w:t>Datenquelle</w:t>
            </w:r>
          </w:p>
        </w:tc>
        <w:tc>
          <w:tcPr>
            <w:tcW w:w="5716" w:type="dxa"/>
          </w:tcPr>
          <w:p w14:paraId="157F228C"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QS-Daten und Sollstatistik</w:t>
            </w:r>
          </w:p>
        </w:tc>
      </w:tr>
      <w:tr w:rsidR="000955B5" w14:paraId="6D36CD4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120F02" w14:textId="77777777" w:rsidR="006C6961" w:rsidRPr="005A79E5" w:rsidRDefault="006C6961" w:rsidP="005A79E5">
            <w:pPr>
              <w:pStyle w:val="Tabellenkopf"/>
            </w:pPr>
            <w:r w:rsidRPr="005A79E5">
              <w:t>Berechnun</w:t>
            </w:r>
            <w:r w:rsidRPr="005A79E5">
              <w:t>gsart</w:t>
            </w:r>
          </w:p>
        </w:tc>
        <w:tc>
          <w:tcPr>
            <w:tcW w:w="5716" w:type="dxa"/>
          </w:tcPr>
          <w:p w14:paraId="70D66D94"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656C793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6D5EFA" w14:textId="77777777" w:rsidR="006C6961" w:rsidRPr="005A79E5" w:rsidRDefault="006C6961" w:rsidP="005A79E5">
            <w:pPr>
              <w:pStyle w:val="Tabellenkopf"/>
            </w:pPr>
            <w:r w:rsidRPr="005A79E5">
              <w:t xml:space="preserve">Referenzbereich </w:t>
            </w:r>
            <w:r>
              <w:t>2025</w:t>
            </w:r>
          </w:p>
        </w:tc>
        <w:tc>
          <w:tcPr>
            <w:tcW w:w="5716" w:type="dxa"/>
          </w:tcPr>
          <w:p w14:paraId="00E17C5C"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pPr>
            <w:r>
              <w:t>≤ 110,00 %</w:t>
            </w:r>
          </w:p>
        </w:tc>
      </w:tr>
      <w:tr w:rsidR="000955B5" w14:paraId="0A3BE9E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73EC43" w14:textId="77777777" w:rsidR="006C6961" w:rsidRPr="005A79E5" w:rsidRDefault="006C6961" w:rsidP="005A79E5">
            <w:pPr>
              <w:pStyle w:val="Tabellenkopf"/>
            </w:pPr>
            <w:r w:rsidRPr="005A79E5">
              <w:t xml:space="preserve">Referenzbereich </w:t>
            </w:r>
            <w:r>
              <w:t>2024</w:t>
            </w:r>
          </w:p>
        </w:tc>
        <w:tc>
          <w:tcPr>
            <w:tcW w:w="5716" w:type="dxa"/>
          </w:tcPr>
          <w:p w14:paraId="333B6FC7"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pPr>
            <w:r>
              <w:t>≤ 110,00 %</w:t>
            </w:r>
          </w:p>
        </w:tc>
      </w:tr>
      <w:tr w:rsidR="000955B5" w14:paraId="24551DE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8A11A0" w14:textId="77777777" w:rsidR="006C6961" w:rsidRPr="005A79E5" w:rsidRDefault="006C6961" w:rsidP="005A79E5">
            <w:pPr>
              <w:pStyle w:val="Tabellenkopf"/>
            </w:pPr>
            <w:r w:rsidRPr="005A79E5">
              <w:t xml:space="preserve">Erläuterung zum Referenzbereich </w:t>
            </w:r>
            <w:r>
              <w:t>2025</w:t>
            </w:r>
          </w:p>
        </w:tc>
        <w:tc>
          <w:tcPr>
            <w:tcW w:w="5716" w:type="dxa"/>
          </w:tcPr>
          <w:p w14:paraId="46D2E983"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FB426E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683207" w14:textId="77777777" w:rsidR="006C6961" w:rsidRPr="005A79E5" w:rsidRDefault="006C6961"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685428F5"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14FC11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D464FD4" w14:textId="77777777" w:rsidR="006C6961" w:rsidRPr="005A79E5" w:rsidRDefault="006C6961" w:rsidP="005A79E5">
            <w:pPr>
              <w:pStyle w:val="Tabellenkopf"/>
            </w:pPr>
            <w:r w:rsidRPr="005A79E5">
              <w:t>Rechenregeln</w:t>
            </w:r>
          </w:p>
        </w:tc>
        <w:tc>
          <w:tcPr>
            <w:tcW w:w="5716" w:type="dxa"/>
            <w:tcBorders>
              <w:bottom w:val="nil"/>
            </w:tcBorders>
          </w:tcPr>
          <w:p w14:paraId="4D714A10"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E331DAF"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pPr>
            <w:r>
              <w:t>Anzahl der gelieferten vollständigen und plausiblen Datensätze einschließlich der Minimaldatensätze</w:t>
            </w:r>
          </w:p>
          <w:p w14:paraId="5A067C31"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5D757CA" w14:textId="77777777" w:rsidR="006C6961" w:rsidRPr="00164913" w:rsidRDefault="006C6961" w:rsidP="00BB7A43">
            <w:pPr>
              <w:pStyle w:val="Tabellentext"/>
              <w:cnfStyle w:val="000000000000" w:firstRow="0" w:lastRow="0" w:firstColumn="0" w:lastColumn="0" w:oddVBand="0" w:evenVBand="0" w:oddHBand="0" w:evenHBand="0" w:firstRowFirstColumn="0" w:firstRowLastColumn="0" w:lastRowFirstColumn="0" w:lastRowLastColumn="0"/>
            </w:pPr>
            <w:r>
              <w:t>Anzahl durch den QS-Filter ausgelöster Fälle (methodische Sollstatistik: DATENSAETZE_MODUL)</w:t>
            </w:r>
          </w:p>
        </w:tc>
      </w:tr>
      <w:tr w:rsidR="000955B5" w14:paraId="2EA5F91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B0627C" w14:textId="77777777" w:rsidR="006C6961" w:rsidRPr="005A79E5" w:rsidRDefault="006C6961" w:rsidP="005A79E5">
            <w:pPr>
              <w:pStyle w:val="Tabellenkopf"/>
            </w:pPr>
            <w:r w:rsidRPr="005A79E5">
              <w:t>Erläuterung der Rechenregel</w:t>
            </w:r>
          </w:p>
        </w:tc>
        <w:tc>
          <w:tcPr>
            <w:tcW w:w="5716" w:type="dxa"/>
            <w:tcBorders>
              <w:top w:val="single" w:sz="4" w:space="0" w:color="BFBFBF" w:themeColor="background1" w:themeShade="BF"/>
            </w:tcBorders>
          </w:tcPr>
          <w:p w14:paraId="58BEE6B8"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pPr>
            <w:r>
              <w:t>Indem die Anzahl an Fällen, die laut Sollstatistik hätten dokumentiert werden müssen, mit den tatsächlich gelieferten Datensätzen zu den entlassenen Fällen (IST-Fälle beziehen sich auf den entlassenden Standort) in Beziehung gesetzt wird, ist es möglich, die Dokumentationsrate zu ermitteln.</w:t>
            </w:r>
          </w:p>
        </w:tc>
      </w:tr>
      <w:tr w:rsidR="007B38FA" w14:paraId="783E44C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527FF7" w14:textId="77777777" w:rsidR="006C6961" w:rsidRPr="005A79E5" w:rsidRDefault="006C6961" w:rsidP="005A79E5">
            <w:pPr>
              <w:pStyle w:val="Tabellenkopf"/>
            </w:pPr>
            <w:r w:rsidRPr="005A79E5">
              <w:t>Teildatensatzbezug</w:t>
            </w:r>
          </w:p>
        </w:tc>
        <w:tc>
          <w:tcPr>
            <w:tcW w:w="5716" w:type="dxa"/>
          </w:tcPr>
          <w:p w14:paraId="6803E392"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09/3:B</w:t>
            </w:r>
          </w:p>
        </w:tc>
      </w:tr>
      <w:tr w:rsidR="007B38FA" w14:paraId="2DF3AFD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E0B5D3" w14:textId="77777777" w:rsidR="006C6961" w:rsidRPr="005A79E5" w:rsidRDefault="006C6961" w:rsidP="005A79E5">
            <w:pPr>
              <w:pStyle w:val="Tabellenkopf"/>
            </w:pPr>
            <w:r w:rsidRPr="005A79E5">
              <w:t>Mindestanzahl Zähler</w:t>
            </w:r>
          </w:p>
        </w:tc>
        <w:tc>
          <w:tcPr>
            <w:tcW w:w="5716" w:type="dxa"/>
          </w:tcPr>
          <w:p w14:paraId="52AC1021"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20</w:t>
            </w:r>
          </w:p>
        </w:tc>
      </w:tr>
      <w:tr w:rsidR="007B38FA" w14:paraId="5E008CE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AD6328" w14:textId="77777777" w:rsidR="006C6961" w:rsidRPr="005A79E5" w:rsidRDefault="006C6961" w:rsidP="005A79E5">
            <w:pPr>
              <w:pStyle w:val="Tabellenkopf"/>
            </w:pPr>
            <w:r w:rsidRPr="005A79E5">
              <w:t>Mindestanzahl Nenner</w:t>
            </w:r>
          </w:p>
        </w:tc>
        <w:tc>
          <w:tcPr>
            <w:tcW w:w="5716" w:type="dxa"/>
          </w:tcPr>
          <w:p w14:paraId="2EC1DB23"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5B01E93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29724C" w14:textId="77777777" w:rsidR="006C6961" w:rsidRPr="005A79E5" w:rsidRDefault="006C6961" w:rsidP="005A79E5">
            <w:pPr>
              <w:pStyle w:val="Tabellenkopf"/>
            </w:pPr>
            <w:r w:rsidRPr="005A79E5">
              <w:t>Formel</w:t>
            </w:r>
          </w:p>
        </w:tc>
        <w:tc>
          <w:tcPr>
            <w:tcW w:w="5716" w:type="dxa"/>
          </w:tcPr>
          <w:p w14:paraId="0F12B04B"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 xml:space="preserve">year &lt;- VB$Erfassungsjahr[[1]] </w:t>
            </w:r>
            <w:r>
              <w:br/>
              <w:t xml:space="preserve">compute_ak( </w:t>
            </w:r>
            <w:r>
              <w:br/>
            </w:r>
            <w:r>
              <w:lastRenderedPageBreak/>
              <w:t xml:space="preserve"> specification_year = year, </w:t>
            </w:r>
            <w:r>
              <w:br/>
              <w:t xml:space="preserve"> </w:t>
            </w:r>
            <w:r>
              <w:br/>
            </w:r>
            <w:r>
              <w:t xml:space="preserve"> filter_function_module_data = function(data){ </w:t>
            </w:r>
            <w:r>
              <w:br/>
              <w:t xml:space="preserve">   dplyr::filter(data,  </w:t>
            </w:r>
            <w:r>
              <w:br/>
              <w:t xml:space="preserve">   to_year(entlquartal) %==% erf_jahr) </w:t>
            </w:r>
            <w:r>
              <w:br/>
              <w:t xml:space="preserve"> }, </w:t>
            </w:r>
            <w:r>
              <w:br/>
              <w:t xml:space="preserve"> </w:t>
            </w:r>
            <w:r>
              <w:br/>
              <w:t xml:space="preserve"> filter_function_mds = function(data){ </w:t>
            </w:r>
            <w:r>
              <w:br/>
              <w:t xml:space="preserve">   dplyr::filter(data, ZUQSMODUL %==% '09/3' &amp;  </w:t>
            </w:r>
            <w:r>
              <w:br/>
              <w:t xml:space="preserve">   to_year(entlquartal) %==% erf_jahr) </w:t>
            </w:r>
            <w:r>
              <w:br/>
              <w:t xml:space="preserve"> },  </w:t>
            </w:r>
            <w:r>
              <w:br/>
              <w:t xml:space="preserve"> </w:t>
            </w:r>
            <w:r>
              <w:br/>
              <w:t xml:space="preserve"> filter_function_soll = function(data){ </w:t>
            </w:r>
            <w:r>
              <w:br/>
              <w:t xml:space="preserve">   dplyr::filter(data, MODUL %==% '09/3' &amp;  </w:t>
            </w:r>
            <w:r>
              <w:br/>
              <w:t xml:space="preserve">   DATENSAETZE_MODUL %!=% 0) </w:t>
            </w:r>
            <w:r>
              <w:br/>
              <w:t xml:space="preserve"> }, </w:t>
            </w:r>
            <w:r>
              <w:br/>
              <w:t xml:space="preserve"> erf_jahr = year, </w:t>
            </w:r>
            <w:r>
              <w:br/>
              <w:t xml:space="preserve"> LST = LST)</w:t>
            </w:r>
          </w:p>
        </w:tc>
      </w:tr>
      <w:tr w:rsidR="007B38FA" w14:paraId="6DF18E4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5BBC43" w14:textId="77777777" w:rsidR="006C6961" w:rsidRPr="005A79E5" w:rsidRDefault="006C6961" w:rsidP="005A79E5">
            <w:pPr>
              <w:pStyle w:val="Tabellenkopf"/>
            </w:pPr>
            <w:r w:rsidRPr="005A79E5">
              <w:lastRenderedPageBreak/>
              <w:t>Verwendete Funktionen</w:t>
            </w:r>
          </w:p>
        </w:tc>
        <w:tc>
          <w:tcPr>
            <w:tcW w:w="5716" w:type="dxa"/>
          </w:tcPr>
          <w:p w14:paraId="215250C6"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1C7C7BE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EC052B" w14:textId="77777777" w:rsidR="006C6961" w:rsidRPr="005A79E5" w:rsidRDefault="006C6961" w:rsidP="005A79E5">
            <w:pPr>
              <w:pStyle w:val="Tabellenkopf"/>
            </w:pPr>
            <w:r w:rsidRPr="005A79E5">
              <w:t>Verwendete Listen</w:t>
            </w:r>
          </w:p>
        </w:tc>
        <w:tc>
          <w:tcPr>
            <w:tcW w:w="5716" w:type="dxa"/>
          </w:tcPr>
          <w:p w14:paraId="078F38A3"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769A57C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AA8A69" w14:textId="77777777" w:rsidR="006C6961" w:rsidRPr="005A79E5" w:rsidRDefault="006C6961" w:rsidP="005A79E5">
            <w:pPr>
              <w:pStyle w:val="Tabellenkopf"/>
            </w:pPr>
            <w:r w:rsidRPr="005A79E5">
              <w:t>Vergleichbarkeit mit</w:t>
            </w:r>
            <w:r w:rsidRPr="005A79E5">
              <w:br/>
              <w:t>Vorjahresergebnissen</w:t>
            </w:r>
          </w:p>
        </w:tc>
        <w:tc>
          <w:tcPr>
            <w:tcW w:w="5716" w:type="dxa"/>
          </w:tcPr>
          <w:p w14:paraId="1F8CC626"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0281A7E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263B12" w14:textId="77777777" w:rsidR="006C6961" w:rsidRPr="005A79E5" w:rsidRDefault="006C6961" w:rsidP="005A79E5">
            <w:pPr>
              <w:pStyle w:val="Tabellenkopf"/>
            </w:pPr>
            <w:r w:rsidRPr="005A79E5">
              <w:t>Erläuterung der Vergleichbarkeit zum Vorjahr</w:t>
            </w:r>
          </w:p>
        </w:tc>
        <w:tc>
          <w:tcPr>
            <w:tcW w:w="5716" w:type="dxa"/>
          </w:tcPr>
          <w:p w14:paraId="47B4E9FF"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2F16794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139266" w14:textId="77777777" w:rsidR="006C6961" w:rsidRPr="005A79E5" w:rsidRDefault="006C6961" w:rsidP="005A79E5">
            <w:pPr>
              <w:pStyle w:val="Tabellenkopf"/>
            </w:pPr>
            <w:r w:rsidRPr="0016338B">
              <w:t>Begründung der Änderungen der endgültigen gegenüber den prospektiven Rechenregeln</w:t>
            </w:r>
          </w:p>
        </w:tc>
        <w:tc>
          <w:tcPr>
            <w:tcW w:w="5716" w:type="dxa"/>
          </w:tcPr>
          <w:p w14:paraId="60E43D74"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0C37BFD0" w14:textId="77777777" w:rsidR="006C6961" w:rsidRDefault="006C6961" w:rsidP="00AA7E2B">
      <w:pPr>
        <w:pStyle w:val="Tabellentext"/>
        <w:spacing w:before="0" w:after="0" w:line="20" w:lineRule="exact"/>
        <w:ind w:left="0" w:right="0"/>
      </w:pPr>
    </w:p>
    <w:p w14:paraId="51C63D51" w14:textId="77777777" w:rsidR="00EE4CE2" w:rsidRDefault="00EE4CE2">
      <w:pPr>
        <w:sectPr w:rsidR="00EE4CE2" w:rsidSect="00AD6E6F">
          <w:headerReference w:type="default" r:id="rId25"/>
          <w:footerReference w:type="default" r:id="rId26"/>
          <w:pgSz w:w="11906" w:h="16838"/>
          <w:pgMar w:top="1418" w:right="1134" w:bottom="1418" w:left="1701" w:header="454" w:footer="737" w:gutter="0"/>
          <w:cols w:space="708"/>
          <w:docGrid w:linePitch="360"/>
        </w:sectPr>
      </w:pPr>
    </w:p>
    <w:p w14:paraId="3D2B3374" w14:textId="77777777" w:rsidR="006C6961" w:rsidRPr="00ED2C9F" w:rsidRDefault="006C6961" w:rsidP="00091E43">
      <w:pPr>
        <w:pStyle w:val="Absatzberschriftebene2nurinNavigation"/>
        <w:rPr>
          <w:sz w:val="21"/>
          <w:szCs w:val="21"/>
        </w:rPr>
      </w:pPr>
      <w:bookmarkStart w:id="12" w:name="_Toc230253726"/>
      <w:r>
        <w:rPr>
          <w:sz w:val="21"/>
          <w:szCs w:val="21"/>
        </w:rPr>
        <w:lastRenderedPageBreak/>
        <w:t>850219: Auffälligkeitskriterium zum Minimaldatensatz (MDS)</w:t>
      </w:r>
      <w:bookmarkEnd w:id="12"/>
    </w:p>
    <w:p w14:paraId="3D61B99D" w14:textId="77777777" w:rsidR="006C6961" w:rsidRPr="00091E43" w:rsidRDefault="006C6961"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0102F73"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91A9905" w14:textId="77777777" w:rsidR="006C6961" w:rsidRPr="00ED2C9F" w:rsidRDefault="006C6961" w:rsidP="00ED2C9F">
            <w:pPr>
              <w:pStyle w:val="Tabellenkopf"/>
            </w:pPr>
            <w:r w:rsidRPr="00ED2C9F">
              <w:t>Item</w:t>
            </w:r>
          </w:p>
        </w:tc>
        <w:tc>
          <w:tcPr>
            <w:tcW w:w="1075" w:type="pct"/>
          </w:tcPr>
          <w:p w14:paraId="3C6D3E9E" w14:textId="77777777" w:rsidR="006C6961" w:rsidRPr="00ED2C9F" w:rsidRDefault="006C6961" w:rsidP="00ED2C9F">
            <w:pPr>
              <w:pStyle w:val="Tabellenkopf"/>
            </w:pPr>
            <w:r w:rsidRPr="00ED2C9F">
              <w:t>Bezeichnung</w:t>
            </w:r>
          </w:p>
        </w:tc>
        <w:tc>
          <w:tcPr>
            <w:tcW w:w="326" w:type="pct"/>
          </w:tcPr>
          <w:p w14:paraId="4607F928" w14:textId="77777777" w:rsidR="006C6961" w:rsidRPr="00ED2C9F" w:rsidRDefault="006C6961" w:rsidP="00ED2C9F">
            <w:pPr>
              <w:pStyle w:val="Tabellenkopf"/>
            </w:pPr>
            <w:r w:rsidRPr="00ED2C9F">
              <w:t>M/K</w:t>
            </w:r>
          </w:p>
        </w:tc>
        <w:tc>
          <w:tcPr>
            <w:tcW w:w="1646" w:type="pct"/>
          </w:tcPr>
          <w:p w14:paraId="3AEE517E" w14:textId="77777777" w:rsidR="006C6961" w:rsidRPr="00ED2C9F" w:rsidRDefault="006C6961" w:rsidP="00ED2C9F">
            <w:pPr>
              <w:pStyle w:val="Tabellenkopf"/>
            </w:pPr>
            <w:r w:rsidRPr="00ED2C9F">
              <w:t>Schlüssel/Formel</w:t>
            </w:r>
          </w:p>
        </w:tc>
        <w:tc>
          <w:tcPr>
            <w:tcW w:w="1327" w:type="pct"/>
          </w:tcPr>
          <w:p w14:paraId="63B92012" w14:textId="77777777" w:rsidR="006C6961" w:rsidRPr="00ED2C9F" w:rsidRDefault="006C6961" w:rsidP="0078041C">
            <w:pPr>
              <w:pStyle w:val="Tabellenkopf"/>
            </w:pPr>
            <w:r w:rsidRPr="00ED2C9F">
              <w:t xml:space="preserve">Feldname </w:t>
            </w:r>
            <w:r>
              <w:t>▲</w:t>
            </w:r>
          </w:p>
        </w:tc>
      </w:tr>
      <w:tr w:rsidR="00275B01" w:rsidRPr="00743DF3" w14:paraId="322DF40D"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7F9319C" w14:textId="77777777" w:rsidR="006C6961" w:rsidRPr="00091E43" w:rsidRDefault="006C6961" w:rsidP="000361A4">
            <w:pPr>
              <w:pStyle w:val="Tabellentext"/>
            </w:pPr>
            <w:r>
              <w:t>EF*</w:t>
            </w:r>
          </w:p>
        </w:tc>
        <w:tc>
          <w:tcPr>
            <w:tcW w:w="1075" w:type="pct"/>
          </w:tcPr>
          <w:p w14:paraId="4DF0F78D" w14:textId="77777777" w:rsidR="006C6961" w:rsidRPr="00091E43" w:rsidRDefault="006C6961" w:rsidP="000361A4">
            <w:pPr>
              <w:pStyle w:val="Tabellentext"/>
            </w:pPr>
            <w:r>
              <w:t>Quartal des Entlassungstages</w:t>
            </w:r>
          </w:p>
        </w:tc>
        <w:tc>
          <w:tcPr>
            <w:tcW w:w="326" w:type="pct"/>
          </w:tcPr>
          <w:p w14:paraId="3055B9CF" w14:textId="77777777" w:rsidR="006C6961" w:rsidRPr="00091E43" w:rsidRDefault="006C6961" w:rsidP="000361A4">
            <w:pPr>
              <w:pStyle w:val="Tabellentext"/>
            </w:pPr>
            <w:r>
              <w:t>-</w:t>
            </w:r>
          </w:p>
        </w:tc>
        <w:tc>
          <w:tcPr>
            <w:tcW w:w="1646" w:type="pct"/>
          </w:tcPr>
          <w:p w14:paraId="63C60F04" w14:textId="77777777" w:rsidR="006C6961" w:rsidRPr="00091E43" w:rsidRDefault="006C6961" w:rsidP="00177070">
            <w:pPr>
              <w:pStyle w:val="Tabellentext"/>
              <w:ind w:left="453" w:hanging="340"/>
            </w:pPr>
            <w:r>
              <w:t>quartal(ENTLDATUM)</w:t>
            </w:r>
          </w:p>
        </w:tc>
        <w:tc>
          <w:tcPr>
            <w:tcW w:w="1327" w:type="pct"/>
          </w:tcPr>
          <w:p w14:paraId="403AFDF8" w14:textId="77777777" w:rsidR="006C6961" w:rsidRPr="00091E43" w:rsidRDefault="006C6961" w:rsidP="000361A4">
            <w:pPr>
              <w:pStyle w:val="Tabellentext"/>
            </w:pPr>
            <w:r>
              <w:t>entlquartal</w:t>
            </w:r>
          </w:p>
        </w:tc>
      </w:tr>
      <w:tr w:rsidR="00275B01" w:rsidRPr="00743DF3" w14:paraId="1D677679"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7F87236" w14:textId="77777777" w:rsidR="006C6961" w:rsidRPr="00091E43" w:rsidRDefault="006C6961" w:rsidP="000361A4">
            <w:pPr>
              <w:pStyle w:val="Tabellentext"/>
            </w:pPr>
            <w:r>
              <w:t>MDS: 1:B</w:t>
            </w:r>
          </w:p>
        </w:tc>
        <w:tc>
          <w:tcPr>
            <w:tcW w:w="1075" w:type="pct"/>
          </w:tcPr>
          <w:p w14:paraId="01425325" w14:textId="77777777" w:rsidR="006C6961" w:rsidRPr="00091E43" w:rsidRDefault="006C6961" w:rsidP="000361A4">
            <w:pPr>
              <w:pStyle w:val="Tabellentext"/>
            </w:pPr>
            <w:r>
              <w:t>zugehöriges QS-Modul</w:t>
            </w:r>
          </w:p>
        </w:tc>
        <w:tc>
          <w:tcPr>
            <w:tcW w:w="326" w:type="pct"/>
          </w:tcPr>
          <w:p w14:paraId="687C5787" w14:textId="77777777" w:rsidR="006C6961" w:rsidRPr="00091E43" w:rsidRDefault="006C6961" w:rsidP="000361A4">
            <w:pPr>
              <w:pStyle w:val="Tabellentext"/>
            </w:pPr>
            <w:r>
              <w:t>M</w:t>
            </w:r>
          </w:p>
        </w:tc>
        <w:tc>
          <w:tcPr>
            <w:tcW w:w="1646" w:type="pct"/>
          </w:tcPr>
          <w:p w14:paraId="0536D2E1" w14:textId="77777777" w:rsidR="006C6961" w:rsidRPr="00091E43" w:rsidRDefault="006C6961" w:rsidP="00177070">
            <w:pPr>
              <w:pStyle w:val="Tabellentext"/>
              <w:ind w:left="453" w:hanging="340"/>
            </w:pPr>
            <w:r>
              <w:t>s. Anhang: Modul</w:t>
            </w:r>
          </w:p>
        </w:tc>
        <w:tc>
          <w:tcPr>
            <w:tcW w:w="1327" w:type="pct"/>
          </w:tcPr>
          <w:p w14:paraId="2344B1D8" w14:textId="77777777" w:rsidR="006C6961" w:rsidRPr="00091E43" w:rsidRDefault="006C6961" w:rsidP="000361A4">
            <w:pPr>
              <w:pStyle w:val="Tabellentext"/>
            </w:pPr>
            <w:r>
              <w:t>ZUQSMODUL</w:t>
            </w:r>
          </w:p>
        </w:tc>
      </w:tr>
    </w:tbl>
    <w:p w14:paraId="2538D2FB" w14:textId="77777777" w:rsidR="006C6961" w:rsidRPr="00065199" w:rsidRDefault="006C6961" w:rsidP="00065199">
      <w:pPr>
        <w:pStyle w:val="Fuzeile"/>
        <w:rPr>
          <w:sz w:val="14"/>
          <w:szCs w:val="14"/>
        </w:rPr>
      </w:pPr>
      <w:r w:rsidRPr="00065199">
        <w:rPr>
          <w:sz w:val="14"/>
          <w:szCs w:val="14"/>
        </w:rPr>
        <w:t>* Ersatzfeld im Exportformat</w:t>
      </w:r>
    </w:p>
    <w:p w14:paraId="1002A48E" w14:textId="77777777" w:rsidR="006C6961" w:rsidRPr="00091E43" w:rsidRDefault="006C6961" w:rsidP="0078041C">
      <w:pPr>
        <w:pStyle w:val="Fuzeile"/>
        <w:rPr>
          <w:sz w:val="14"/>
          <w:szCs w:val="14"/>
        </w:rPr>
      </w:pPr>
      <w:r>
        <w:rPr>
          <w:sz w:val="14"/>
          <w:szCs w:val="14"/>
        </w:rPr>
        <w:t>▲</w:t>
      </w:r>
      <w:r w:rsidRPr="00065199">
        <w:rPr>
          <w:sz w:val="14"/>
          <w:szCs w:val="14"/>
        </w:rPr>
        <w:t xml:space="preserve">  Datenfelder aus der Minimaldatensatz-Dokumentation werden mit dem Präfix "MDS" gekennzeichnet</w:t>
      </w:r>
    </w:p>
    <w:p w14:paraId="506F85FF" w14:textId="77777777" w:rsidR="00EE4CE2" w:rsidRDefault="00EE4CE2">
      <w:pPr>
        <w:sectPr w:rsidR="00EE4CE2" w:rsidSect="00163BAC">
          <w:headerReference w:type="default" r:id="rId27"/>
          <w:footerReference w:type="default" r:id="rId28"/>
          <w:pgSz w:w="11906" w:h="16838"/>
          <w:pgMar w:top="1418" w:right="1134" w:bottom="1418" w:left="1701" w:header="454" w:footer="737" w:gutter="0"/>
          <w:cols w:space="708"/>
          <w:docGrid w:linePitch="360"/>
        </w:sectPr>
      </w:pPr>
    </w:p>
    <w:p w14:paraId="61745A22" w14:textId="77777777" w:rsidR="006C6961" w:rsidRPr="005A79E5" w:rsidRDefault="006C6961" w:rsidP="0094520C">
      <w:pPr>
        <w:pStyle w:val="Absatzberschriftebene3nurinNavigation"/>
        <w:rPr>
          <w:sz w:val="21"/>
          <w:szCs w:val="21"/>
        </w:rPr>
      </w:pPr>
      <w:bookmarkStart w:id="13" w:name="_Toc230253727"/>
      <w:r w:rsidRPr="005A79E5">
        <w:rPr>
          <w:sz w:val="21"/>
          <w:szCs w:val="21"/>
        </w:rPr>
        <w:lastRenderedPageBreak/>
        <w:t xml:space="preserve">Eigenschaften und </w:t>
      </w:r>
      <w:r w:rsidRPr="005A79E5">
        <w:rPr>
          <w:sz w:val="21"/>
          <w:szCs w:val="21"/>
        </w:rPr>
        <w:t>Berechnung</w:t>
      </w:r>
      <w:bookmarkEnd w:id="13"/>
    </w:p>
    <w:tbl>
      <w:tblPr>
        <w:tblStyle w:val="IQTIGStandarderste-Spalte"/>
        <w:tblW w:w="0" w:type="auto"/>
        <w:tblLook w:val="0680" w:firstRow="0" w:lastRow="0" w:firstColumn="1" w:lastColumn="0" w:noHBand="1" w:noVBand="1"/>
      </w:tblPr>
      <w:tblGrid>
        <w:gridCol w:w="3351"/>
        <w:gridCol w:w="5710"/>
      </w:tblGrid>
      <w:tr w:rsidR="000517F0" w14:paraId="75F1BF1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B2A3AA" w14:textId="77777777" w:rsidR="006C6961" w:rsidRPr="005A79E5" w:rsidRDefault="006C6961" w:rsidP="005A79E5">
            <w:pPr>
              <w:pStyle w:val="Tabellenkopf"/>
            </w:pPr>
            <w:r w:rsidRPr="005A79E5">
              <w:t>ID</w:t>
            </w:r>
          </w:p>
        </w:tc>
        <w:tc>
          <w:tcPr>
            <w:tcW w:w="5716" w:type="dxa"/>
          </w:tcPr>
          <w:p w14:paraId="2B3D9E61"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pPr>
            <w:r>
              <w:t>850219</w:t>
            </w:r>
          </w:p>
        </w:tc>
      </w:tr>
      <w:tr w:rsidR="00BB7A43" w14:paraId="7DD6FDE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3D8723" w14:textId="77777777" w:rsidR="006C6961" w:rsidRPr="005A79E5" w:rsidRDefault="006C6961" w:rsidP="005A79E5">
            <w:pPr>
              <w:pStyle w:val="Tabellenkopf"/>
            </w:pPr>
            <w:r w:rsidRPr="005A79E5">
              <w:t>Jahr der Erstanwendung</w:t>
            </w:r>
          </w:p>
        </w:tc>
        <w:tc>
          <w:tcPr>
            <w:tcW w:w="5716" w:type="dxa"/>
          </w:tcPr>
          <w:p w14:paraId="11762E32" w14:textId="77777777" w:rsidR="006C6961" w:rsidRPr="00164913" w:rsidRDefault="006C6961" w:rsidP="00BB7A43">
            <w:pPr>
              <w:pStyle w:val="Tabellentext"/>
              <w:cnfStyle w:val="000000000000" w:firstRow="0" w:lastRow="0" w:firstColumn="0" w:lastColumn="0" w:oddVBand="0" w:evenVBand="0" w:oddHBand="0" w:evenHBand="0" w:firstRowFirstColumn="0" w:firstRowLastColumn="0" w:lastRowFirstColumn="0" w:lastRowLastColumn="0"/>
            </w:pPr>
            <w:r>
              <w:t>2011</w:t>
            </w:r>
          </w:p>
        </w:tc>
      </w:tr>
      <w:tr w:rsidR="006B5B79" w14:paraId="6BECAC8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D709D7" w14:textId="77777777" w:rsidR="006C6961" w:rsidRPr="005A79E5" w:rsidRDefault="006C6961" w:rsidP="005A79E5">
            <w:pPr>
              <w:pStyle w:val="Tabellenkopf"/>
            </w:pPr>
            <w:r w:rsidRPr="005A79E5">
              <w:t>Begründung für die Auswahl</w:t>
            </w:r>
          </w:p>
        </w:tc>
        <w:tc>
          <w:tcPr>
            <w:tcW w:w="5716" w:type="dxa"/>
          </w:tcPr>
          <w:p w14:paraId="43A15A3E" w14:textId="77777777" w:rsidR="006C6961" w:rsidRPr="00BB7A43" w:rsidRDefault="006C6961"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200FCDE6" w14:textId="77777777" w:rsidR="006C6961" w:rsidRPr="00BB7A43" w:rsidRDefault="006C6961" w:rsidP="00BB7A43">
            <w:pPr>
              <w:pStyle w:val="Tabellentext"/>
              <w:cnfStyle w:val="000000000000" w:firstRow="0" w:lastRow="0" w:firstColumn="0" w:lastColumn="0" w:oddVBand="0" w:evenVBand="0" w:oddHBand="0" w:evenHBand="0" w:firstRowFirstColumn="0" w:firstRowLastColumn="0" w:lastRowFirstColumn="0" w:lastRowLastColumn="0"/>
            </w:pPr>
            <w:r>
              <w:t>Minimaldatensätze können nicht für die Berechnung von Qualitätsindikatoren verwendet werden. Demnach sollten sie nur in begründeten Ausnahmefällen in der Dokumentation zur Anwendung kommen.</w:t>
            </w:r>
          </w:p>
          <w:p w14:paraId="195AAE13" w14:textId="77777777" w:rsidR="006C6961" w:rsidRPr="00BB7A43" w:rsidRDefault="006C6961"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46D4C740" w14:textId="77777777" w:rsidR="006C6961" w:rsidRPr="00164913" w:rsidRDefault="006C6961" w:rsidP="00BB7A43">
            <w:pPr>
              <w:pStyle w:val="Tabellentext"/>
              <w:cnfStyle w:val="000000000000" w:firstRow="0" w:lastRow="0" w:firstColumn="0" w:lastColumn="0" w:oddVBand="0" w:evenVBand="0" w:oddHBand="0" w:evenHBand="0" w:firstRowFirstColumn="0" w:firstRowLastColumn="0" w:lastRowFirstColumn="0" w:lastRowLastColumn="0"/>
            </w:pPr>
            <w:r>
              <w:t>Fehlerhafte Verwendung von Minimaldatensätzen anstelle von regulären Datensätzen bei dokumentationspflichtigen Fällen.</w:t>
            </w:r>
          </w:p>
        </w:tc>
      </w:tr>
      <w:tr w:rsidR="007B38FA" w14:paraId="51B875B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A2AAED" w14:textId="77777777" w:rsidR="006C6961" w:rsidRPr="005A79E5" w:rsidRDefault="006C6961" w:rsidP="005A79E5">
            <w:pPr>
              <w:pStyle w:val="Tabellenkopf"/>
            </w:pPr>
            <w:r w:rsidRPr="005A79E5">
              <w:t>Bezug zu anderen</w:t>
            </w:r>
            <w:r w:rsidRPr="005A79E5">
              <w:br/>
              <w:t>Qualitätsindikatoren/Kennzahlen</w:t>
            </w:r>
          </w:p>
        </w:tc>
        <w:tc>
          <w:tcPr>
            <w:tcW w:w="5716" w:type="dxa"/>
          </w:tcPr>
          <w:p w14:paraId="08842CD4" w14:textId="77777777" w:rsidR="006C6961" w:rsidRPr="00470DAB"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Alle Qualitätsindikatoren und Kennzahlen</w:t>
            </w:r>
          </w:p>
        </w:tc>
      </w:tr>
      <w:tr w:rsidR="007B38FA" w14:paraId="2A68F54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87D561" w14:textId="77777777" w:rsidR="006C6961" w:rsidRPr="005A79E5" w:rsidRDefault="006C6961" w:rsidP="005A79E5">
            <w:pPr>
              <w:pStyle w:val="Tabellenkopf"/>
            </w:pPr>
            <w:r w:rsidRPr="005A79E5">
              <w:t>Datenquelle</w:t>
            </w:r>
          </w:p>
        </w:tc>
        <w:tc>
          <w:tcPr>
            <w:tcW w:w="5716" w:type="dxa"/>
          </w:tcPr>
          <w:p w14:paraId="7211A80D"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QS-Daten und Sollstatistik</w:t>
            </w:r>
          </w:p>
        </w:tc>
      </w:tr>
      <w:tr w:rsidR="000955B5" w14:paraId="243ECB0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979179" w14:textId="77777777" w:rsidR="006C6961" w:rsidRPr="005A79E5" w:rsidRDefault="006C6961" w:rsidP="005A79E5">
            <w:pPr>
              <w:pStyle w:val="Tabellenkopf"/>
            </w:pPr>
            <w:r w:rsidRPr="005A79E5">
              <w:t>Berechnun</w:t>
            </w:r>
            <w:r w:rsidRPr="005A79E5">
              <w:t>gsart</w:t>
            </w:r>
          </w:p>
        </w:tc>
        <w:tc>
          <w:tcPr>
            <w:tcW w:w="5716" w:type="dxa"/>
          </w:tcPr>
          <w:p w14:paraId="2CB48428"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4600CDC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FF6C84" w14:textId="77777777" w:rsidR="006C6961" w:rsidRPr="005A79E5" w:rsidRDefault="006C6961" w:rsidP="005A79E5">
            <w:pPr>
              <w:pStyle w:val="Tabellenkopf"/>
            </w:pPr>
            <w:r w:rsidRPr="005A79E5">
              <w:t xml:space="preserve">Referenzbereich </w:t>
            </w:r>
            <w:r>
              <w:t>2025</w:t>
            </w:r>
          </w:p>
        </w:tc>
        <w:tc>
          <w:tcPr>
            <w:tcW w:w="5716" w:type="dxa"/>
          </w:tcPr>
          <w:p w14:paraId="3CF2B46F"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pPr>
            <w:r>
              <w:t>≤ 5,00 %</w:t>
            </w:r>
          </w:p>
        </w:tc>
      </w:tr>
      <w:tr w:rsidR="000955B5" w14:paraId="75E7AAB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E43C9E" w14:textId="77777777" w:rsidR="006C6961" w:rsidRPr="005A79E5" w:rsidRDefault="006C6961" w:rsidP="005A79E5">
            <w:pPr>
              <w:pStyle w:val="Tabellenkopf"/>
            </w:pPr>
            <w:r w:rsidRPr="005A79E5">
              <w:t xml:space="preserve">Referenzbereich </w:t>
            </w:r>
            <w:r>
              <w:t>2024</w:t>
            </w:r>
          </w:p>
        </w:tc>
        <w:tc>
          <w:tcPr>
            <w:tcW w:w="5716" w:type="dxa"/>
          </w:tcPr>
          <w:p w14:paraId="79F638A2"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pPr>
            <w:r>
              <w:t>≤ 5,00 %</w:t>
            </w:r>
          </w:p>
        </w:tc>
      </w:tr>
      <w:tr w:rsidR="000955B5" w14:paraId="494A704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8E19A8" w14:textId="77777777" w:rsidR="006C6961" w:rsidRPr="005A79E5" w:rsidRDefault="006C6961" w:rsidP="005A79E5">
            <w:pPr>
              <w:pStyle w:val="Tabellenkopf"/>
            </w:pPr>
            <w:r w:rsidRPr="005A79E5">
              <w:t xml:space="preserve">Erläuterung zum Referenzbereich </w:t>
            </w:r>
            <w:r>
              <w:t>2025</w:t>
            </w:r>
          </w:p>
        </w:tc>
        <w:tc>
          <w:tcPr>
            <w:tcW w:w="5716" w:type="dxa"/>
          </w:tcPr>
          <w:p w14:paraId="0D7B2BC2"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A9F22F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C1C2C9" w14:textId="77777777" w:rsidR="006C6961" w:rsidRPr="005A79E5" w:rsidRDefault="006C6961"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6F5A69F1"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A8B35E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60DEEB2" w14:textId="77777777" w:rsidR="006C6961" w:rsidRPr="005A79E5" w:rsidRDefault="006C6961" w:rsidP="005A79E5">
            <w:pPr>
              <w:pStyle w:val="Tabellenkopf"/>
            </w:pPr>
            <w:r w:rsidRPr="005A79E5">
              <w:t>Rechenregeln</w:t>
            </w:r>
          </w:p>
        </w:tc>
        <w:tc>
          <w:tcPr>
            <w:tcW w:w="5716" w:type="dxa"/>
            <w:tcBorders>
              <w:bottom w:val="nil"/>
            </w:tcBorders>
          </w:tcPr>
          <w:p w14:paraId="1F8AF1B7"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3067C529"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pPr>
            <w:r>
              <w:t>Anzahl Minimaldatensätze</w:t>
            </w:r>
          </w:p>
          <w:p w14:paraId="18037AE8"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88ED4EC" w14:textId="77777777" w:rsidR="006C6961" w:rsidRPr="00164913" w:rsidRDefault="006C6961" w:rsidP="00BB7A43">
            <w:pPr>
              <w:pStyle w:val="Tabellentext"/>
              <w:cnfStyle w:val="000000000000" w:firstRow="0" w:lastRow="0" w:firstColumn="0" w:lastColumn="0" w:oddVBand="0" w:evenVBand="0" w:oddHBand="0" w:evenHBand="0" w:firstRowFirstColumn="0" w:firstRowLastColumn="0" w:lastRowFirstColumn="0" w:lastRowLastColumn="0"/>
            </w:pPr>
            <w:r>
              <w:t>Anzahl durch den QS-Filter ausgelöster Fälle (methodische Sollstatistik: DATENSAETZE_MODUL)</w:t>
            </w:r>
          </w:p>
        </w:tc>
      </w:tr>
      <w:tr w:rsidR="000955B5" w14:paraId="04F72DC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9ED1E7" w14:textId="77777777" w:rsidR="006C6961" w:rsidRPr="005A79E5" w:rsidRDefault="006C6961" w:rsidP="005A79E5">
            <w:pPr>
              <w:pStyle w:val="Tabellenkopf"/>
            </w:pPr>
            <w:r w:rsidRPr="005A79E5">
              <w:t>Erläuterung der Rechenregel</w:t>
            </w:r>
          </w:p>
        </w:tc>
        <w:tc>
          <w:tcPr>
            <w:tcW w:w="5716" w:type="dxa"/>
            <w:tcBorders>
              <w:top w:val="single" w:sz="4" w:space="0" w:color="BFBFBF" w:themeColor="background1" w:themeShade="BF"/>
            </w:tcBorders>
          </w:tcPr>
          <w:p w14:paraId="6CE76AC0" w14:textId="77777777" w:rsidR="006C6961" w:rsidRPr="00164913" w:rsidRDefault="006C6961" w:rsidP="00164913">
            <w:pPr>
              <w:pStyle w:val="Tabellentext"/>
              <w:cnfStyle w:val="000000000000" w:firstRow="0" w:lastRow="0" w:firstColumn="0" w:lastColumn="0" w:oddVBand="0" w:evenVBand="0" w:oddHBand="0" w:evenHBand="0" w:firstRowFirstColumn="0" w:firstRowLastColumn="0" w:lastRowFirstColumn="0" w:lastRowLastColumn="0"/>
            </w:pPr>
            <w:r>
              <w:t>Die Anzahl der Minimaldatensätze pro Modul wird zur Anzahl der Fälle, die im betreffenden Modul hätten dokumentiert werden müssen, in Relation gesetzt, um die Rate der Minimaldatensätze zu ermitteln.</w:t>
            </w:r>
          </w:p>
        </w:tc>
      </w:tr>
      <w:tr w:rsidR="007B38FA" w14:paraId="3AD7C06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A4FA9A" w14:textId="77777777" w:rsidR="006C6961" w:rsidRPr="005A79E5" w:rsidRDefault="006C6961" w:rsidP="005A79E5">
            <w:pPr>
              <w:pStyle w:val="Tabellenkopf"/>
            </w:pPr>
            <w:r w:rsidRPr="005A79E5">
              <w:t>Teildatensatzbezug</w:t>
            </w:r>
          </w:p>
        </w:tc>
        <w:tc>
          <w:tcPr>
            <w:tcW w:w="5716" w:type="dxa"/>
          </w:tcPr>
          <w:p w14:paraId="692E935A"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09/3:B</w:t>
            </w:r>
          </w:p>
        </w:tc>
      </w:tr>
      <w:tr w:rsidR="007B38FA" w14:paraId="29B5DEF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FC3D88" w14:textId="77777777" w:rsidR="006C6961" w:rsidRPr="005A79E5" w:rsidRDefault="006C6961" w:rsidP="005A79E5">
            <w:pPr>
              <w:pStyle w:val="Tabellenkopf"/>
            </w:pPr>
            <w:r w:rsidRPr="005A79E5">
              <w:t>Mindestanzahl Zähler</w:t>
            </w:r>
          </w:p>
        </w:tc>
        <w:tc>
          <w:tcPr>
            <w:tcW w:w="5716" w:type="dxa"/>
          </w:tcPr>
          <w:p w14:paraId="44D13A49"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5C965CE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383992" w14:textId="77777777" w:rsidR="006C6961" w:rsidRPr="005A79E5" w:rsidRDefault="006C6961" w:rsidP="005A79E5">
            <w:pPr>
              <w:pStyle w:val="Tabellenkopf"/>
            </w:pPr>
            <w:r w:rsidRPr="005A79E5">
              <w:t>Mindestanzahl Nenner</w:t>
            </w:r>
          </w:p>
        </w:tc>
        <w:tc>
          <w:tcPr>
            <w:tcW w:w="5716" w:type="dxa"/>
          </w:tcPr>
          <w:p w14:paraId="25056F95"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5 (Der Standort muss laut Soll-Statistik im jeweiligen Leistungsbereich mindestens 5 Fälle behandelt haben.)</w:t>
            </w:r>
          </w:p>
        </w:tc>
      </w:tr>
      <w:tr w:rsidR="007B38FA" w14:paraId="73E4CEE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77D9FA" w14:textId="77777777" w:rsidR="006C6961" w:rsidRPr="005A79E5" w:rsidRDefault="006C6961" w:rsidP="005A79E5">
            <w:pPr>
              <w:pStyle w:val="Tabellenkopf"/>
            </w:pPr>
            <w:r w:rsidRPr="005A79E5">
              <w:t>Formel</w:t>
            </w:r>
          </w:p>
        </w:tc>
        <w:tc>
          <w:tcPr>
            <w:tcW w:w="5716" w:type="dxa"/>
          </w:tcPr>
          <w:p w14:paraId="03F1F230"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 xml:space="preserve">year &lt;- VB$Erfassungsjahr[[1]] </w:t>
            </w:r>
            <w:r>
              <w:br/>
              <w:t xml:space="preserve">compute_ak( </w:t>
            </w:r>
            <w:r>
              <w:br/>
              <w:t xml:space="preserve"> specification_year = year, </w:t>
            </w:r>
            <w:r>
              <w:br/>
              <w:t xml:space="preserve"> </w:t>
            </w:r>
            <w:r>
              <w:br/>
              <w:t xml:space="preserve"> filter_function_module_data = function(data){ </w:t>
            </w:r>
            <w:r>
              <w:br/>
              <w:t xml:space="preserve">   dplyr::filter(data, FALSE) </w:t>
            </w:r>
            <w:r>
              <w:br/>
            </w:r>
            <w:r>
              <w:lastRenderedPageBreak/>
              <w:t xml:space="preserve"> }, </w:t>
            </w:r>
            <w:r>
              <w:br/>
              <w:t xml:space="preserve"> </w:t>
            </w:r>
            <w:r>
              <w:br/>
              <w:t xml:space="preserve"> filter_function_mds = function(data){ </w:t>
            </w:r>
            <w:r>
              <w:br/>
              <w:t xml:space="preserve">   dplyr::filter(data, ZUQSMODUL %==% '09/3' &amp;  </w:t>
            </w:r>
            <w:r>
              <w:br/>
              <w:t xml:space="preserve">   to_year(entlquartal) %==% erf_jahr) </w:t>
            </w:r>
            <w:r>
              <w:br/>
              <w:t xml:space="preserve"> },  </w:t>
            </w:r>
            <w:r>
              <w:br/>
              <w:t xml:space="preserve"> </w:t>
            </w:r>
            <w:r>
              <w:br/>
              <w:t xml:space="preserve"> filter_function_soll = function(data){ </w:t>
            </w:r>
            <w:r>
              <w:br/>
              <w:t xml:space="preserve">   dplyr::filter(data, MODUL %==% '09/3' &amp;  </w:t>
            </w:r>
            <w:r>
              <w:br/>
              <w:t xml:space="preserve">   DATENSAETZE_MODUL %!=% 0) </w:t>
            </w:r>
            <w:r>
              <w:br/>
              <w:t xml:space="preserve"> }, </w:t>
            </w:r>
            <w:r>
              <w:br/>
              <w:t xml:space="preserve"> erf_jahr = year, </w:t>
            </w:r>
            <w:r>
              <w:br/>
              <w:t xml:space="preserve"> LST = LST)</w:t>
            </w:r>
          </w:p>
        </w:tc>
      </w:tr>
      <w:tr w:rsidR="007B38FA" w14:paraId="5E2FD5E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E2B8AE" w14:textId="77777777" w:rsidR="006C6961" w:rsidRPr="005A79E5" w:rsidRDefault="006C6961" w:rsidP="005A79E5">
            <w:pPr>
              <w:pStyle w:val="Tabellenkopf"/>
            </w:pPr>
            <w:r w:rsidRPr="005A79E5">
              <w:lastRenderedPageBreak/>
              <w:t>Verwendete Funktionen</w:t>
            </w:r>
          </w:p>
        </w:tc>
        <w:tc>
          <w:tcPr>
            <w:tcW w:w="5716" w:type="dxa"/>
          </w:tcPr>
          <w:p w14:paraId="33D3C4C0"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6A1D0BD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2E3584" w14:textId="77777777" w:rsidR="006C6961" w:rsidRPr="005A79E5" w:rsidRDefault="006C6961" w:rsidP="005A79E5">
            <w:pPr>
              <w:pStyle w:val="Tabellenkopf"/>
            </w:pPr>
            <w:r w:rsidRPr="005A79E5">
              <w:t>Verwendete Listen</w:t>
            </w:r>
          </w:p>
        </w:tc>
        <w:tc>
          <w:tcPr>
            <w:tcW w:w="5716" w:type="dxa"/>
          </w:tcPr>
          <w:p w14:paraId="43C7FC0B"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635FA6D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5BE269" w14:textId="77777777" w:rsidR="006C6961" w:rsidRPr="005A79E5" w:rsidRDefault="006C6961" w:rsidP="005A79E5">
            <w:pPr>
              <w:pStyle w:val="Tabellenkopf"/>
            </w:pPr>
            <w:r w:rsidRPr="005A79E5">
              <w:t>Vergleichbarkeit mit</w:t>
            </w:r>
            <w:r w:rsidRPr="005A79E5">
              <w:br/>
              <w:t>Vorjahresergebnissen</w:t>
            </w:r>
          </w:p>
        </w:tc>
        <w:tc>
          <w:tcPr>
            <w:tcW w:w="5716" w:type="dxa"/>
          </w:tcPr>
          <w:p w14:paraId="1B09D5E6"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53C1605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90F247" w14:textId="77777777" w:rsidR="006C6961" w:rsidRPr="005A79E5" w:rsidRDefault="006C6961" w:rsidP="005A79E5">
            <w:pPr>
              <w:pStyle w:val="Tabellenkopf"/>
            </w:pPr>
            <w:r w:rsidRPr="005A79E5">
              <w:t>Erläuterung der Vergleichbarkeit zum Vorjahr</w:t>
            </w:r>
          </w:p>
        </w:tc>
        <w:tc>
          <w:tcPr>
            <w:tcW w:w="5716" w:type="dxa"/>
          </w:tcPr>
          <w:p w14:paraId="3EAB7C03"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411AEC5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9A0754" w14:textId="77777777" w:rsidR="006C6961" w:rsidRPr="005A79E5" w:rsidRDefault="006C6961" w:rsidP="005A79E5">
            <w:pPr>
              <w:pStyle w:val="Tabellenkopf"/>
            </w:pPr>
            <w:r w:rsidRPr="0016338B">
              <w:t>Begründung der Änderungen der endgültigen gegenüber den prospektiven Rechenregeln</w:t>
            </w:r>
          </w:p>
        </w:tc>
        <w:tc>
          <w:tcPr>
            <w:tcW w:w="5716" w:type="dxa"/>
          </w:tcPr>
          <w:p w14:paraId="7C1808EA" w14:textId="77777777" w:rsidR="006C6961" w:rsidRPr="00164913" w:rsidRDefault="006C6961"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40E8F49C" w14:textId="77777777" w:rsidR="006C6961" w:rsidRDefault="006C6961" w:rsidP="00AA7E2B">
      <w:pPr>
        <w:pStyle w:val="Tabellentext"/>
        <w:spacing w:before="0" w:after="0" w:line="20" w:lineRule="exact"/>
        <w:ind w:left="0" w:right="0"/>
      </w:pPr>
    </w:p>
    <w:p w14:paraId="43FCD0F3" w14:textId="77777777" w:rsidR="00EE4CE2" w:rsidRDefault="00EE4CE2">
      <w:pPr>
        <w:sectPr w:rsidR="00EE4CE2" w:rsidSect="00AD6E6F">
          <w:headerReference w:type="default" r:id="rId29"/>
          <w:footerReference w:type="default" r:id="rId30"/>
          <w:pgSz w:w="11906" w:h="16838"/>
          <w:pgMar w:top="1418" w:right="1134" w:bottom="1418" w:left="1701" w:header="454" w:footer="737" w:gutter="0"/>
          <w:cols w:space="708"/>
          <w:docGrid w:linePitch="360"/>
        </w:sectPr>
      </w:pPr>
    </w:p>
    <w:p w14:paraId="54E8D0AB" w14:textId="77777777" w:rsidR="006C6961" w:rsidRPr="00CD5DC2" w:rsidRDefault="006C6961" w:rsidP="00FB2556">
      <w:pPr>
        <w:pStyle w:val="berschrift1ohneGliederung"/>
      </w:pPr>
      <w:bookmarkStart w:id="14" w:name="_Toc230253728"/>
      <w:r w:rsidRPr="00CD5DC2">
        <w:lastRenderedPageBreak/>
        <w:t>Anhang</w:t>
      </w:r>
      <w:r w:rsidRPr="00CD5DC2">
        <w:t xml:space="preserve"> </w:t>
      </w:r>
      <w:r w:rsidRPr="00CD5DC2">
        <w:t>I</w:t>
      </w:r>
      <w:r w:rsidRPr="00CD5DC2">
        <w:t xml:space="preserve">: </w:t>
      </w:r>
      <w:r w:rsidRPr="00CD5DC2">
        <w:t>Schlüssel (Spezifikation)</w:t>
      </w:r>
      <w:bookmarkEnd w:id="14"/>
    </w:p>
    <w:tbl>
      <w:tblPr>
        <w:tblStyle w:val="IQTIGStandard"/>
        <w:tblW w:w="9700" w:type="dxa"/>
        <w:tblLook w:val="0420" w:firstRow="1" w:lastRow="0" w:firstColumn="0" w:lastColumn="0" w:noHBand="0" w:noVBand="1"/>
      </w:tblPr>
      <w:tblGrid>
        <w:gridCol w:w="1843"/>
        <w:gridCol w:w="7857"/>
      </w:tblGrid>
      <w:tr w:rsidR="00A24410" w:rsidRPr="009E2B0C" w14:paraId="6CF83775"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029A1A86" w14:textId="77777777" w:rsidR="006C6961" w:rsidRPr="00CD5DC2" w:rsidRDefault="006C6961" w:rsidP="00CD5DC2">
            <w:pPr>
              <w:pStyle w:val="Tabellenkopf"/>
            </w:pPr>
            <w:r w:rsidRPr="00CD5DC2">
              <w:t xml:space="preserve">Schlüssel: </w:t>
            </w:r>
            <w:r>
              <w:t>AsonIndik</w:t>
            </w:r>
          </w:p>
        </w:tc>
      </w:tr>
      <w:tr w:rsidR="00D72693" w:rsidRPr="00743DF3" w14:paraId="4027AF4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97466DD" w14:textId="77777777" w:rsidR="006C6961" w:rsidRPr="00B73FBD" w:rsidRDefault="006C6961" w:rsidP="00B73FBD">
            <w:pPr>
              <w:pStyle w:val="Tabellentext"/>
            </w:pPr>
            <w:r>
              <w:t>1</w:t>
            </w:r>
            <w:r w:rsidRPr="00B73FBD">
              <w:tab/>
            </w:r>
          </w:p>
        </w:tc>
        <w:tc>
          <w:tcPr>
            <w:tcW w:w="7857" w:type="dxa"/>
          </w:tcPr>
          <w:p w14:paraId="519AF14B" w14:textId="77777777" w:rsidR="006C6961" w:rsidRPr="00B73FBD" w:rsidRDefault="006C6961" w:rsidP="00B73FBD">
            <w:pPr>
              <w:pStyle w:val="Tabellentext"/>
            </w:pPr>
            <w:r>
              <w:t>Dislokation</w:t>
            </w:r>
          </w:p>
        </w:tc>
      </w:tr>
      <w:tr w:rsidR="00D72693" w:rsidRPr="00743DF3" w14:paraId="40B14E3E"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D7AFE65" w14:textId="77777777" w:rsidR="006C6961" w:rsidRPr="00B73FBD" w:rsidRDefault="006C6961" w:rsidP="00B73FBD">
            <w:pPr>
              <w:pStyle w:val="Tabellentext"/>
            </w:pPr>
            <w:r>
              <w:t>2</w:t>
            </w:r>
            <w:r w:rsidRPr="00B73FBD">
              <w:tab/>
            </w:r>
          </w:p>
        </w:tc>
        <w:tc>
          <w:tcPr>
            <w:tcW w:w="7857" w:type="dxa"/>
          </w:tcPr>
          <w:p w14:paraId="027E41DC" w14:textId="77777777" w:rsidR="006C6961" w:rsidRPr="00B73FBD" w:rsidRDefault="006C6961" w:rsidP="00B73FBD">
            <w:pPr>
              <w:pStyle w:val="Tabellentext"/>
            </w:pPr>
            <w:r>
              <w:t>Sondenbruch/Isolationsdefekt</w:t>
            </w:r>
          </w:p>
        </w:tc>
      </w:tr>
      <w:tr w:rsidR="00D72693" w:rsidRPr="00743DF3" w14:paraId="12F83DD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D1378A4" w14:textId="77777777" w:rsidR="006C6961" w:rsidRPr="00B73FBD" w:rsidRDefault="006C6961" w:rsidP="00B73FBD">
            <w:pPr>
              <w:pStyle w:val="Tabellentext"/>
            </w:pPr>
            <w:r>
              <w:t>3</w:t>
            </w:r>
            <w:r w:rsidRPr="00B73FBD">
              <w:tab/>
            </w:r>
          </w:p>
        </w:tc>
        <w:tc>
          <w:tcPr>
            <w:tcW w:w="7857" w:type="dxa"/>
          </w:tcPr>
          <w:p w14:paraId="1F080D70" w14:textId="77777777" w:rsidR="006C6961" w:rsidRPr="00B73FBD" w:rsidRDefault="006C6961" w:rsidP="00B73FBD">
            <w:pPr>
              <w:pStyle w:val="Tabellentext"/>
            </w:pPr>
            <w:r>
              <w:t>fehlerhafte Konnektion</w:t>
            </w:r>
          </w:p>
        </w:tc>
      </w:tr>
      <w:tr w:rsidR="00D72693" w:rsidRPr="00743DF3" w14:paraId="66C16CF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869CEED" w14:textId="77777777" w:rsidR="006C6961" w:rsidRPr="00B73FBD" w:rsidRDefault="006C6961" w:rsidP="00B73FBD">
            <w:pPr>
              <w:pStyle w:val="Tabellentext"/>
            </w:pPr>
            <w:r>
              <w:t>4</w:t>
            </w:r>
            <w:r w:rsidRPr="00B73FBD">
              <w:tab/>
            </w:r>
          </w:p>
        </w:tc>
        <w:tc>
          <w:tcPr>
            <w:tcW w:w="7857" w:type="dxa"/>
          </w:tcPr>
          <w:p w14:paraId="6E34482A" w14:textId="77777777" w:rsidR="006C6961" w:rsidRPr="00B73FBD" w:rsidRDefault="006C6961" w:rsidP="00B73FBD">
            <w:pPr>
              <w:pStyle w:val="Tabellentext"/>
            </w:pPr>
            <w:r>
              <w:t>Zwerchfellzucken oder Pectoraliszucken</w:t>
            </w:r>
          </w:p>
        </w:tc>
      </w:tr>
      <w:tr w:rsidR="00D72693" w:rsidRPr="00743DF3" w14:paraId="0D7B6B4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57D32CB" w14:textId="77777777" w:rsidR="006C6961" w:rsidRPr="00B73FBD" w:rsidRDefault="006C6961" w:rsidP="00B73FBD">
            <w:pPr>
              <w:pStyle w:val="Tabellentext"/>
            </w:pPr>
            <w:r>
              <w:t>5</w:t>
            </w:r>
            <w:r w:rsidRPr="00B73FBD">
              <w:tab/>
            </w:r>
          </w:p>
        </w:tc>
        <w:tc>
          <w:tcPr>
            <w:tcW w:w="7857" w:type="dxa"/>
          </w:tcPr>
          <w:p w14:paraId="4F125609" w14:textId="77777777" w:rsidR="006C6961" w:rsidRPr="00B73FBD" w:rsidRDefault="006C6961" w:rsidP="00B73FBD">
            <w:pPr>
              <w:pStyle w:val="Tabellentext"/>
            </w:pPr>
            <w:r>
              <w:t>Oversensing</w:t>
            </w:r>
          </w:p>
        </w:tc>
      </w:tr>
      <w:tr w:rsidR="00D72693" w:rsidRPr="00743DF3" w14:paraId="12C7E15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2CEDAEE" w14:textId="77777777" w:rsidR="006C6961" w:rsidRPr="00B73FBD" w:rsidRDefault="006C6961" w:rsidP="00B73FBD">
            <w:pPr>
              <w:pStyle w:val="Tabellentext"/>
            </w:pPr>
            <w:r>
              <w:t>6</w:t>
            </w:r>
            <w:r w:rsidRPr="00B73FBD">
              <w:tab/>
            </w:r>
          </w:p>
        </w:tc>
        <w:tc>
          <w:tcPr>
            <w:tcW w:w="7857" w:type="dxa"/>
          </w:tcPr>
          <w:p w14:paraId="64B1C462" w14:textId="77777777" w:rsidR="006C6961" w:rsidRPr="00B73FBD" w:rsidRDefault="006C6961" w:rsidP="00B73FBD">
            <w:pPr>
              <w:pStyle w:val="Tabellentext"/>
            </w:pPr>
            <w:r>
              <w:t>Undersensing</w:t>
            </w:r>
          </w:p>
        </w:tc>
      </w:tr>
      <w:tr w:rsidR="00D72693" w:rsidRPr="00743DF3" w14:paraId="5C0147E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91C4BC7" w14:textId="77777777" w:rsidR="006C6961" w:rsidRPr="00B73FBD" w:rsidRDefault="006C6961" w:rsidP="00B73FBD">
            <w:pPr>
              <w:pStyle w:val="Tabellentext"/>
            </w:pPr>
            <w:r>
              <w:t>7</w:t>
            </w:r>
            <w:r w:rsidRPr="00B73FBD">
              <w:tab/>
            </w:r>
          </w:p>
        </w:tc>
        <w:tc>
          <w:tcPr>
            <w:tcW w:w="7857" w:type="dxa"/>
          </w:tcPr>
          <w:p w14:paraId="6D93D939" w14:textId="77777777" w:rsidR="006C6961" w:rsidRPr="00B73FBD" w:rsidRDefault="006C6961" w:rsidP="00B73FBD">
            <w:pPr>
              <w:pStyle w:val="Tabellentext"/>
            </w:pPr>
            <w:r>
              <w:t>Stimulationsverlust/Reizschwellenanstieg</w:t>
            </w:r>
          </w:p>
        </w:tc>
      </w:tr>
      <w:tr w:rsidR="00D72693" w:rsidRPr="00743DF3" w14:paraId="7D0F4C27"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83168C7" w14:textId="77777777" w:rsidR="006C6961" w:rsidRPr="00B73FBD" w:rsidRDefault="006C6961" w:rsidP="00B73FBD">
            <w:pPr>
              <w:pStyle w:val="Tabellentext"/>
            </w:pPr>
            <w:r>
              <w:t>8</w:t>
            </w:r>
            <w:r w:rsidRPr="00B73FBD">
              <w:tab/>
            </w:r>
          </w:p>
        </w:tc>
        <w:tc>
          <w:tcPr>
            <w:tcW w:w="7857" w:type="dxa"/>
          </w:tcPr>
          <w:p w14:paraId="5A8D62AC" w14:textId="77777777" w:rsidR="006C6961" w:rsidRPr="00B73FBD" w:rsidRDefault="006C6961" w:rsidP="00B73FBD">
            <w:pPr>
              <w:pStyle w:val="Tabellentext"/>
            </w:pPr>
            <w:r>
              <w:t>Infektion</w:t>
            </w:r>
          </w:p>
        </w:tc>
      </w:tr>
      <w:tr w:rsidR="00D72693" w:rsidRPr="00743DF3" w14:paraId="3465C77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EE9750B" w14:textId="77777777" w:rsidR="006C6961" w:rsidRPr="00B73FBD" w:rsidRDefault="006C6961" w:rsidP="00B73FBD">
            <w:pPr>
              <w:pStyle w:val="Tabellentext"/>
            </w:pPr>
            <w:r>
              <w:t>9</w:t>
            </w:r>
            <w:r w:rsidRPr="00B73FBD">
              <w:tab/>
            </w:r>
          </w:p>
        </w:tc>
        <w:tc>
          <w:tcPr>
            <w:tcW w:w="7857" w:type="dxa"/>
          </w:tcPr>
          <w:p w14:paraId="6D3C1104" w14:textId="77777777" w:rsidR="006C6961" w:rsidRPr="00B73FBD" w:rsidRDefault="006C6961" w:rsidP="00B73FBD">
            <w:pPr>
              <w:pStyle w:val="Tabellentext"/>
            </w:pPr>
            <w:r>
              <w:t>Myokardperforation</w:t>
            </w:r>
          </w:p>
        </w:tc>
      </w:tr>
      <w:tr w:rsidR="00D72693" w:rsidRPr="00743DF3" w14:paraId="7CA9A2E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FA28B6E" w14:textId="77777777" w:rsidR="006C6961" w:rsidRPr="00B73FBD" w:rsidRDefault="006C6961" w:rsidP="00B73FBD">
            <w:pPr>
              <w:pStyle w:val="Tabellentext"/>
            </w:pPr>
            <w:r>
              <w:t>10</w:t>
            </w:r>
            <w:r w:rsidRPr="00B73FBD">
              <w:tab/>
            </w:r>
          </w:p>
        </w:tc>
        <w:tc>
          <w:tcPr>
            <w:tcW w:w="7857" w:type="dxa"/>
          </w:tcPr>
          <w:p w14:paraId="59CBDB51" w14:textId="77777777" w:rsidR="006C6961" w:rsidRPr="00B73FBD" w:rsidRDefault="006C6961" w:rsidP="00B73FBD">
            <w:pPr>
              <w:pStyle w:val="Tabellentext"/>
            </w:pPr>
            <w:r>
              <w:t>Rückruf/Sicherheitswarnung</w:t>
            </w:r>
          </w:p>
        </w:tc>
      </w:tr>
      <w:tr w:rsidR="00D72693" w:rsidRPr="00743DF3" w14:paraId="6B24B629"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2DAF752" w14:textId="77777777" w:rsidR="006C6961" w:rsidRPr="00B73FBD" w:rsidRDefault="006C6961" w:rsidP="00B73FBD">
            <w:pPr>
              <w:pStyle w:val="Tabellentext"/>
            </w:pPr>
            <w:r>
              <w:t>11</w:t>
            </w:r>
            <w:r w:rsidRPr="00B73FBD">
              <w:tab/>
            </w:r>
          </w:p>
        </w:tc>
        <w:tc>
          <w:tcPr>
            <w:tcW w:w="7857" w:type="dxa"/>
          </w:tcPr>
          <w:p w14:paraId="754ECD3E" w14:textId="77777777" w:rsidR="006C6961" w:rsidRPr="00B73FBD" w:rsidRDefault="006C6961" w:rsidP="00B73FBD">
            <w:pPr>
              <w:pStyle w:val="Tabellentext"/>
            </w:pPr>
            <w:r>
              <w:t>wachstumsbedingte Sondenrevision</w:t>
            </w:r>
          </w:p>
        </w:tc>
      </w:tr>
      <w:tr w:rsidR="00D72693" w:rsidRPr="00743DF3" w14:paraId="38B75D4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A6D3FCC" w14:textId="77777777" w:rsidR="006C6961" w:rsidRPr="00B73FBD" w:rsidRDefault="006C6961" w:rsidP="00B73FBD">
            <w:pPr>
              <w:pStyle w:val="Tabellentext"/>
            </w:pPr>
            <w:r>
              <w:t>99</w:t>
            </w:r>
            <w:r w:rsidRPr="00B73FBD">
              <w:tab/>
            </w:r>
          </w:p>
        </w:tc>
        <w:tc>
          <w:tcPr>
            <w:tcW w:w="7857" w:type="dxa"/>
          </w:tcPr>
          <w:p w14:paraId="4C356D85" w14:textId="77777777" w:rsidR="006C6961" w:rsidRPr="00B73FBD" w:rsidRDefault="006C6961" w:rsidP="00B73FBD">
            <w:pPr>
              <w:pStyle w:val="Tabellentext"/>
            </w:pPr>
            <w:r>
              <w:t>sonstige</w:t>
            </w:r>
          </w:p>
        </w:tc>
      </w:tr>
    </w:tbl>
    <w:p w14:paraId="6D8193ED" w14:textId="77777777" w:rsidR="00EE4CE2" w:rsidRDefault="00EE4CE2">
      <w:pPr>
        <w:sectPr w:rsidR="00EE4CE2" w:rsidSect="00D72693">
          <w:headerReference w:type="even" r:id="rId31"/>
          <w:headerReference w:type="default" r:id="rId32"/>
          <w:footerReference w:type="even" r:id="rId33"/>
          <w:footerReference w:type="default" r:id="rId34"/>
          <w:headerReference w:type="first" r:id="rId35"/>
          <w:footerReference w:type="first" r:id="rId36"/>
          <w:pgSz w:w="11906" w:h="16838"/>
          <w:pgMar w:top="1134" w:right="1418" w:bottom="1134" w:left="1418" w:header="567" w:footer="737" w:gutter="0"/>
          <w:cols w:space="708"/>
          <w:docGrid w:linePitch="360"/>
        </w:sectPr>
      </w:pPr>
    </w:p>
    <w:tbl>
      <w:tblPr>
        <w:tblStyle w:val="IQTIGStandard"/>
        <w:tblW w:w="9700" w:type="dxa"/>
        <w:tblLook w:val="0420" w:firstRow="1" w:lastRow="0" w:firstColumn="0" w:lastColumn="0" w:noHBand="0" w:noVBand="1"/>
      </w:tblPr>
      <w:tblGrid>
        <w:gridCol w:w="1843"/>
        <w:gridCol w:w="7857"/>
      </w:tblGrid>
      <w:tr w:rsidR="00A24410" w:rsidRPr="009E2B0C" w14:paraId="7E2116E9"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1F14DAF8" w14:textId="77777777" w:rsidR="006C6961" w:rsidRPr="00CD5DC2" w:rsidRDefault="006C6961" w:rsidP="00CD5DC2">
            <w:pPr>
              <w:pStyle w:val="Tabellenkopf"/>
            </w:pPr>
            <w:r w:rsidRPr="00CD5DC2">
              <w:lastRenderedPageBreak/>
              <w:t xml:space="preserve">Schlüssel: </w:t>
            </w:r>
            <w:r>
              <w:t>Modul</w:t>
            </w:r>
          </w:p>
        </w:tc>
      </w:tr>
      <w:tr w:rsidR="00D72693" w:rsidRPr="00743DF3" w14:paraId="11894D5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678D909" w14:textId="77777777" w:rsidR="006C6961" w:rsidRPr="00B73FBD" w:rsidRDefault="006C6961" w:rsidP="00B73FBD">
            <w:pPr>
              <w:pStyle w:val="Tabellentext"/>
            </w:pPr>
            <w:r>
              <w:t>01/1</w:t>
            </w:r>
            <w:r w:rsidRPr="00B73FBD">
              <w:tab/>
            </w:r>
          </w:p>
        </w:tc>
        <w:tc>
          <w:tcPr>
            <w:tcW w:w="7857" w:type="dxa"/>
          </w:tcPr>
          <w:p w14:paraId="752B19CA" w14:textId="77777777" w:rsidR="006C6961" w:rsidRPr="00B73FBD" w:rsidRDefault="006C6961" w:rsidP="00B73FBD">
            <w:pPr>
              <w:pStyle w:val="Tabellentext"/>
            </w:pPr>
            <w:r>
              <w:t>Dekompression bei Karpaltunnelsyndrom</w:t>
            </w:r>
          </w:p>
        </w:tc>
      </w:tr>
      <w:tr w:rsidR="00D72693" w:rsidRPr="00743DF3" w14:paraId="430C906C"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B683534" w14:textId="77777777" w:rsidR="006C6961" w:rsidRPr="00B73FBD" w:rsidRDefault="006C6961" w:rsidP="00B73FBD">
            <w:pPr>
              <w:pStyle w:val="Tabellentext"/>
            </w:pPr>
            <w:r>
              <w:t>01/2</w:t>
            </w:r>
            <w:r w:rsidRPr="00B73FBD">
              <w:tab/>
            </w:r>
          </w:p>
        </w:tc>
        <w:tc>
          <w:tcPr>
            <w:tcW w:w="7857" w:type="dxa"/>
          </w:tcPr>
          <w:p w14:paraId="47CDF3BE" w14:textId="77777777" w:rsidR="006C6961" w:rsidRPr="00B73FBD" w:rsidRDefault="006C6961" w:rsidP="00B73FBD">
            <w:pPr>
              <w:pStyle w:val="Tabellentext"/>
            </w:pPr>
            <w:r>
              <w:t>Dekompression bei Sulcus-ulnaris-Syndrom</w:t>
            </w:r>
          </w:p>
        </w:tc>
      </w:tr>
      <w:tr w:rsidR="00D72693" w:rsidRPr="00743DF3" w14:paraId="0B386B5F"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40D5540" w14:textId="77777777" w:rsidR="006C6961" w:rsidRPr="00B73FBD" w:rsidRDefault="006C6961" w:rsidP="00B73FBD">
            <w:pPr>
              <w:pStyle w:val="Tabellentext"/>
            </w:pPr>
            <w:r>
              <w:t>03/1</w:t>
            </w:r>
            <w:r w:rsidRPr="00B73FBD">
              <w:tab/>
            </w:r>
          </w:p>
        </w:tc>
        <w:tc>
          <w:tcPr>
            <w:tcW w:w="7857" w:type="dxa"/>
          </w:tcPr>
          <w:p w14:paraId="1E8C662C" w14:textId="77777777" w:rsidR="006C6961" w:rsidRPr="00B73FBD" w:rsidRDefault="006C6961" w:rsidP="00B73FBD">
            <w:pPr>
              <w:pStyle w:val="Tabellentext"/>
            </w:pPr>
            <w:r>
              <w:t>Kataraktoperation</w:t>
            </w:r>
          </w:p>
        </w:tc>
      </w:tr>
      <w:tr w:rsidR="00D72693" w:rsidRPr="00743DF3" w14:paraId="6CAC0B5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E7BD6A2" w14:textId="77777777" w:rsidR="006C6961" w:rsidRPr="00B73FBD" w:rsidRDefault="006C6961" w:rsidP="00B73FBD">
            <w:pPr>
              <w:pStyle w:val="Tabellentext"/>
            </w:pPr>
            <w:r>
              <w:t>05/1</w:t>
            </w:r>
            <w:r w:rsidRPr="00B73FBD">
              <w:tab/>
            </w:r>
          </w:p>
        </w:tc>
        <w:tc>
          <w:tcPr>
            <w:tcW w:w="7857" w:type="dxa"/>
          </w:tcPr>
          <w:p w14:paraId="3FE5C464" w14:textId="77777777" w:rsidR="006C6961" w:rsidRPr="00B73FBD" w:rsidRDefault="006C6961" w:rsidP="00B73FBD">
            <w:pPr>
              <w:pStyle w:val="Tabellentext"/>
            </w:pPr>
            <w:r>
              <w:t>Nasenscheidewandkorrektur</w:t>
            </w:r>
          </w:p>
        </w:tc>
      </w:tr>
      <w:tr w:rsidR="00D72693" w:rsidRPr="00743DF3" w14:paraId="77B6C96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F3CE33A" w14:textId="77777777" w:rsidR="006C6961" w:rsidRPr="00B73FBD" w:rsidRDefault="006C6961" w:rsidP="00B73FBD">
            <w:pPr>
              <w:pStyle w:val="Tabellentext"/>
            </w:pPr>
            <w:r>
              <w:t>07/1</w:t>
            </w:r>
            <w:r w:rsidRPr="00B73FBD">
              <w:tab/>
            </w:r>
          </w:p>
        </w:tc>
        <w:tc>
          <w:tcPr>
            <w:tcW w:w="7857" w:type="dxa"/>
          </w:tcPr>
          <w:p w14:paraId="7DE5E608" w14:textId="77777777" w:rsidR="006C6961" w:rsidRPr="00B73FBD" w:rsidRDefault="006C6961" w:rsidP="00B73FBD">
            <w:pPr>
              <w:pStyle w:val="Tabellentext"/>
            </w:pPr>
            <w:r>
              <w:t>Tonsillektomie</w:t>
            </w:r>
          </w:p>
        </w:tc>
      </w:tr>
      <w:tr w:rsidR="00D72693" w:rsidRPr="00743DF3" w14:paraId="38575B4F"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A5A32A4" w14:textId="77777777" w:rsidR="006C6961" w:rsidRPr="00B73FBD" w:rsidRDefault="006C6961" w:rsidP="00B73FBD">
            <w:pPr>
              <w:pStyle w:val="Tabellentext"/>
            </w:pPr>
            <w:r>
              <w:t>09/1</w:t>
            </w:r>
            <w:r w:rsidRPr="00B73FBD">
              <w:tab/>
            </w:r>
          </w:p>
        </w:tc>
        <w:tc>
          <w:tcPr>
            <w:tcW w:w="7857" w:type="dxa"/>
          </w:tcPr>
          <w:p w14:paraId="3155818A" w14:textId="77777777" w:rsidR="006C6961" w:rsidRPr="00B73FBD" w:rsidRDefault="006C6961" w:rsidP="00B73FBD">
            <w:pPr>
              <w:pStyle w:val="Tabellentext"/>
            </w:pPr>
            <w:r>
              <w:t>Herzschrittmacher-Implantation</w:t>
            </w:r>
          </w:p>
        </w:tc>
      </w:tr>
      <w:tr w:rsidR="00D72693" w:rsidRPr="00743DF3" w14:paraId="728B524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A56A6D1" w14:textId="77777777" w:rsidR="006C6961" w:rsidRPr="00B73FBD" w:rsidRDefault="006C6961" w:rsidP="00B73FBD">
            <w:pPr>
              <w:pStyle w:val="Tabellentext"/>
            </w:pPr>
            <w:r>
              <w:t>09/2</w:t>
            </w:r>
            <w:r w:rsidRPr="00B73FBD">
              <w:tab/>
            </w:r>
          </w:p>
        </w:tc>
        <w:tc>
          <w:tcPr>
            <w:tcW w:w="7857" w:type="dxa"/>
          </w:tcPr>
          <w:p w14:paraId="394A4D7C" w14:textId="77777777" w:rsidR="006C6961" w:rsidRPr="00B73FBD" w:rsidRDefault="006C6961" w:rsidP="00B73FBD">
            <w:pPr>
              <w:pStyle w:val="Tabellentext"/>
            </w:pPr>
            <w:r>
              <w:t>Herzschrittmacher-Aggregatwechsel</w:t>
            </w:r>
          </w:p>
        </w:tc>
      </w:tr>
      <w:tr w:rsidR="00D72693" w:rsidRPr="00743DF3" w14:paraId="0A54206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5E16661" w14:textId="77777777" w:rsidR="006C6961" w:rsidRPr="00B73FBD" w:rsidRDefault="006C6961" w:rsidP="00B73FBD">
            <w:pPr>
              <w:pStyle w:val="Tabellentext"/>
            </w:pPr>
            <w:r>
              <w:t>09/3</w:t>
            </w:r>
            <w:r w:rsidRPr="00B73FBD">
              <w:tab/>
            </w:r>
          </w:p>
        </w:tc>
        <w:tc>
          <w:tcPr>
            <w:tcW w:w="7857" w:type="dxa"/>
          </w:tcPr>
          <w:p w14:paraId="132194BF" w14:textId="77777777" w:rsidR="006C6961" w:rsidRPr="00B73FBD" w:rsidRDefault="006C6961" w:rsidP="00B73FBD">
            <w:pPr>
              <w:pStyle w:val="Tabellentext"/>
            </w:pPr>
            <w:r>
              <w:t>Herzschrittmacher-Revision/-Systemwechsel/-Explantation</w:t>
            </w:r>
          </w:p>
        </w:tc>
      </w:tr>
      <w:tr w:rsidR="00D72693" w:rsidRPr="00743DF3" w14:paraId="12B11FA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86AFD88" w14:textId="77777777" w:rsidR="006C6961" w:rsidRPr="00B73FBD" w:rsidRDefault="006C6961" w:rsidP="00B73FBD">
            <w:pPr>
              <w:pStyle w:val="Tabellentext"/>
            </w:pPr>
            <w:r>
              <w:t>09/4</w:t>
            </w:r>
            <w:r w:rsidRPr="00B73FBD">
              <w:tab/>
            </w:r>
          </w:p>
        </w:tc>
        <w:tc>
          <w:tcPr>
            <w:tcW w:w="7857" w:type="dxa"/>
          </w:tcPr>
          <w:p w14:paraId="1B8D3183" w14:textId="77777777" w:rsidR="006C6961" w:rsidRPr="00B73FBD" w:rsidRDefault="006C6961" w:rsidP="00B73FBD">
            <w:pPr>
              <w:pStyle w:val="Tabellentext"/>
            </w:pPr>
            <w:r>
              <w:t>Implantierbare Defibrillatoren-Implantation</w:t>
            </w:r>
          </w:p>
        </w:tc>
      </w:tr>
      <w:tr w:rsidR="00D72693" w:rsidRPr="00743DF3" w14:paraId="0CB9277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018BBFD" w14:textId="77777777" w:rsidR="006C6961" w:rsidRPr="00B73FBD" w:rsidRDefault="006C6961" w:rsidP="00B73FBD">
            <w:pPr>
              <w:pStyle w:val="Tabellentext"/>
            </w:pPr>
            <w:r>
              <w:t>09/5</w:t>
            </w:r>
            <w:r w:rsidRPr="00B73FBD">
              <w:tab/>
            </w:r>
          </w:p>
        </w:tc>
        <w:tc>
          <w:tcPr>
            <w:tcW w:w="7857" w:type="dxa"/>
          </w:tcPr>
          <w:p w14:paraId="3FF09CB8" w14:textId="77777777" w:rsidR="006C6961" w:rsidRPr="00B73FBD" w:rsidRDefault="006C6961" w:rsidP="00B73FBD">
            <w:pPr>
              <w:pStyle w:val="Tabellentext"/>
            </w:pPr>
            <w:r>
              <w:t>Implantierbare Defibrillatoren-Aggregatwechsel</w:t>
            </w:r>
          </w:p>
        </w:tc>
      </w:tr>
      <w:tr w:rsidR="00D72693" w:rsidRPr="00743DF3" w14:paraId="470A26F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62B09C5" w14:textId="77777777" w:rsidR="006C6961" w:rsidRPr="00B73FBD" w:rsidRDefault="006C6961" w:rsidP="00B73FBD">
            <w:pPr>
              <w:pStyle w:val="Tabellentext"/>
            </w:pPr>
            <w:r>
              <w:t>09/6</w:t>
            </w:r>
            <w:r w:rsidRPr="00B73FBD">
              <w:tab/>
            </w:r>
          </w:p>
        </w:tc>
        <w:tc>
          <w:tcPr>
            <w:tcW w:w="7857" w:type="dxa"/>
          </w:tcPr>
          <w:p w14:paraId="2C229DBD" w14:textId="77777777" w:rsidR="006C6961" w:rsidRPr="00B73FBD" w:rsidRDefault="006C6961" w:rsidP="00B73FBD">
            <w:pPr>
              <w:pStyle w:val="Tabellentext"/>
            </w:pPr>
            <w:r>
              <w:t>Implantierbare Defibrillatoren-Revision/-Systemwechsel/-Explantation</w:t>
            </w:r>
          </w:p>
        </w:tc>
      </w:tr>
      <w:tr w:rsidR="00D72693" w:rsidRPr="00743DF3" w14:paraId="4BD77FD7"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B859A42" w14:textId="77777777" w:rsidR="006C6961" w:rsidRPr="00B73FBD" w:rsidRDefault="006C6961" w:rsidP="00B73FBD">
            <w:pPr>
              <w:pStyle w:val="Tabellentext"/>
            </w:pPr>
            <w:r>
              <w:t>10/1</w:t>
            </w:r>
            <w:r w:rsidRPr="00B73FBD">
              <w:tab/>
            </w:r>
          </w:p>
        </w:tc>
        <w:tc>
          <w:tcPr>
            <w:tcW w:w="7857" w:type="dxa"/>
          </w:tcPr>
          <w:p w14:paraId="7F7BCF95" w14:textId="77777777" w:rsidR="006C6961" w:rsidRPr="00B73FBD" w:rsidRDefault="006C6961" w:rsidP="00B73FBD">
            <w:pPr>
              <w:pStyle w:val="Tabellentext"/>
            </w:pPr>
            <w:r>
              <w:t>Varizenchirurgie</w:t>
            </w:r>
          </w:p>
        </w:tc>
      </w:tr>
      <w:tr w:rsidR="00D72693" w:rsidRPr="00743DF3" w14:paraId="5EA35DDF"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550268F" w14:textId="77777777" w:rsidR="006C6961" w:rsidRPr="00B73FBD" w:rsidRDefault="006C6961" w:rsidP="00B73FBD">
            <w:pPr>
              <w:pStyle w:val="Tabellentext"/>
            </w:pPr>
            <w:r>
              <w:t>10/2</w:t>
            </w:r>
            <w:r w:rsidRPr="00B73FBD">
              <w:tab/>
            </w:r>
          </w:p>
        </w:tc>
        <w:tc>
          <w:tcPr>
            <w:tcW w:w="7857" w:type="dxa"/>
          </w:tcPr>
          <w:p w14:paraId="0EE4126B" w14:textId="77777777" w:rsidR="006C6961" w:rsidRPr="00B73FBD" w:rsidRDefault="006C6961" w:rsidP="00B73FBD">
            <w:pPr>
              <w:pStyle w:val="Tabellentext"/>
            </w:pPr>
            <w:r>
              <w:t>Karotis-Rekonstruktion</w:t>
            </w:r>
          </w:p>
        </w:tc>
      </w:tr>
      <w:tr w:rsidR="00D72693" w:rsidRPr="00743DF3" w14:paraId="7148830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C552D65" w14:textId="77777777" w:rsidR="006C6961" w:rsidRPr="00B73FBD" w:rsidRDefault="006C6961" w:rsidP="00B73FBD">
            <w:pPr>
              <w:pStyle w:val="Tabellentext"/>
            </w:pPr>
            <w:r>
              <w:t>12/1</w:t>
            </w:r>
            <w:r w:rsidRPr="00B73FBD">
              <w:tab/>
            </w:r>
          </w:p>
        </w:tc>
        <w:tc>
          <w:tcPr>
            <w:tcW w:w="7857" w:type="dxa"/>
          </w:tcPr>
          <w:p w14:paraId="2ABB5F6C" w14:textId="77777777" w:rsidR="006C6961" w:rsidRPr="00B73FBD" w:rsidRDefault="006C6961" w:rsidP="00B73FBD">
            <w:pPr>
              <w:pStyle w:val="Tabellentext"/>
            </w:pPr>
            <w:r>
              <w:t>Cholezystektomie</w:t>
            </w:r>
          </w:p>
        </w:tc>
      </w:tr>
      <w:tr w:rsidR="00D72693" w:rsidRPr="00743DF3" w14:paraId="02A0C75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5D6B63A" w14:textId="77777777" w:rsidR="006C6961" w:rsidRPr="00B73FBD" w:rsidRDefault="006C6961" w:rsidP="00B73FBD">
            <w:pPr>
              <w:pStyle w:val="Tabellentext"/>
            </w:pPr>
            <w:r>
              <w:t>12/2</w:t>
            </w:r>
            <w:r w:rsidRPr="00B73FBD">
              <w:tab/>
            </w:r>
          </w:p>
        </w:tc>
        <w:tc>
          <w:tcPr>
            <w:tcW w:w="7857" w:type="dxa"/>
          </w:tcPr>
          <w:p w14:paraId="19198219" w14:textId="77777777" w:rsidR="006C6961" w:rsidRPr="00B73FBD" w:rsidRDefault="006C6961" w:rsidP="00B73FBD">
            <w:pPr>
              <w:pStyle w:val="Tabellentext"/>
            </w:pPr>
            <w:r>
              <w:t>Appendektomie</w:t>
            </w:r>
          </w:p>
        </w:tc>
      </w:tr>
      <w:tr w:rsidR="00D72693" w:rsidRPr="00743DF3" w14:paraId="716941DB"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D0AED73" w14:textId="77777777" w:rsidR="006C6961" w:rsidRPr="00B73FBD" w:rsidRDefault="006C6961" w:rsidP="00B73FBD">
            <w:pPr>
              <w:pStyle w:val="Tabellentext"/>
            </w:pPr>
            <w:r>
              <w:t>12/3</w:t>
            </w:r>
            <w:r w:rsidRPr="00B73FBD">
              <w:tab/>
            </w:r>
          </w:p>
        </w:tc>
        <w:tc>
          <w:tcPr>
            <w:tcW w:w="7857" w:type="dxa"/>
          </w:tcPr>
          <w:p w14:paraId="5744471F" w14:textId="77777777" w:rsidR="006C6961" w:rsidRPr="00B73FBD" w:rsidRDefault="006C6961" w:rsidP="00B73FBD">
            <w:pPr>
              <w:pStyle w:val="Tabellentext"/>
            </w:pPr>
            <w:r>
              <w:t>Leistenhernie</w:t>
            </w:r>
          </w:p>
        </w:tc>
      </w:tr>
      <w:tr w:rsidR="00D72693" w:rsidRPr="00743DF3" w14:paraId="2FC387E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E106757" w14:textId="77777777" w:rsidR="006C6961" w:rsidRPr="00B73FBD" w:rsidRDefault="006C6961" w:rsidP="00B73FBD">
            <w:pPr>
              <w:pStyle w:val="Tabellentext"/>
            </w:pPr>
            <w:r>
              <w:t>14/1</w:t>
            </w:r>
            <w:r w:rsidRPr="00B73FBD">
              <w:tab/>
            </w:r>
          </w:p>
        </w:tc>
        <w:tc>
          <w:tcPr>
            <w:tcW w:w="7857" w:type="dxa"/>
          </w:tcPr>
          <w:p w14:paraId="06596D52" w14:textId="77777777" w:rsidR="006C6961" w:rsidRPr="00B73FBD" w:rsidRDefault="006C6961" w:rsidP="00B73FBD">
            <w:pPr>
              <w:pStyle w:val="Tabellentext"/>
            </w:pPr>
            <w:r>
              <w:t>Prostataresektion</w:t>
            </w:r>
          </w:p>
        </w:tc>
      </w:tr>
      <w:tr w:rsidR="00D72693" w:rsidRPr="00743DF3" w14:paraId="2334241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B409934" w14:textId="77777777" w:rsidR="006C6961" w:rsidRPr="00B73FBD" w:rsidRDefault="006C6961" w:rsidP="00B73FBD">
            <w:pPr>
              <w:pStyle w:val="Tabellentext"/>
            </w:pPr>
            <w:r>
              <w:t>15/1</w:t>
            </w:r>
            <w:r w:rsidRPr="00B73FBD">
              <w:tab/>
            </w:r>
          </w:p>
        </w:tc>
        <w:tc>
          <w:tcPr>
            <w:tcW w:w="7857" w:type="dxa"/>
          </w:tcPr>
          <w:p w14:paraId="78425141" w14:textId="77777777" w:rsidR="006C6961" w:rsidRPr="00B73FBD" w:rsidRDefault="006C6961" w:rsidP="00B73FBD">
            <w:pPr>
              <w:pStyle w:val="Tabellentext"/>
            </w:pPr>
            <w:r>
              <w:t>Gynäkologische Operationen</w:t>
            </w:r>
          </w:p>
        </w:tc>
      </w:tr>
      <w:tr w:rsidR="00D72693" w:rsidRPr="00743DF3" w14:paraId="235A915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258B150" w14:textId="77777777" w:rsidR="006C6961" w:rsidRPr="00B73FBD" w:rsidRDefault="006C6961" w:rsidP="00B73FBD">
            <w:pPr>
              <w:pStyle w:val="Tabellentext"/>
            </w:pPr>
            <w:r>
              <w:t>16/1</w:t>
            </w:r>
            <w:r w:rsidRPr="00B73FBD">
              <w:tab/>
            </w:r>
          </w:p>
        </w:tc>
        <w:tc>
          <w:tcPr>
            <w:tcW w:w="7857" w:type="dxa"/>
          </w:tcPr>
          <w:p w14:paraId="3F971DAF" w14:textId="77777777" w:rsidR="006C6961" w:rsidRPr="00B73FBD" w:rsidRDefault="006C6961" w:rsidP="00B73FBD">
            <w:pPr>
              <w:pStyle w:val="Tabellentext"/>
            </w:pPr>
            <w:r>
              <w:t>Geburtshilfe</w:t>
            </w:r>
          </w:p>
        </w:tc>
      </w:tr>
      <w:tr w:rsidR="00D72693" w:rsidRPr="00743DF3" w14:paraId="4C64BBA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485F351" w14:textId="77777777" w:rsidR="006C6961" w:rsidRPr="00B73FBD" w:rsidRDefault="006C6961" w:rsidP="00B73FBD">
            <w:pPr>
              <w:pStyle w:val="Tabellentext"/>
            </w:pPr>
            <w:r>
              <w:t>17/1</w:t>
            </w:r>
            <w:r w:rsidRPr="00B73FBD">
              <w:tab/>
            </w:r>
          </w:p>
        </w:tc>
        <w:tc>
          <w:tcPr>
            <w:tcW w:w="7857" w:type="dxa"/>
          </w:tcPr>
          <w:p w14:paraId="01D46649" w14:textId="77777777" w:rsidR="006C6961" w:rsidRPr="00B73FBD" w:rsidRDefault="006C6961" w:rsidP="00B73FBD">
            <w:pPr>
              <w:pStyle w:val="Tabellentext"/>
            </w:pPr>
            <w:r>
              <w:t>Hüftgelenknahe Femurfraktur</w:t>
            </w:r>
          </w:p>
        </w:tc>
      </w:tr>
      <w:tr w:rsidR="00D72693" w:rsidRPr="00743DF3" w14:paraId="5547D009"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F8024A1" w14:textId="77777777" w:rsidR="006C6961" w:rsidRPr="00B73FBD" w:rsidRDefault="006C6961" w:rsidP="00B73FBD">
            <w:pPr>
              <w:pStyle w:val="Tabellentext"/>
            </w:pPr>
            <w:r>
              <w:t>17/6</w:t>
            </w:r>
            <w:r w:rsidRPr="00B73FBD">
              <w:tab/>
            </w:r>
          </w:p>
        </w:tc>
        <w:tc>
          <w:tcPr>
            <w:tcW w:w="7857" w:type="dxa"/>
          </w:tcPr>
          <w:p w14:paraId="020A03FE" w14:textId="77777777" w:rsidR="006C6961" w:rsidRPr="00B73FBD" w:rsidRDefault="006C6961" w:rsidP="00B73FBD">
            <w:pPr>
              <w:pStyle w:val="Tabellentext"/>
            </w:pPr>
            <w:r>
              <w:t>Knie-Schlittenprothesen-Erstimplantation</w:t>
            </w:r>
          </w:p>
        </w:tc>
      </w:tr>
      <w:tr w:rsidR="00D72693" w:rsidRPr="00743DF3" w14:paraId="1B8C2CA7"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F04BBEB" w14:textId="77777777" w:rsidR="006C6961" w:rsidRPr="00B73FBD" w:rsidRDefault="006C6961" w:rsidP="00B73FBD">
            <w:pPr>
              <w:pStyle w:val="Tabellentext"/>
            </w:pPr>
            <w:r>
              <w:t>18/1</w:t>
            </w:r>
            <w:r w:rsidRPr="00B73FBD">
              <w:tab/>
            </w:r>
          </w:p>
        </w:tc>
        <w:tc>
          <w:tcPr>
            <w:tcW w:w="7857" w:type="dxa"/>
          </w:tcPr>
          <w:p w14:paraId="33A9FE43" w14:textId="77777777" w:rsidR="006C6961" w:rsidRPr="00B73FBD" w:rsidRDefault="006C6961" w:rsidP="00B73FBD">
            <w:pPr>
              <w:pStyle w:val="Tabellentext"/>
            </w:pPr>
            <w:r>
              <w:t>Mammachirurgie</w:t>
            </w:r>
          </w:p>
        </w:tc>
      </w:tr>
      <w:tr w:rsidR="00D72693" w:rsidRPr="00743DF3" w14:paraId="399E555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B99D41D" w14:textId="77777777" w:rsidR="006C6961" w:rsidRPr="00B73FBD" w:rsidRDefault="006C6961" w:rsidP="00B73FBD">
            <w:pPr>
              <w:pStyle w:val="Tabellentext"/>
            </w:pPr>
            <w:r>
              <w:t>CHE</w:t>
            </w:r>
            <w:r w:rsidRPr="00B73FBD">
              <w:tab/>
            </w:r>
          </w:p>
        </w:tc>
        <w:tc>
          <w:tcPr>
            <w:tcW w:w="7857" w:type="dxa"/>
          </w:tcPr>
          <w:p w14:paraId="076B4763" w14:textId="77777777" w:rsidR="006C6961" w:rsidRPr="00B73FBD" w:rsidRDefault="006C6961" w:rsidP="00B73FBD">
            <w:pPr>
              <w:pStyle w:val="Tabellentext"/>
            </w:pPr>
            <w:r>
              <w:t>Cholezystektomie</w:t>
            </w:r>
          </w:p>
        </w:tc>
      </w:tr>
      <w:tr w:rsidR="00D72693" w:rsidRPr="00743DF3" w14:paraId="34F3EC3E"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A3CC32D" w14:textId="77777777" w:rsidR="006C6961" w:rsidRPr="00B73FBD" w:rsidRDefault="006C6961" w:rsidP="00B73FBD">
            <w:pPr>
              <w:pStyle w:val="Tabellentext"/>
            </w:pPr>
            <w:r>
              <w:t>CHE_HE</w:t>
            </w:r>
            <w:r w:rsidRPr="00B73FBD">
              <w:tab/>
            </w:r>
          </w:p>
        </w:tc>
        <w:tc>
          <w:tcPr>
            <w:tcW w:w="7857" w:type="dxa"/>
          </w:tcPr>
          <w:p w14:paraId="58183D49" w14:textId="77777777" w:rsidR="006C6961" w:rsidRPr="00B73FBD" w:rsidRDefault="006C6961" w:rsidP="00B73FBD">
            <w:pPr>
              <w:pStyle w:val="Tabellentext"/>
            </w:pPr>
            <w:r>
              <w:t>Cholezystektomie (nur Hessen)</w:t>
            </w:r>
          </w:p>
        </w:tc>
      </w:tr>
      <w:tr w:rsidR="00D72693" w:rsidRPr="00743DF3" w14:paraId="2093192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CBACE62" w14:textId="77777777" w:rsidR="006C6961" w:rsidRPr="00B73FBD" w:rsidRDefault="006C6961" w:rsidP="00B73FBD">
            <w:pPr>
              <w:pStyle w:val="Tabellentext"/>
            </w:pPr>
            <w:r>
              <w:t>DEK</w:t>
            </w:r>
            <w:r w:rsidRPr="00B73FBD">
              <w:tab/>
            </w:r>
          </w:p>
        </w:tc>
        <w:tc>
          <w:tcPr>
            <w:tcW w:w="7857" w:type="dxa"/>
          </w:tcPr>
          <w:p w14:paraId="758C407E" w14:textId="77777777" w:rsidR="006C6961" w:rsidRPr="00B73FBD" w:rsidRDefault="006C6961" w:rsidP="00B73FBD">
            <w:pPr>
              <w:pStyle w:val="Tabellentext"/>
            </w:pPr>
            <w:r>
              <w:t>Dekubitusprophylaxe</w:t>
            </w:r>
          </w:p>
        </w:tc>
      </w:tr>
      <w:tr w:rsidR="00D72693" w:rsidRPr="00743DF3" w14:paraId="0DBFA77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63814D4" w14:textId="77777777" w:rsidR="006C6961" w:rsidRPr="00B73FBD" w:rsidRDefault="006C6961" w:rsidP="00B73FBD">
            <w:pPr>
              <w:pStyle w:val="Tabellentext"/>
            </w:pPr>
            <w:r>
              <w:t>DIAL</w:t>
            </w:r>
            <w:r w:rsidRPr="00B73FBD">
              <w:tab/>
            </w:r>
          </w:p>
        </w:tc>
        <w:tc>
          <w:tcPr>
            <w:tcW w:w="7857" w:type="dxa"/>
          </w:tcPr>
          <w:p w14:paraId="7083DCEF" w14:textId="77777777" w:rsidR="006C6961" w:rsidRPr="00B73FBD" w:rsidRDefault="006C6961" w:rsidP="00B73FBD">
            <w:pPr>
              <w:pStyle w:val="Tabellentext"/>
            </w:pPr>
            <w:r>
              <w:t>Dialyse</w:t>
            </w:r>
          </w:p>
        </w:tc>
      </w:tr>
      <w:tr w:rsidR="00D72693" w:rsidRPr="00743DF3" w14:paraId="3FCA943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C87AC8A" w14:textId="77777777" w:rsidR="006C6961" w:rsidRPr="00B73FBD" w:rsidRDefault="006C6961" w:rsidP="00B73FBD">
            <w:pPr>
              <w:pStyle w:val="Tabellentext"/>
            </w:pPr>
            <w:r>
              <w:t>HCH</w:t>
            </w:r>
            <w:r w:rsidRPr="00B73FBD">
              <w:tab/>
            </w:r>
          </w:p>
        </w:tc>
        <w:tc>
          <w:tcPr>
            <w:tcW w:w="7857" w:type="dxa"/>
          </w:tcPr>
          <w:p w14:paraId="4BF2E1BB" w14:textId="77777777" w:rsidR="006C6961" w:rsidRPr="00B73FBD" w:rsidRDefault="006C6961" w:rsidP="00B73FBD">
            <w:pPr>
              <w:pStyle w:val="Tabellentext"/>
            </w:pPr>
            <w:r>
              <w:t>Herzchirurgie</w:t>
            </w:r>
          </w:p>
        </w:tc>
      </w:tr>
      <w:tr w:rsidR="00D72693" w:rsidRPr="00743DF3" w14:paraId="66D3445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9A57858" w14:textId="77777777" w:rsidR="006C6961" w:rsidRPr="00B73FBD" w:rsidRDefault="006C6961" w:rsidP="00B73FBD">
            <w:pPr>
              <w:pStyle w:val="Tabellentext"/>
            </w:pPr>
            <w:r>
              <w:t>HEP</w:t>
            </w:r>
            <w:r w:rsidRPr="00B73FBD">
              <w:tab/>
            </w:r>
          </w:p>
        </w:tc>
        <w:tc>
          <w:tcPr>
            <w:tcW w:w="7857" w:type="dxa"/>
          </w:tcPr>
          <w:p w14:paraId="3C06AACD" w14:textId="77777777" w:rsidR="006C6961" w:rsidRPr="00B73FBD" w:rsidRDefault="006C6961" w:rsidP="00B73FBD">
            <w:pPr>
              <w:pStyle w:val="Tabellentext"/>
            </w:pPr>
            <w:r>
              <w:t>Hüftendoprothesenversorgung</w:t>
            </w:r>
          </w:p>
        </w:tc>
      </w:tr>
      <w:tr w:rsidR="00D72693" w:rsidRPr="00743DF3" w14:paraId="719DA5F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1F20E48" w14:textId="77777777" w:rsidR="006C6961" w:rsidRPr="00B73FBD" w:rsidRDefault="006C6961" w:rsidP="00B73FBD">
            <w:pPr>
              <w:pStyle w:val="Tabellentext"/>
            </w:pPr>
            <w:r>
              <w:t>HTXM</w:t>
            </w:r>
            <w:r w:rsidRPr="00B73FBD">
              <w:tab/>
            </w:r>
          </w:p>
        </w:tc>
        <w:tc>
          <w:tcPr>
            <w:tcW w:w="7857" w:type="dxa"/>
          </w:tcPr>
          <w:p w14:paraId="4E1AB4F9" w14:textId="77777777" w:rsidR="006C6961" w:rsidRPr="00B73FBD" w:rsidRDefault="006C6961" w:rsidP="00B73FBD">
            <w:pPr>
              <w:pStyle w:val="Tabellentext"/>
            </w:pPr>
            <w:r>
              <w:t>Herztransplantation, Herzunterstützungssysteme/Kunstherzen</w:t>
            </w:r>
          </w:p>
        </w:tc>
      </w:tr>
      <w:tr w:rsidR="00D72693" w:rsidRPr="00743DF3" w14:paraId="104922E7"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7F5226A" w14:textId="77777777" w:rsidR="006C6961" w:rsidRPr="00B73FBD" w:rsidRDefault="006C6961" w:rsidP="00B73FBD">
            <w:pPr>
              <w:pStyle w:val="Tabellentext"/>
            </w:pPr>
            <w:r>
              <w:t>KEP</w:t>
            </w:r>
            <w:r w:rsidRPr="00B73FBD">
              <w:tab/>
            </w:r>
          </w:p>
        </w:tc>
        <w:tc>
          <w:tcPr>
            <w:tcW w:w="7857" w:type="dxa"/>
          </w:tcPr>
          <w:p w14:paraId="22361826" w14:textId="77777777" w:rsidR="006C6961" w:rsidRPr="00B73FBD" w:rsidRDefault="006C6961" w:rsidP="00B73FBD">
            <w:pPr>
              <w:pStyle w:val="Tabellentext"/>
            </w:pPr>
            <w:r>
              <w:t>Knieendoprothesenversorgung</w:t>
            </w:r>
          </w:p>
        </w:tc>
      </w:tr>
      <w:tr w:rsidR="00D72693" w:rsidRPr="00743DF3" w14:paraId="402E8D3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0CCBB21" w14:textId="77777777" w:rsidR="006C6961" w:rsidRPr="00B73FBD" w:rsidRDefault="006C6961" w:rsidP="00B73FBD">
            <w:pPr>
              <w:pStyle w:val="Tabellentext"/>
            </w:pPr>
            <w:r>
              <w:t>LLS</w:t>
            </w:r>
            <w:r w:rsidRPr="00B73FBD">
              <w:tab/>
            </w:r>
          </w:p>
        </w:tc>
        <w:tc>
          <w:tcPr>
            <w:tcW w:w="7857" w:type="dxa"/>
          </w:tcPr>
          <w:p w14:paraId="2933B835" w14:textId="77777777" w:rsidR="006C6961" w:rsidRPr="00B73FBD" w:rsidRDefault="006C6961" w:rsidP="00B73FBD">
            <w:pPr>
              <w:pStyle w:val="Tabellentext"/>
            </w:pPr>
            <w:r>
              <w:t>Leberlebendspende</w:t>
            </w:r>
          </w:p>
        </w:tc>
      </w:tr>
      <w:tr w:rsidR="00D72693" w:rsidRPr="00743DF3" w14:paraId="503DAFDC"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4EC4727" w14:textId="77777777" w:rsidR="006C6961" w:rsidRPr="00B73FBD" w:rsidRDefault="006C6961" w:rsidP="00B73FBD">
            <w:pPr>
              <w:pStyle w:val="Tabellentext"/>
            </w:pPr>
            <w:r>
              <w:t>LTX</w:t>
            </w:r>
            <w:r w:rsidRPr="00B73FBD">
              <w:tab/>
            </w:r>
          </w:p>
        </w:tc>
        <w:tc>
          <w:tcPr>
            <w:tcW w:w="7857" w:type="dxa"/>
          </w:tcPr>
          <w:p w14:paraId="07728AA6" w14:textId="77777777" w:rsidR="006C6961" w:rsidRPr="00B73FBD" w:rsidRDefault="006C6961" w:rsidP="00B73FBD">
            <w:pPr>
              <w:pStyle w:val="Tabellentext"/>
            </w:pPr>
            <w:r>
              <w:t>Lebertransplantation</w:t>
            </w:r>
          </w:p>
        </w:tc>
      </w:tr>
      <w:tr w:rsidR="00D72693" w:rsidRPr="00743DF3" w14:paraId="4CB1487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990758B" w14:textId="77777777" w:rsidR="006C6961" w:rsidRPr="00B73FBD" w:rsidRDefault="006C6961" w:rsidP="00B73FBD">
            <w:pPr>
              <w:pStyle w:val="Tabellentext"/>
            </w:pPr>
            <w:r>
              <w:lastRenderedPageBreak/>
              <w:t>LUTX</w:t>
            </w:r>
            <w:r w:rsidRPr="00B73FBD">
              <w:tab/>
            </w:r>
          </w:p>
        </w:tc>
        <w:tc>
          <w:tcPr>
            <w:tcW w:w="7857" w:type="dxa"/>
          </w:tcPr>
          <w:p w14:paraId="65FA418A" w14:textId="77777777" w:rsidR="006C6961" w:rsidRPr="00B73FBD" w:rsidRDefault="006C6961" w:rsidP="00B73FBD">
            <w:pPr>
              <w:pStyle w:val="Tabellentext"/>
            </w:pPr>
            <w:r>
              <w:t>Lungen- und Herz-Lungentransplantation</w:t>
            </w:r>
          </w:p>
        </w:tc>
      </w:tr>
      <w:tr w:rsidR="00D72693" w:rsidRPr="00743DF3" w14:paraId="7B0CFC9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836B8D4" w14:textId="77777777" w:rsidR="006C6961" w:rsidRPr="00B73FBD" w:rsidRDefault="006C6961" w:rsidP="00B73FBD">
            <w:pPr>
              <w:pStyle w:val="Tabellentext"/>
            </w:pPr>
            <w:r>
              <w:t>NEO</w:t>
            </w:r>
            <w:r w:rsidRPr="00B73FBD">
              <w:tab/>
            </w:r>
          </w:p>
        </w:tc>
        <w:tc>
          <w:tcPr>
            <w:tcW w:w="7857" w:type="dxa"/>
          </w:tcPr>
          <w:p w14:paraId="765D798D" w14:textId="77777777" w:rsidR="006C6961" w:rsidRPr="00B73FBD" w:rsidRDefault="006C6961" w:rsidP="00B73FBD">
            <w:pPr>
              <w:pStyle w:val="Tabellentext"/>
            </w:pPr>
            <w:r>
              <w:t>Neonatologie</w:t>
            </w:r>
          </w:p>
        </w:tc>
      </w:tr>
      <w:tr w:rsidR="00D72693" w:rsidRPr="00743DF3" w14:paraId="7982716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C42720A" w14:textId="77777777" w:rsidR="006C6961" w:rsidRPr="00B73FBD" w:rsidRDefault="006C6961" w:rsidP="00B73FBD">
            <w:pPr>
              <w:pStyle w:val="Tabellentext"/>
            </w:pPr>
            <w:r>
              <w:t>NLS</w:t>
            </w:r>
            <w:r w:rsidRPr="00B73FBD">
              <w:tab/>
            </w:r>
          </w:p>
        </w:tc>
        <w:tc>
          <w:tcPr>
            <w:tcW w:w="7857" w:type="dxa"/>
          </w:tcPr>
          <w:p w14:paraId="5C1DACFE" w14:textId="77777777" w:rsidR="006C6961" w:rsidRPr="00B73FBD" w:rsidRDefault="006C6961" w:rsidP="00B73FBD">
            <w:pPr>
              <w:pStyle w:val="Tabellentext"/>
            </w:pPr>
            <w:r>
              <w:t>Nierenlebendspende</w:t>
            </w:r>
          </w:p>
        </w:tc>
      </w:tr>
      <w:tr w:rsidR="00D72693" w:rsidRPr="00743DF3" w14:paraId="0D6D10A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C4644AE" w14:textId="77777777" w:rsidR="006C6961" w:rsidRPr="00B73FBD" w:rsidRDefault="006C6961" w:rsidP="00B73FBD">
            <w:pPr>
              <w:pStyle w:val="Tabellentext"/>
            </w:pPr>
            <w:r>
              <w:t>NNH</w:t>
            </w:r>
            <w:r w:rsidRPr="00B73FBD">
              <w:tab/>
            </w:r>
          </w:p>
        </w:tc>
        <w:tc>
          <w:tcPr>
            <w:tcW w:w="7857" w:type="dxa"/>
          </w:tcPr>
          <w:p w14:paraId="4EC59835" w14:textId="77777777" w:rsidR="006C6961" w:rsidRPr="00B73FBD" w:rsidRDefault="006C6961" w:rsidP="00B73FBD">
            <w:pPr>
              <w:pStyle w:val="Tabellentext"/>
            </w:pPr>
            <w:r>
              <w:t>Endonasale Nasennebenhöhleneingriffe</w:t>
            </w:r>
          </w:p>
        </w:tc>
      </w:tr>
      <w:tr w:rsidR="00D72693" w:rsidRPr="00743DF3" w14:paraId="4575BFC5"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C24C9FC" w14:textId="77777777" w:rsidR="006C6961" w:rsidRPr="00B73FBD" w:rsidRDefault="006C6961" w:rsidP="00B73FBD">
            <w:pPr>
              <w:pStyle w:val="Tabellentext"/>
            </w:pPr>
            <w:r>
              <w:t>PCI</w:t>
            </w:r>
            <w:r w:rsidRPr="00B73FBD">
              <w:tab/>
            </w:r>
          </w:p>
        </w:tc>
        <w:tc>
          <w:tcPr>
            <w:tcW w:w="7857" w:type="dxa"/>
          </w:tcPr>
          <w:p w14:paraId="1A6590EE" w14:textId="77777777" w:rsidR="006C6961" w:rsidRPr="00B73FBD" w:rsidRDefault="006C6961" w:rsidP="00B73FBD">
            <w:pPr>
              <w:pStyle w:val="Tabellentext"/>
            </w:pPr>
            <w:r>
              <w:t>Perkutane Koronarintervention und Koronarangiographie</w:t>
            </w:r>
          </w:p>
        </w:tc>
      </w:tr>
      <w:tr w:rsidR="00D72693" w:rsidRPr="00743DF3" w14:paraId="4F1FB18C"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14AC314" w14:textId="77777777" w:rsidR="006C6961" w:rsidRPr="00B73FBD" w:rsidRDefault="006C6961" w:rsidP="00B73FBD">
            <w:pPr>
              <w:pStyle w:val="Tabellentext"/>
            </w:pPr>
            <w:r>
              <w:t>PNEU</w:t>
            </w:r>
            <w:r w:rsidRPr="00B73FBD">
              <w:tab/>
            </w:r>
          </w:p>
        </w:tc>
        <w:tc>
          <w:tcPr>
            <w:tcW w:w="7857" w:type="dxa"/>
          </w:tcPr>
          <w:p w14:paraId="3C2AC04A" w14:textId="77777777" w:rsidR="006C6961" w:rsidRPr="00B73FBD" w:rsidRDefault="006C6961" w:rsidP="00B73FBD">
            <w:pPr>
              <w:pStyle w:val="Tabellentext"/>
            </w:pPr>
            <w:r>
              <w:t>Ambulant erworbene Pneumonie</w:t>
            </w:r>
          </w:p>
        </w:tc>
      </w:tr>
      <w:tr w:rsidR="00D72693" w:rsidRPr="00743DF3" w14:paraId="1C9EA97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DEB1976" w14:textId="77777777" w:rsidR="006C6961" w:rsidRPr="00B73FBD" w:rsidRDefault="006C6961" w:rsidP="00B73FBD">
            <w:pPr>
              <w:pStyle w:val="Tabellentext"/>
            </w:pPr>
            <w:r>
              <w:t>PNTX</w:t>
            </w:r>
            <w:r w:rsidRPr="00B73FBD">
              <w:tab/>
            </w:r>
          </w:p>
        </w:tc>
        <w:tc>
          <w:tcPr>
            <w:tcW w:w="7857" w:type="dxa"/>
          </w:tcPr>
          <w:p w14:paraId="0F3C6FEE" w14:textId="77777777" w:rsidR="006C6961" w:rsidRPr="00B73FBD" w:rsidRDefault="006C6961" w:rsidP="00B73FBD">
            <w:pPr>
              <w:pStyle w:val="Tabellentext"/>
            </w:pPr>
            <w:r>
              <w:t>Nieren- und Pankreas- (Nieren-) transplantation</w:t>
            </w:r>
          </w:p>
        </w:tc>
      </w:tr>
      <w:tr w:rsidR="00D72693" w:rsidRPr="00743DF3" w14:paraId="2B82DC0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DD745CC" w14:textId="77777777" w:rsidR="006C6961" w:rsidRPr="00B73FBD" w:rsidRDefault="006C6961" w:rsidP="00B73FBD">
            <w:pPr>
              <w:pStyle w:val="Tabellentext"/>
            </w:pPr>
            <w:r>
              <w:t>PPCI</w:t>
            </w:r>
            <w:r w:rsidRPr="00B73FBD">
              <w:tab/>
            </w:r>
          </w:p>
        </w:tc>
        <w:tc>
          <w:tcPr>
            <w:tcW w:w="7857" w:type="dxa"/>
          </w:tcPr>
          <w:p w14:paraId="169D4C3F" w14:textId="77777777" w:rsidR="006C6961" w:rsidRPr="00B73FBD" w:rsidRDefault="006C6961" w:rsidP="00B73FBD">
            <w:pPr>
              <w:pStyle w:val="Tabellentext"/>
            </w:pPr>
            <w:r>
              <w:t>Patientenbefragung für die Perkutane Koronarintervention und Koronarangiographie</w:t>
            </w:r>
          </w:p>
        </w:tc>
      </w:tr>
    </w:tbl>
    <w:p w14:paraId="563F31BC" w14:textId="77777777" w:rsidR="00EE4CE2" w:rsidRDefault="00EE4CE2">
      <w:pPr>
        <w:sectPr w:rsidR="00EE4CE2" w:rsidSect="00D72693">
          <w:headerReference w:type="even" r:id="rId37"/>
          <w:headerReference w:type="default" r:id="rId38"/>
          <w:footerReference w:type="even" r:id="rId39"/>
          <w:footerReference w:type="default" r:id="rId40"/>
          <w:headerReference w:type="first" r:id="rId41"/>
          <w:footerReference w:type="first" r:id="rId42"/>
          <w:pgSz w:w="11906" w:h="16838"/>
          <w:pgMar w:top="1134" w:right="1418" w:bottom="1134" w:left="1418" w:header="567" w:footer="737" w:gutter="0"/>
          <w:cols w:space="708"/>
          <w:docGrid w:linePitch="360"/>
        </w:sectPr>
      </w:pPr>
    </w:p>
    <w:p w14:paraId="5163E08C" w14:textId="77777777" w:rsidR="006C6961" w:rsidRPr="007A1096" w:rsidRDefault="006C6961" w:rsidP="00650406">
      <w:pPr>
        <w:pStyle w:val="berschrift1ohneGliederung"/>
      </w:pPr>
      <w:bookmarkStart w:id="15" w:name="_Toc230253729"/>
      <w:r w:rsidRPr="007A1096">
        <w:lastRenderedPageBreak/>
        <w:t>Anhang</w:t>
      </w:r>
      <w:r w:rsidRPr="007A1096">
        <w:t xml:space="preserve"> I</w:t>
      </w:r>
      <w:r w:rsidRPr="007A1096">
        <w:t>I</w:t>
      </w:r>
      <w:r w:rsidRPr="007A1096">
        <w:t>: Listen</w:t>
      </w:r>
      <w:bookmarkEnd w:id="15"/>
    </w:p>
    <w:p w14:paraId="7FAA403C" w14:textId="77777777" w:rsidR="006C6961" w:rsidRPr="00A36F56" w:rsidRDefault="006C6961" w:rsidP="00E55889">
      <w:pPr>
        <w:pStyle w:val="Legende"/>
      </w:pPr>
      <w:r>
        <w:t>Keine Listen in Verwendung.</w:t>
      </w:r>
    </w:p>
    <w:p w14:paraId="416F34C9" w14:textId="77777777" w:rsidR="00EE4CE2" w:rsidRDefault="00EE4CE2">
      <w:pPr>
        <w:sectPr w:rsidR="00EE4CE2" w:rsidSect="00FB2C83">
          <w:headerReference w:type="even" r:id="rId43"/>
          <w:headerReference w:type="default" r:id="rId44"/>
          <w:footerReference w:type="even" r:id="rId45"/>
          <w:footerReference w:type="default" r:id="rId46"/>
          <w:headerReference w:type="first" r:id="rId47"/>
          <w:footerReference w:type="first" r:id="rId48"/>
          <w:pgSz w:w="16838" w:h="11906" w:orient="landscape"/>
          <w:pgMar w:top="1418" w:right="1134" w:bottom="1418" w:left="1134" w:header="567" w:footer="737" w:gutter="0"/>
          <w:cols w:space="708"/>
          <w:docGrid w:linePitch="360"/>
        </w:sectPr>
      </w:pPr>
    </w:p>
    <w:p w14:paraId="6248C794" w14:textId="77777777" w:rsidR="006C6961" w:rsidRPr="00FA6327" w:rsidRDefault="006C6961" w:rsidP="008A2735">
      <w:pPr>
        <w:pStyle w:val="berschrift1ohneGliederung"/>
      </w:pPr>
      <w:bookmarkStart w:id="16" w:name="_Toc230253730"/>
      <w:r w:rsidRPr="00FA6327">
        <w:lastRenderedPageBreak/>
        <w:t>Anhang</w:t>
      </w:r>
      <w:r w:rsidRPr="00FA6327">
        <w:t xml:space="preserve"> I</w:t>
      </w:r>
      <w:r w:rsidRPr="00FA6327">
        <w:t>I</w:t>
      </w:r>
      <w:r w:rsidRPr="00FA6327">
        <w:t>I</w:t>
      </w:r>
      <w:r w:rsidRPr="00FA6327">
        <w:t xml:space="preserve">: </w:t>
      </w:r>
      <w:r w:rsidRPr="00FA6327">
        <w:t>Vorberechnungen</w:t>
      </w:r>
      <w:bookmarkEnd w:id="16"/>
    </w:p>
    <w:tbl>
      <w:tblPr>
        <w:tblStyle w:val="IQTIGStandard"/>
        <w:tblW w:w="14351" w:type="dxa"/>
        <w:tblLook w:val="0420" w:firstRow="1" w:lastRow="0" w:firstColumn="0" w:lastColumn="0" w:noHBand="0" w:noVBand="1"/>
      </w:tblPr>
      <w:tblGrid>
        <w:gridCol w:w="3587"/>
        <w:gridCol w:w="1375"/>
        <w:gridCol w:w="5801"/>
        <w:gridCol w:w="3588"/>
      </w:tblGrid>
      <w:tr w:rsidR="00AB192A" w:rsidRPr="009E2B0C" w14:paraId="0517C340" w14:textId="77777777" w:rsidTr="00C559B2">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1D1D5A53" w14:textId="77777777" w:rsidR="006C6961" w:rsidRPr="00471D87" w:rsidRDefault="006C6961" w:rsidP="00FA6327">
            <w:pPr>
              <w:pStyle w:val="Tabellenkopf"/>
            </w:pPr>
            <w:r w:rsidRPr="00471D87">
              <w:t>Vorberechnung</w:t>
            </w:r>
          </w:p>
        </w:tc>
        <w:tc>
          <w:tcPr>
            <w:tcW w:w="1375" w:type="dxa"/>
          </w:tcPr>
          <w:p w14:paraId="0A1EE8AA" w14:textId="77777777" w:rsidR="006C6961" w:rsidRPr="00471D87" w:rsidRDefault="006C6961" w:rsidP="00FA6327">
            <w:pPr>
              <w:pStyle w:val="Tabellenkopf"/>
            </w:pPr>
            <w:r w:rsidRPr="00471D87">
              <w:t>Dimension</w:t>
            </w:r>
          </w:p>
        </w:tc>
        <w:tc>
          <w:tcPr>
            <w:tcW w:w="5801" w:type="dxa"/>
          </w:tcPr>
          <w:p w14:paraId="5ED0724F" w14:textId="77777777" w:rsidR="006C6961" w:rsidRPr="00471D87" w:rsidRDefault="006C6961" w:rsidP="00FA6327">
            <w:pPr>
              <w:pStyle w:val="Tabellenkopf"/>
            </w:pPr>
            <w:r w:rsidRPr="00471D87">
              <w:t>Beschreibung</w:t>
            </w:r>
          </w:p>
        </w:tc>
        <w:tc>
          <w:tcPr>
            <w:tcW w:w="3588" w:type="dxa"/>
          </w:tcPr>
          <w:p w14:paraId="7DBE3582" w14:textId="77777777" w:rsidR="006C6961" w:rsidRPr="00471D87" w:rsidRDefault="006C6961" w:rsidP="00FA6327">
            <w:pPr>
              <w:pStyle w:val="Tabellenkopf"/>
            </w:pPr>
            <w:r w:rsidRPr="00471D87">
              <w:t>Wert</w:t>
            </w:r>
          </w:p>
        </w:tc>
      </w:tr>
      <w:tr w:rsidR="00AB192A" w:rsidRPr="00743DF3" w14:paraId="29A279FF"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BAA2E03" w14:textId="77777777" w:rsidR="006C6961" w:rsidRPr="00471D87" w:rsidRDefault="006C6961" w:rsidP="00C559B2">
            <w:pPr>
              <w:pStyle w:val="Tabellentext"/>
            </w:pPr>
            <w:r>
              <w:t>Erfassungsjahr</w:t>
            </w:r>
          </w:p>
        </w:tc>
        <w:tc>
          <w:tcPr>
            <w:tcW w:w="1375" w:type="dxa"/>
          </w:tcPr>
          <w:p w14:paraId="4AB41908" w14:textId="77777777" w:rsidR="006C6961" w:rsidRPr="00471D87" w:rsidRDefault="006C6961" w:rsidP="00C559B2">
            <w:pPr>
              <w:pStyle w:val="Tabellentext"/>
            </w:pPr>
            <w:r>
              <w:t>Gesamt</w:t>
            </w:r>
          </w:p>
        </w:tc>
        <w:tc>
          <w:tcPr>
            <w:tcW w:w="5801" w:type="dxa"/>
          </w:tcPr>
          <w:p w14:paraId="7A313021" w14:textId="77777777" w:rsidR="006C6961" w:rsidRPr="00471D87" w:rsidRDefault="006C6961" w:rsidP="006855FA">
            <w:pPr>
              <w:pStyle w:val="Tabellentext"/>
            </w:pPr>
            <w:r>
              <w:t>Hilfsvariable zur Bestimmung des Jahres, dem ein Datensatz in der Auswertung zugeordnet wird. Dies dient der Abgrenzung der Datensätze des Vorjahres zum ausgewerteten Jahr.</w:t>
            </w:r>
          </w:p>
        </w:tc>
        <w:tc>
          <w:tcPr>
            <w:tcW w:w="3588" w:type="dxa"/>
          </w:tcPr>
          <w:p w14:paraId="4C10553A" w14:textId="77777777" w:rsidR="006C6961" w:rsidRPr="00471D87" w:rsidRDefault="006C6961" w:rsidP="00C559B2">
            <w:pPr>
              <w:pStyle w:val="Tabellentext"/>
            </w:pPr>
            <w:r>
              <w:t>2025</w:t>
            </w:r>
          </w:p>
        </w:tc>
      </w:tr>
    </w:tbl>
    <w:p w14:paraId="592F0300" w14:textId="77777777" w:rsidR="00EE4CE2" w:rsidRDefault="00EE4CE2">
      <w:pPr>
        <w:sectPr w:rsidR="00EE4CE2" w:rsidSect="00F06857">
          <w:headerReference w:type="even" r:id="rId49"/>
          <w:headerReference w:type="default" r:id="rId50"/>
          <w:footerReference w:type="even" r:id="rId51"/>
          <w:footerReference w:type="default" r:id="rId52"/>
          <w:headerReference w:type="first" r:id="rId53"/>
          <w:footerReference w:type="first" r:id="rId54"/>
          <w:pgSz w:w="16838" w:h="11906" w:orient="landscape" w:code="9"/>
          <w:pgMar w:top="1418" w:right="1134" w:bottom="1418" w:left="1134" w:header="567" w:footer="737" w:gutter="0"/>
          <w:cols w:space="708"/>
          <w:docGrid w:linePitch="360"/>
        </w:sectPr>
      </w:pPr>
    </w:p>
    <w:p w14:paraId="7B930F42" w14:textId="77777777" w:rsidR="006C6961" w:rsidRPr="000F4C64" w:rsidRDefault="006C6961" w:rsidP="00B3109F">
      <w:pPr>
        <w:pStyle w:val="berschrift1ohneGliederung"/>
      </w:pPr>
      <w:bookmarkStart w:id="17" w:name="_Toc230253731"/>
      <w:r w:rsidRPr="000F4C64">
        <w:lastRenderedPageBreak/>
        <w:t>Anhang</w:t>
      </w:r>
      <w:r w:rsidRPr="000F4C64">
        <w:t xml:space="preserve"> I</w:t>
      </w:r>
      <w:r w:rsidRPr="000F4C64">
        <w:t>V</w:t>
      </w:r>
      <w:r w:rsidRPr="000F4C64">
        <w:t xml:space="preserve">: </w:t>
      </w:r>
      <w:r w:rsidRPr="000F4C64">
        <w:t>Funktionen</w:t>
      </w:r>
      <w:bookmarkEnd w:id="17"/>
    </w:p>
    <w:p w14:paraId="53BD4545" w14:textId="77777777" w:rsidR="006C6961" w:rsidRPr="00B56F5F" w:rsidRDefault="006C6961" w:rsidP="00103FC4">
      <w:pPr>
        <w:pStyle w:val="Legende"/>
      </w:pPr>
      <w:r>
        <w:t>Keine Funktionen in Verwendung.</w:t>
      </w:r>
    </w:p>
    <w:p w14:paraId="1F17504B" w14:textId="77777777" w:rsidR="00EE4CE2" w:rsidRDefault="00EE4CE2">
      <w:pPr>
        <w:sectPr w:rsidR="00EE4CE2" w:rsidSect="00B43197">
          <w:headerReference w:type="default" r:id="rId55"/>
          <w:footerReference w:type="default" r:id="rId56"/>
          <w:pgSz w:w="16838" w:h="11906" w:orient="landscape" w:code="9"/>
          <w:pgMar w:top="1418" w:right="1134" w:bottom="1418" w:left="1134" w:header="567" w:footer="737" w:gutter="0"/>
          <w:cols w:space="708"/>
          <w:docGrid w:linePitch="360"/>
        </w:sectPr>
      </w:pPr>
    </w:p>
    <w:p w14:paraId="5C701A1F" w14:textId="77777777" w:rsidR="006C6961" w:rsidRPr="00ED483A" w:rsidRDefault="006C6961" w:rsidP="00323071">
      <w:pPr>
        <w:pStyle w:val="berschrift1ohneGliederung"/>
        <w:rPr>
          <w:rFonts w:eastAsia="DengXian"/>
        </w:rPr>
      </w:pPr>
      <w:bookmarkStart w:id="18" w:name="_Toc145574780_17"/>
      <w:bookmarkStart w:id="19" w:name="_Toc230253732"/>
      <w:r w:rsidRPr="00ED483A">
        <w:rPr>
          <w:rFonts w:eastAsia="DengXian"/>
        </w:rPr>
        <w:lastRenderedPageBreak/>
        <w:t>Impressum</w:t>
      </w:r>
      <w:bookmarkEnd w:id="18"/>
      <w:bookmarkEnd w:id="19"/>
    </w:p>
    <w:p w14:paraId="53A6FF09" w14:textId="77777777" w:rsidR="006C6961" w:rsidRPr="0075394A" w:rsidRDefault="006C6961" w:rsidP="00323071">
      <w:pPr>
        <w:pStyle w:val="berschriftBerichtsinformationen"/>
      </w:pPr>
      <w:r w:rsidRPr="0075394A">
        <w:t>Herausgeber</w:t>
      </w:r>
    </w:p>
    <w:p w14:paraId="4892EC10" w14:textId="77777777" w:rsidR="006C6961" w:rsidRPr="00ED483A" w:rsidRDefault="006C6961" w:rsidP="00323071">
      <w:pPr>
        <w:pStyle w:val="Standardlinksbndig"/>
        <w:spacing w:before="240"/>
        <w:rPr>
          <w:lang w:eastAsia="zh-CN"/>
        </w:rPr>
      </w:pPr>
      <w:r w:rsidRPr="00ED483A">
        <w:rPr>
          <w:lang w:eastAsia="zh-CN"/>
        </w:rPr>
        <w:t xml:space="preserve">IQTIG – Institut für Qualitätssicherung </w:t>
      </w:r>
      <w:r w:rsidRPr="00ED483A">
        <w:rPr>
          <w:lang w:eastAsia="zh-CN"/>
        </w:rPr>
        <w:br/>
        <w:t>und Transparenz im Gesundheitswesen</w:t>
      </w:r>
      <w:r w:rsidRPr="00ED483A">
        <w:rPr>
          <w:lang w:eastAsia="zh-CN"/>
        </w:rPr>
        <w:br/>
        <w:t>Katharina-Heinroth-Ufer 1</w:t>
      </w:r>
      <w:r w:rsidRPr="00ED483A">
        <w:rPr>
          <w:lang w:eastAsia="zh-CN"/>
        </w:rPr>
        <w:br/>
        <w:t>10787 Berlin</w:t>
      </w:r>
    </w:p>
    <w:p w14:paraId="4776FBF3" w14:textId="77777777" w:rsidR="006C6961" w:rsidRPr="00ED483A" w:rsidRDefault="006C6961" w:rsidP="00323071">
      <w:pPr>
        <w:pStyle w:val="Standardlinksbndig"/>
        <w:rPr>
          <w:lang w:val="nb-NO" w:eastAsia="zh-CN"/>
        </w:rPr>
      </w:pPr>
      <w:r w:rsidRPr="00ED483A">
        <w:rPr>
          <w:lang w:val="nb-NO" w:eastAsia="zh-CN"/>
        </w:rPr>
        <w:t>Telefon: (030) 58 58 26-0</w:t>
      </w:r>
    </w:p>
    <w:p w14:paraId="3AAC86D3" w14:textId="41C5466A" w:rsidR="006C6961" w:rsidRPr="00AF769A" w:rsidRDefault="006C6961" w:rsidP="00323071">
      <w:pPr>
        <w:pStyle w:val="Standardlinksbndig"/>
      </w:pPr>
      <w:hyperlink r:id="rId57" w:history="1">
        <w:r w:rsidRPr="00AF769A">
          <w:rPr>
            <w:rStyle w:val="Hyperlink"/>
          </w:rPr>
          <w:t>info@iqtig.org</w:t>
        </w:r>
      </w:hyperlink>
      <w:r w:rsidRPr="00AF769A">
        <w:br/>
      </w:r>
      <w:hyperlink r:id="rId58" w:history="1">
        <w:r w:rsidRPr="00AF769A">
          <w:rPr>
            <w:rStyle w:val="Hyperlink"/>
          </w:rPr>
          <w:t>iqtig.org</w:t>
        </w:r>
      </w:hyperlink>
    </w:p>
    <w:p w14:paraId="07BD1590" w14:textId="77777777" w:rsidR="00ED483A" w:rsidRPr="00323071" w:rsidRDefault="00ED483A" w:rsidP="00323071"/>
    <w:sectPr w:rsidR="00ED483A" w:rsidRPr="00323071" w:rsidSect="00BE0C66">
      <w:headerReference w:type="default" r:id="rId59"/>
      <w:footerReference w:type="default" r:id="rId60"/>
      <w:pgSz w:w="11906" w:h="16838" w:code="9"/>
      <w:pgMar w:top="1418" w:right="1701" w:bottom="1701" w:left="1701" w:header="62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89796" w14:textId="77777777" w:rsidR="00DA05CA" w:rsidRDefault="00DA05CA" w:rsidP="00C13AD2">
      <w:r>
        <w:separator/>
      </w:r>
    </w:p>
  </w:endnote>
  <w:endnote w:type="continuationSeparator" w:id="0">
    <w:p w14:paraId="55444EAB" w14:textId="77777777" w:rsidR="00DA05CA" w:rsidRDefault="00DA05CA"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BE928" w14:textId="77777777" w:rsidR="0033789C" w:rsidRDefault="00B45837" w:rsidP="00D94A1D">
    <w:pPr>
      <w:pStyle w:val="Fuzeile"/>
      <w:tabs>
        <w:tab w:val="clear" w:pos="8789"/>
        <w:tab w:val="right" w:pos="8505"/>
      </w:tabs>
    </w:pPr>
    <w:r w:rsidRPr="002C0A0B">
      <w:t>© IQTIG</w:t>
    </w:r>
    <w:r w:rsidR="00290D21">
      <w:t xml:space="preserve"> </w:t>
    </w:r>
    <w:r w:rsidR="00F20AD7">
      <w:fldChar w:fldCharType="begin"/>
    </w:r>
    <w:r w:rsidR="00F20AD7">
      <w:instrText xml:space="preserve"> DATE  \@ "YYYY" </w:instrText>
    </w:r>
    <w:r w:rsidR="00F20AD7">
      <w:fldChar w:fldCharType="separate"/>
    </w:r>
    <w:r w:rsidR="006C6961">
      <w:rPr>
        <w:noProof/>
      </w:rPr>
      <w:t>2026</w:t>
    </w:r>
    <w:r w:rsidR="00F20AD7">
      <w:fldChar w:fldCharType="end"/>
    </w:r>
    <w:r w:rsidR="00216863">
      <w:ptab w:relativeTo="margin" w:alignment="right" w:leader="none"/>
    </w:r>
    <w:r w:rsidRPr="002C0A0B">
      <w:fldChar w:fldCharType="begin"/>
    </w:r>
    <w:r w:rsidRPr="002C0A0B">
      <w:instrText xml:space="preserve"> PAGE   \* MERGEFORMAT </w:instrText>
    </w:r>
    <w:r w:rsidRPr="002C0A0B">
      <w:fldChar w:fldCharType="separate"/>
    </w:r>
    <w:r w:rsidR="00D6008D">
      <w:rPr>
        <w:noProof/>
      </w:rPr>
      <w:t>3</w:t>
    </w:r>
    <w:r w:rsidRPr="002C0A0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45943" w14:textId="77777777" w:rsidR="006C6961" w:rsidRPr="00091E43" w:rsidRDefault="006C6961">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9AC1C" w14:textId="77777777" w:rsidR="006C6961" w:rsidRPr="00BE2195" w:rsidRDefault="006C6961">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1A39A" w14:textId="77777777" w:rsidR="006C6961" w:rsidRDefault="006C6961">
    <w:pPr>
      <w:pStyle w:val="Fuzeile"/>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B8886" w14:textId="77777777" w:rsidR="006C6961" w:rsidRPr="00B73FBD" w:rsidRDefault="006C6961"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28A55" w14:textId="77777777" w:rsidR="006C6961" w:rsidRDefault="006C6961">
    <w:pPr>
      <w:pStyle w:val="Fuzeile"/>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93C34" w14:textId="77777777" w:rsidR="006C6961" w:rsidRDefault="006C6961">
    <w:pPr>
      <w:pStyle w:val="Fuzeile"/>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8B961" w14:textId="77777777" w:rsidR="006C6961" w:rsidRPr="00B73FBD" w:rsidRDefault="006C6961"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3714D" w14:textId="77777777" w:rsidR="006C6961" w:rsidRDefault="006C6961">
    <w:pPr>
      <w:pStyle w:val="Fuzeile"/>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C553A" w14:textId="77777777" w:rsidR="006C6961" w:rsidRDefault="006C6961">
    <w:pPr>
      <w:pStyle w:val="Fuzeile"/>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656F9" w14:textId="77777777" w:rsidR="006C6961" w:rsidRPr="00E55889" w:rsidRDefault="006C6961" w:rsidP="00652525">
    <w:pPr>
      <w:pStyle w:val="Fuzeile"/>
      <w:rPr>
        <w:szCs w:val="19"/>
      </w:rPr>
    </w:pPr>
    <w:r w:rsidRPr="00E55889">
      <w:rPr>
        <w:szCs w:val="19"/>
      </w:rPr>
      <w:t xml:space="preserve">© IQTIG </w:t>
    </w:r>
    <w:r w:rsidRPr="00E55889">
      <w:rPr>
        <w:szCs w:val="19"/>
      </w:rPr>
      <w:fldChar w:fldCharType="begin"/>
    </w:r>
    <w:r w:rsidRPr="00E55889">
      <w:rPr>
        <w:szCs w:val="19"/>
      </w:rPr>
      <w:instrText>DATE \@ YYYY</w:instrText>
    </w:r>
    <w:r w:rsidRPr="00E55889">
      <w:rPr>
        <w:szCs w:val="19"/>
      </w:rPr>
      <w:fldChar w:fldCharType="separate"/>
    </w:r>
    <w:r>
      <w:rPr>
        <w:noProof/>
        <w:szCs w:val="19"/>
      </w:rPr>
      <w:t>2026</w:t>
    </w:r>
    <w:r w:rsidRPr="00E55889">
      <w:rPr>
        <w:szCs w:val="19"/>
      </w:rPr>
      <w:fldChar w:fldCharType="end"/>
    </w:r>
    <w:r w:rsidRPr="00E55889">
      <w:rPr>
        <w:szCs w:val="19"/>
      </w:rPr>
      <w:ptab w:relativeTo="margin" w:alignment="center" w:leader="none"/>
    </w:r>
    <w:r w:rsidRPr="00E55889">
      <w:rPr>
        <w:szCs w:val="19"/>
      </w:rPr>
      <w:ptab w:relativeTo="margin" w:alignment="right" w:leader="none"/>
    </w:r>
    <w:r w:rsidRPr="00E55889">
      <w:rPr>
        <w:szCs w:val="19"/>
      </w:rPr>
      <w:t xml:space="preserve"> </w:t>
    </w:r>
    <w:r w:rsidRPr="00E55889">
      <w:rPr>
        <w:szCs w:val="19"/>
      </w:rPr>
      <w:fldChar w:fldCharType="begin"/>
    </w:r>
    <w:r w:rsidRPr="00E55889">
      <w:rPr>
        <w:szCs w:val="19"/>
      </w:rPr>
      <w:instrText xml:space="preserve"> PAGE  \* Arabic  \* MERGEFORMAT </w:instrText>
    </w:r>
    <w:r w:rsidRPr="00E55889">
      <w:rPr>
        <w:szCs w:val="19"/>
      </w:rPr>
      <w:fldChar w:fldCharType="separate"/>
    </w:r>
    <w:r>
      <w:rPr>
        <w:noProof/>
        <w:szCs w:val="19"/>
      </w:rPr>
      <w:t>1</w:t>
    </w:r>
    <w:r w:rsidRPr="00E55889">
      <w:rPr>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EDFC7" w14:textId="77777777" w:rsidR="006C6961" w:rsidRPr="00091E43" w:rsidRDefault="006C6961">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F3C35" w14:textId="77777777" w:rsidR="006C6961" w:rsidRDefault="006C6961">
    <w:pPr>
      <w:pStyle w:val="Fuzeile"/>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A787C" w14:textId="77777777" w:rsidR="006C6961" w:rsidRDefault="006C6961">
    <w:pPr>
      <w:pStyle w:val="Fuzeile"/>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BC1C0" w14:textId="77777777" w:rsidR="006C6961" w:rsidRPr="00471D87" w:rsidRDefault="006C6961">
    <w:pPr>
      <w:pStyle w:val="Fuzeile"/>
      <w:rPr>
        <w:szCs w:val="19"/>
      </w:rPr>
    </w:pPr>
    <w:r w:rsidRPr="00471D87">
      <w:rPr>
        <w:szCs w:val="19"/>
      </w:rPr>
      <w:t xml:space="preserve">© IQTIG </w:t>
    </w:r>
    <w:r w:rsidRPr="00471D87">
      <w:rPr>
        <w:szCs w:val="19"/>
      </w:rPr>
      <w:fldChar w:fldCharType="begin"/>
    </w:r>
    <w:r w:rsidRPr="00471D87">
      <w:rPr>
        <w:szCs w:val="19"/>
      </w:rPr>
      <w:instrText>DATE \@ YYYY</w:instrText>
    </w:r>
    <w:r w:rsidRPr="00471D87">
      <w:rPr>
        <w:szCs w:val="19"/>
      </w:rPr>
      <w:fldChar w:fldCharType="separate"/>
    </w:r>
    <w:r>
      <w:rPr>
        <w:noProof/>
        <w:szCs w:val="19"/>
      </w:rPr>
      <w:t>2026</w:t>
    </w:r>
    <w:r w:rsidRPr="00471D87">
      <w:rPr>
        <w:szCs w:val="19"/>
      </w:rPr>
      <w:fldChar w:fldCharType="end"/>
    </w:r>
    <w:r w:rsidRPr="00471D87">
      <w:rPr>
        <w:szCs w:val="19"/>
      </w:rPr>
      <w:ptab w:relativeTo="margin" w:alignment="center" w:leader="none"/>
    </w:r>
    <w:r w:rsidRPr="00471D87">
      <w:rPr>
        <w:szCs w:val="19"/>
      </w:rPr>
      <w:ptab w:relativeTo="margin" w:alignment="right" w:leader="none"/>
    </w:r>
    <w:r w:rsidRPr="00471D87">
      <w:rPr>
        <w:szCs w:val="19"/>
      </w:rPr>
      <w:t xml:space="preserve"> </w:t>
    </w:r>
    <w:r w:rsidRPr="00471D87">
      <w:rPr>
        <w:szCs w:val="19"/>
      </w:rPr>
      <w:fldChar w:fldCharType="begin"/>
    </w:r>
    <w:r w:rsidRPr="00471D87">
      <w:rPr>
        <w:szCs w:val="19"/>
      </w:rPr>
      <w:instrText xml:space="preserve"> PAGE  \* Arabic  \* MERGEFORMAT </w:instrText>
    </w:r>
    <w:r w:rsidRPr="00471D87">
      <w:rPr>
        <w:szCs w:val="19"/>
      </w:rPr>
      <w:fldChar w:fldCharType="separate"/>
    </w:r>
    <w:r>
      <w:rPr>
        <w:noProof/>
        <w:szCs w:val="19"/>
      </w:rPr>
      <w:t>1</w:t>
    </w:r>
    <w:r w:rsidRPr="00471D87">
      <w:rPr>
        <w:szCs w:val="19"/>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A2F95" w14:textId="77777777" w:rsidR="006C6961" w:rsidRDefault="006C6961">
    <w:pPr>
      <w:pStyle w:val="Fuzeile"/>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47D81" w14:textId="77777777" w:rsidR="006C6961" w:rsidRPr="00103FC4" w:rsidRDefault="006C6961">
    <w:pPr>
      <w:pStyle w:val="Fuzeile"/>
    </w:pPr>
    <w:r w:rsidRPr="00103FC4">
      <w:t xml:space="preserve">© IQTIG </w:t>
    </w:r>
    <w:r w:rsidRPr="00103FC4">
      <w:fldChar w:fldCharType="begin"/>
    </w:r>
    <w:r w:rsidRPr="00103FC4">
      <w:instrText>DATE \@ YYYY</w:instrText>
    </w:r>
    <w:r w:rsidRPr="00103FC4">
      <w:fldChar w:fldCharType="separate"/>
    </w:r>
    <w:r>
      <w:rPr>
        <w:noProof/>
      </w:rPr>
      <w:t>2026</w:t>
    </w:r>
    <w:r w:rsidRPr="00103FC4">
      <w:fldChar w:fldCharType="end"/>
    </w:r>
    <w:r w:rsidRPr="00103FC4">
      <w:ptab w:relativeTo="margin" w:alignment="center" w:leader="none"/>
    </w:r>
    <w:r w:rsidRPr="00103FC4">
      <w:ptab w:relativeTo="margin" w:alignment="right" w:leader="none"/>
    </w:r>
    <w:r w:rsidRPr="00103FC4">
      <w:t xml:space="preserve"> </w:t>
    </w:r>
    <w:r w:rsidRPr="00103FC4">
      <w:fldChar w:fldCharType="begin"/>
    </w:r>
    <w:r w:rsidRPr="00103FC4">
      <w:instrText xml:space="preserve"> PAGE  \* Arabic  \* MERGEFORMAT </w:instrText>
    </w:r>
    <w:r w:rsidRPr="00103FC4">
      <w:fldChar w:fldCharType="separate"/>
    </w:r>
    <w:r>
      <w:rPr>
        <w:noProof/>
      </w:rPr>
      <w:t>1</w:t>
    </w:r>
    <w:r w:rsidRPr="00103FC4">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4C784" w14:textId="77777777" w:rsidR="006C6961" w:rsidRDefault="006C6961" w:rsidP="00323071">
    <w:pPr>
      <w:pStyle w:val="Fuzeile"/>
      <w:tabs>
        <w:tab w:val="clear" w:pos="8789"/>
        <w:tab w:val="right" w:pos="8505"/>
      </w:tabs>
    </w:pPr>
    <w:r w:rsidRPr="002C0A0B">
      <w:t>© IQTIG</w:t>
    </w:r>
    <w:r>
      <w:t xml:space="preserve"> </w:t>
    </w:r>
    <w:r>
      <w:fldChar w:fldCharType="begin"/>
    </w:r>
    <w:r>
      <w:instrText xml:space="preserve"> SAVEDATE   \@ "YYYY" </w:instrText>
    </w:r>
    <w:r>
      <w:fldChar w:fldCharType="separate"/>
    </w:r>
    <w:r>
      <w:rPr>
        <w:noProof/>
      </w:rPr>
      <w:t>0000</w:t>
    </w:r>
    <w:r>
      <w:fldChar w:fldCharType="end"/>
    </w:r>
    <w:r>
      <w:ptab w:relativeTo="margin" w:alignment="right" w:leader="none"/>
    </w:r>
    <w:r w:rsidRPr="002C0A0B">
      <w:fldChar w:fldCharType="begin"/>
    </w:r>
    <w:r w:rsidRPr="002C0A0B">
      <w:instrText xml:space="preserve"> PAGE   \* MERGEFORMAT </w:instrText>
    </w:r>
    <w:r w:rsidRPr="002C0A0B">
      <w:fldChar w:fldCharType="separate"/>
    </w:r>
    <w:r>
      <w:rPr>
        <w:noProof/>
      </w:rPr>
      <w:t>1</w:t>
    </w:r>
    <w:r w:rsidRPr="002C0A0B">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CEDF0" w14:textId="77777777" w:rsidR="006C6961" w:rsidRPr="00BE2195" w:rsidRDefault="006C6961">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063FF" w14:textId="77777777" w:rsidR="006C6961" w:rsidRPr="00091E43" w:rsidRDefault="006C6961">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66A02" w14:textId="77777777" w:rsidR="006C6961" w:rsidRPr="00BE2195" w:rsidRDefault="006C6961">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C080E" w14:textId="77777777" w:rsidR="006C6961" w:rsidRPr="00091E43" w:rsidRDefault="006C6961">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4DF10" w14:textId="77777777" w:rsidR="006C6961" w:rsidRPr="00BE2195" w:rsidRDefault="006C6961">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53DBD" w14:textId="77777777" w:rsidR="006C6961" w:rsidRPr="00091E43" w:rsidRDefault="006C6961">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41158" w14:textId="77777777" w:rsidR="006C6961" w:rsidRPr="00BE2195" w:rsidRDefault="006C6961">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B5083" w14:textId="77777777" w:rsidR="00DA05CA" w:rsidRPr="00A25E51" w:rsidRDefault="00DA05CA" w:rsidP="00584AC1">
      <w:pPr>
        <w:pStyle w:val="Funotentext"/>
        <w:rPr>
          <w:rStyle w:val="FunotentextZchn"/>
        </w:rPr>
      </w:pPr>
      <w:r>
        <w:separator/>
      </w:r>
    </w:p>
  </w:footnote>
  <w:footnote w:type="continuationSeparator" w:id="0">
    <w:p w14:paraId="11022C0C" w14:textId="77777777" w:rsidR="00DA05CA" w:rsidRDefault="00DA05CA"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94DDD" w14:textId="77777777" w:rsidR="00971794" w:rsidRDefault="00971794" w:rsidP="00971794">
    <w:pPr>
      <w:pStyle w:val="Kopfzeile"/>
      <w:rPr>
        <w:szCs w:val="19"/>
      </w:rPr>
    </w:pPr>
    <w:r>
      <w:rPr>
        <w:szCs w:val="19"/>
      </w:rPr>
      <w:t>Auffälligkeitskriterien: Plausibilität und Vollzähligkeit nach DeQS-RL</w:t>
    </w:r>
  </w:p>
  <w:p w14:paraId="5FCCF9F7" w14:textId="77777777" w:rsidR="00AE6908" w:rsidRPr="0094066E" w:rsidRDefault="00AE6908" w:rsidP="00AE6908">
    <w:pPr>
      <w:pStyle w:val="Kopfzeile"/>
      <w:rPr>
        <w:szCs w:val="19"/>
      </w:rPr>
    </w:pPr>
    <w:r>
      <w:rPr>
        <w:szCs w:val="19"/>
      </w:rPr>
      <w:t>HSMDEF-HSM-REV</w:t>
    </w:r>
    <w:r w:rsidRPr="0094066E">
      <w:rPr>
        <w:szCs w:val="19"/>
      </w:rPr>
      <w:t xml:space="preserve"> - </w:t>
    </w:r>
    <w:r>
      <w:rPr>
        <w:szCs w:val="19"/>
      </w:rPr>
      <w:t>Herzschrittmacher-Revision/-Systemwechsel/-Explantation</w:t>
    </w:r>
  </w:p>
  <w:p w14:paraId="559E5B09" w14:textId="35F25A05" w:rsidR="00AE6908" w:rsidRPr="00AE6908" w:rsidRDefault="00AE6908" w:rsidP="00AE6908">
    <w:pPr>
      <w:pStyle w:val="Kopfzeile"/>
    </w:pPr>
    <w:r w:rsidRPr="0094066E">
      <w:rPr>
        <w:szCs w:val="19"/>
      </w:rPr>
      <w:fldChar w:fldCharType="begin"/>
    </w:r>
    <w:r w:rsidRPr="0094066E">
      <w:rPr>
        <w:szCs w:val="19"/>
      </w:rPr>
      <w:instrText xml:space="preserve"> STYLEREF  "Überschrift (Titelei)"</w:instrText>
    </w:r>
    <w:r w:rsidRPr="0094066E">
      <w:rPr>
        <w:szCs w:val="19"/>
      </w:rPr>
      <w:fldChar w:fldCharType="separate"/>
    </w:r>
    <w:r w:rsidR="006C6961">
      <w:rPr>
        <w:noProof/>
        <w:szCs w:val="19"/>
      </w:rPr>
      <w:t>Informationen zum Bericht</w:t>
    </w:r>
    <w:r w:rsidRPr="0094066E">
      <w:rPr>
        <w:szCs w:val="19"/>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D7874" w14:textId="77777777" w:rsidR="006C6961" w:rsidRPr="00BE2195" w:rsidRDefault="006C6961"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7B92BA0D" w14:textId="77777777" w:rsidR="006C6961" w:rsidRPr="00BE2195" w:rsidRDefault="006C6961" w:rsidP="00C901BD">
    <w:pPr>
      <w:pStyle w:val="Kopfzeile"/>
      <w:rPr>
        <w:rFonts w:cs="Calibri"/>
        <w:szCs w:val="19"/>
      </w:rPr>
    </w:pPr>
    <w:r>
      <w:rPr>
        <w:rFonts w:cs="Calibri"/>
        <w:szCs w:val="19"/>
      </w:rPr>
      <w:t>HSMDEF-HSM-REV</w:t>
    </w:r>
    <w:r w:rsidRPr="00BE2195">
      <w:rPr>
        <w:rFonts w:cs="Calibri"/>
        <w:szCs w:val="19"/>
      </w:rPr>
      <w:t xml:space="preserve"> - </w:t>
    </w:r>
    <w:r>
      <w:rPr>
        <w:rFonts w:cs="Calibri"/>
        <w:szCs w:val="19"/>
      </w:rPr>
      <w:t>Herzschrittmacher-Revision/-Systemwechsel/-Explantation</w:t>
    </w:r>
  </w:p>
  <w:p w14:paraId="46F8829A" w14:textId="77777777" w:rsidR="006C6961" w:rsidRPr="00BE2195" w:rsidRDefault="006C6961">
    <w:pPr>
      <w:pStyle w:val="Kopfzeile"/>
      <w:rPr>
        <w:rFonts w:cs="Calibri"/>
        <w:szCs w:val="19"/>
      </w:rPr>
    </w:pPr>
    <w:r>
      <w:rPr>
        <w:rFonts w:cs="Calibri"/>
        <w:szCs w:val="19"/>
      </w:rPr>
      <w:t xml:space="preserve">ID: </w:t>
    </w:r>
    <w:r>
      <w:t>850167</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A1AD3" w14:textId="77777777" w:rsidR="006C6961" w:rsidRPr="00091E43" w:rsidRDefault="006C6961" w:rsidP="00D163B8">
    <w:pPr>
      <w:pStyle w:val="Kopfzeile"/>
      <w:rPr>
        <w:szCs w:val="19"/>
      </w:rPr>
    </w:pPr>
    <w:r w:rsidRPr="004E4D86">
      <w:rPr>
        <w:szCs w:val="19"/>
      </w:rPr>
      <w:t xml:space="preserve">Auffälligkeitskriterien: Plausibilität und Vollzähligkeit nach </w:t>
    </w:r>
    <w:r>
      <w:rPr>
        <w:szCs w:val="19"/>
      </w:rPr>
      <w:t>DeQS-RL</w:t>
    </w:r>
  </w:p>
  <w:p w14:paraId="54C3D62F" w14:textId="77777777" w:rsidR="006C6961" w:rsidRPr="00091E43" w:rsidRDefault="006C6961" w:rsidP="00D163B8">
    <w:pPr>
      <w:pStyle w:val="Kopfzeile"/>
      <w:rPr>
        <w:szCs w:val="19"/>
      </w:rPr>
    </w:pPr>
    <w:r>
      <w:rPr>
        <w:szCs w:val="19"/>
      </w:rPr>
      <w:t>HSMDEF-HSM-REV</w:t>
    </w:r>
    <w:r w:rsidRPr="00091E43">
      <w:rPr>
        <w:szCs w:val="19"/>
      </w:rPr>
      <w:t xml:space="preserve"> - </w:t>
    </w:r>
    <w:r>
      <w:rPr>
        <w:szCs w:val="19"/>
      </w:rPr>
      <w:t>Herzschrittmacher-Revision/-Systemwechsel/-Explantation</w:t>
    </w:r>
  </w:p>
  <w:p w14:paraId="77FCB87D" w14:textId="77777777" w:rsidR="006C6961" w:rsidRPr="00091E43" w:rsidRDefault="006C6961" w:rsidP="005070EB">
    <w:pPr>
      <w:pStyle w:val="Kopfzeile"/>
      <w:rPr>
        <w:szCs w:val="19"/>
      </w:rPr>
    </w:pPr>
    <w:r>
      <w:t>ID: 850219</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093CA" w14:textId="77777777" w:rsidR="006C6961" w:rsidRPr="00BE2195" w:rsidRDefault="006C6961"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1892851A" w14:textId="77777777" w:rsidR="006C6961" w:rsidRPr="00BE2195" w:rsidRDefault="006C6961" w:rsidP="00C901BD">
    <w:pPr>
      <w:pStyle w:val="Kopfzeile"/>
      <w:rPr>
        <w:rFonts w:cs="Calibri"/>
        <w:szCs w:val="19"/>
      </w:rPr>
    </w:pPr>
    <w:r>
      <w:rPr>
        <w:rFonts w:cs="Calibri"/>
        <w:szCs w:val="19"/>
      </w:rPr>
      <w:t>HSMDEF-HSM-REV</w:t>
    </w:r>
    <w:r w:rsidRPr="00BE2195">
      <w:rPr>
        <w:rFonts w:cs="Calibri"/>
        <w:szCs w:val="19"/>
      </w:rPr>
      <w:t xml:space="preserve"> - </w:t>
    </w:r>
    <w:r>
      <w:rPr>
        <w:rFonts w:cs="Calibri"/>
        <w:szCs w:val="19"/>
      </w:rPr>
      <w:t>Herzschrittmacher-Revision/-Systemwechsel/-Explantation</w:t>
    </w:r>
  </w:p>
  <w:p w14:paraId="48090352" w14:textId="77777777" w:rsidR="006C6961" w:rsidRPr="00BE2195" w:rsidRDefault="006C6961">
    <w:pPr>
      <w:pStyle w:val="Kopfzeile"/>
      <w:rPr>
        <w:rFonts w:cs="Calibri"/>
        <w:szCs w:val="19"/>
      </w:rPr>
    </w:pPr>
    <w:r>
      <w:rPr>
        <w:rFonts w:cs="Calibri"/>
        <w:szCs w:val="19"/>
      </w:rPr>
      <w:t xml:space="preserve">ID: </w:t>
    </w:r>
    <w:r>
      <w:t>850219</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66E76" w14:textId="77777777" w:rsidR="006C6961" w:rsidRDefault="006C6961">
    <w:pPr>
      <w:pStyle w:val="Kopfzeile"/>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DD466" w14:textId="77777777" w:rsidR="006C6961" w:rsidRPr="00B73FBD" w:rsidRDefault="006C6961" w:rsidP="00136807">
    <w:pPr>
      <w:pStyle w:val="Kopfzeile"/>
      <w:rPr>
        <w:szCs w:val="19"/>
      </w:rPr>
    </w:pPr>
    <w:r w:rsidRPr="00290DE1">
      <w:rPr>
        <w:szCs w:val="19"/>
      </w:rPr>
      <w:t xml:space="preserve">Auffälligkeitskriterien: Plausibilität und Vollzähligkeit nach </w:t>
    </w:r>
    <w:r>
      <w:rPr>
        <w:szCs w:val="19"/>
      </w:rPr>
      <w:t>DeQS-RL</w:t>
    </w:r>
  </w:p>
  <w:p w14:paraId="072A027B" w14:textId="77777777" w:rsidR="006C6961" w:rsidRPr="00B73FBD" w:rsidRDefault="006C6961" w:rsidP="00130B47">
    <w:pPr>
      <w:pStyle w:val="Kopfzeile"/>
      <w:rPr>
        <w:szCs w:val="19"/>
      </w:rPr>
    </w:pPr>
    <w:r>
      <w:rPr>
        <w:szCs w:val="19"/>
      </w:rPr>
      <w:t>HSMDEF-HSM-REV</w:t>
    </w:r>
    <w:r w:rsidRPr="00B73FBD">
      <w:rPr>
        <w:szCs w:val="19"/>
      </w:rPr>
      <w:t xml:space="preserve"> - </w:t>
    </w:r>
    <w:r>
      <w:rPr>
        <w:szCs w:val="19"/>
      </w:rPr>
      <w:t>Herzschrittmacher-Revision/-Systemwechsel/-Explantation</w:t>
    </w:r>
  </w:p>
  <w:p w14:paraId="71ADEFB7" w14:textId="77777777" w:rsidR="006C6961" w:rsidRPr="00B73FBD" w:rsidRDefault="006C6961">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16BB6" w14:textId="77777777" w:rsidR="006C6961" w:rsidRDefault="006C6961">
    <w:pPr>
      <w:pStyle w:val="Kopfzeile"/>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5A784" w14:textId="77777777" w:rsidR="006C6961" w:rsidRDefault="006C6961">
    <w:pPr>
      <w:pStyle w:val="Kopfzeile"/>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F2E4F" w14:textId="77777777" w:rsidR="006C6961" w:rsidRPr="00B73FBD" w:rsidRDefault="006C6961" w:rsidP="00136807">
    <w:pPr>
      <w:pStyle w:val="Kopfzeile"/>
      <w:rPr>
        <w:szCs w:val="19"/>
      </w:rPr>
    </w:pPr>
    <w:r w:rsidRPr="00290DE1">
      <w:rPr>
        <w:szCs w:val="19"/>
      </w:rPr>
      <w:t xml:space="preserve">Auffälligkeitskriterien: Plausibilität und Vollzähligkeit nach </w:t>
    </w:r>
    <w:r>
      <w:rPr>
        <w:szCs w:val="19"/>
      </w:rPr>
      <w:t>DeQS-RL</w:t>
    </w:r>
  </w:p>
  <w:p w14:paraId="231089FB" w14:textId="77777777" w:rsidR="006C6961" w:rsidRPr="00B73FBD" w:rsidRDefault="006C6961" w:rsidP="00130B47">
    <w:pPr>
      <w:pStyle w:val="Kopfzeile"/>
      <w:rPr>
        <w:szCs w:val="19"/>
      </w:rPr>
    </w:pPr>
    <w:r>
      <w:rPr>
        <w:szCs w:val="19"/>
      </w:rPr>
      <w:t>HSMDEF-HSM-REV</w:t>
    </w:r>
    <w:r w:rsidRPr="00B73FBD">
      <w:rPr>
        <w:szCs w:val="19"/>
      </w:rPr>
      <w:t xml:space="preserve"> - </w:t>
    </w:r>
    <w:r>
      <w:rPr>
        <w:szCs w:val="19"/>
      </w:rPr>
      <w:t>Herzschrittmacher-Revision/-Systemwechsel/-Explantation</w:t>
    </w:r>
  </w:p>
  <w:p w14:paraId="4C8A30A2" w14:textId="77777777" w:rsidR="006C6961" w:rsidRPr="00B73FBD" w:rsidRDefault="006C6961">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FFD8E" w14:textId="77777777" w:rsidR="006C6961" w:rsidRDefault="006C6961">
    <w:pPr>
      <w:pStyle w:val="Kopfzeile"/>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7B88F" w14:textId="77777777" w:rsidR="006C6961" w:rsidRDefault="006C696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D8696" w14:textId="77777777" w:rsidR="00C04D90" w:rsidRDefault="00CD608B">
    <w:pPr>
      <w:pStyle w:val="Kopfzeile"/>
    </w:pPr>
    <w:r>
      <w:rPr>
        <w:noProof/>
        <w:lang w:eastAsia="de-DE"/>
      </w:rPr>
      <w:drawing>
        <wp:anchor distT="0" distB="0" distL="114300" distR="114300" simplePos="0" relativeHeight="251657728" behindDoc="1" locked="0" layoutInCell="1" allowOverlap="1" wp14:anchorId="3369F4D1" wp14:editId="50C992CA">
          <wp:simplePos x="0" y="0"/>
          <wp:positionH relativeFrom="page">
            <wp:align>left</wp:align>
          </wp:positionH>
          <wp:positionV relativeFrom="page">
            <wp:align>top</wp:align>
          </wp:positionV>
          <wp:extent cx="7559040" cy="10673080"/>
          <wp:effectExtent l="0" t="0" r="0" b="0"/>
          <wp:wrapNone/>
          <wp:docPr id="1" name="Grafik 1" descr="BerichtTitel_blan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ichtTitel_blan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73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AFBBC" w14:textId="77777777" w:rsidR="006C6961" w:rsidRPr="00E55889" w:rsidRDefault="006C6961" w:rsidP="00BC6003">
    <w:pPr>
      <w:pStyle w:val="Kopfzeile"/>
      <w:rPr>
        <w:szCs w:val="19"/>
      </w:rPr>
    </w:pPr>
    <w:r w:rsidRPr="00F71DDA">
      <w:rPr>
        <w:szCs w:val="19"/>
      </w:rPr>
      <w:t xml:space="preserve">Auffälligkeitskriterien: Plausibilität und Vollzähligkeit nach </w:t>
    </w:r>
    <w:r>
      <w:rPr>
        <w:szCs w:val="19"/>
      </w:rPr>
      <w:t>DeQS-RL</w:t>
    </w:r>
  </w:p>
  <w:p w14:paraId="274843E6" w14:textId="77777777" w:rsidR="006C6961" w:rsidRPr="00E55889" w:rsidRDefault="006C6961" w:rsidP="00130B47">
    <w:pPr>
      <w:pStyle w:val="Kopfzeile"/>
      <w:rPr>
        <w:szCs w:val="19"/>
      </w:rPr>
    </w:pPr>
    <w:r>
      <w:rPr>
        <w:szCs w:val="19"/>
      </w:rPr>
      <w:t>HSMDEF-HSM-REV</w:t>
    </w:r>
    <w:r w:rsidRPr="00E55889">
      <w:rPr>
        <w:szCs w:val="19"/>
      </w:rPr>
      <w:t xml:space="preserve"> - </w:t>
    </w:r>
    <w:r>
      <w:rPr>
        <w:szCs w:val="19"/>
      </w:rPr>
      <w:t>Herzschrittmacher-Revision/-Systemwechsel/-Explantation</w:t>
    </w:r>
  </w:p>
  <w:p w14:paraId="1A6197E9" w14:textId="77777777" w:rsidR="006C6961" w:rsidRPr="00E55889" w:rsidRDefault="006C6961">
    <w:pPr>
      <w:pStyle w:val="Kopfzeile"/>
      <w:rPr>
        <w:szCs w:val="19"/>
      </w:rPr>
    </w:pPr>
    <w:r w:rsidRPr="00E55889">
      <w:rPr>
        <w:szCs w:val="19"/>
      </w:rPr>
      <w:t xml:space="preserve">Anhang </w:t>
    </w:r>
    <w:r w:rsidRPr="00E55889">
      <w:rPr>
        <w:szCs w:val="19"/>
      </w:rPr>
      <w:t>I</w:t>
    </w:r>
    <w:r w:rsidRPr="00E55889">
      <w:rPr>
        <w:szCs w:val="19"/>
      </w:rPr>
      <w:t>I: Listen</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26847" w14:textId="77777777" w:rsidR="006C6961" w:rsidRDefault="006C6961">
    <w:pPr>
      <w:pStyle w:val="Kopfzeile"/>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26CA6" w14:textId="77777777" w:rsidR="006C6961" w:rsidRDefault="006C6961">
    <w:pPr>
      <w:pStyle w:val="Kopfzeile"/>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B4F7F" w14:textId="77777777" w:rsidR="006C6961" w:rsidRDefault="006C6961" w:rsidP="00F129F9">
    <w:pPr>
      <w:pStyle w:val="Kopfzeile"/>
      <w:rPr>
        <w:szCs w:val="19"/>
      </w:rPr>
    </w:pPr>
    <w:r>
      <w:rPr>
        <w:szCs w:val="19"/>
      </w:rPr>
      <w:t>Auffälligkeitskriterien: Plausibilität und Vollzähligkeit nach DeQS-RL</w:t>
    </w:r>
  </w:p>
  <w:p w14:paraId="5B1584B7" w14:textId="77777777" w:rsidR="006C6961" w:rsidRPr="00471D87" w:rsidRDefault="006C6961" w:rsidP="003911F9">
    <w:pPr>
      <w:pStyle w:val="Kopfzeile"/>
      <w:rPr>
        <w:szCs w:val="19"/>
      </w:rPr>
    </w:pPr>
    <w:r>
      <w:rPr>
        <w:szCs w:val="19"/>
      </w:rPr>
      <w:t>HSMDEF-HSM-REV</w:t>
    </w:r>
    <w:r w:rsidRPr="00471D87">
      <w:rPr>
        <w:szCs w:val="19"/>
      </w:rPr>
      <w:t xml:space="preserve"> - </w:t>
    </w:r>
    <w:r>
      <w:rPr>
        <w:szCs w:val="19"/>
      </w:rPr>
      <w:t>Herzschrittmacher-Revision/-Systemwechsel/-Explantation</w:t>
    </w:r>
  </w:p>
  <w:p w14:paraId="6391488E" w14:textId="77777777" w:rsidR="006C6961" w:rsidRPr="00471D87" w:rsidRDefault="006C6961" w:rsidP="00CF528F">
    <w:pPr>
      <w:pStyle w:val="Kopfzeile"/>
      <w:tabs>
        <w:tab w:val="left" w:pos="1941"/>
      </w:tabs>
      <w:rPr>
        <w:szCs w:val="19"/>
      </w:rPr>
    </w:pPr>
    <w:r w:rsidRPr="00471D87">
      <w:rPr>
        <w:szCs w:val="19"/>
      </w:rPr>
      <w:t>Anhang I</w:t>
    </w:r>
    <w:r w:rsidRPr="00471D87">
      <w:rPr>
        <w:szCs w:val="19"/>
      </w:rPr>
      <w:t>I</w:t>
    </w:r>
    <w:r w:rsidRPr="00471D87">
      <w:rPr>
        <w:szCs w:val="19"/>
      </w:rPr>
      <w:t>I: Vorberechnungen</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4F799" w14:textId="77777777" w:rsidR="006C6961" w:rsidRDefault="006C6961">
    <w:pPr>
      <w:pStyle w:val="Kopfzeile"/>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C1BA2" w14:textId="77777777" w:rsidR="006C6961" w:rsidRDefault="006C6961" w:rsidP="003C042F">
    <w:pPr>
      <w:pStyle w:val="Kopfzeile"/>
    </w:pPr>
    <w:r>
      <w:t>Auffälligkeitskriterien: Plausibilität und Vollzähligkeit nach DeQS-RL</w:t>
    </w:r>
  </w:p>
  <w:p w14:paraId="3C9D117C" w14:textId="77777777" w:rsidR="006C6961" w:rsidRPr="00103FC4" w:rsidRDefault="006C6961" w:rsidP="00491DF3">
    <w:pPr>
      <w:pStyle w:val="Kopfzeile"/>
    </w:pPr>
    <w:r>
      <w:t>HSMDEF-HSM-REV</w:t>
    </w:r>
    <w:r w:rsidRPr="00103FC4">
      <w:t xml:space="preserve"> - </w:t>
    </w:r>
    <w:r>
      <w:t>Herzschrittmacher-Revision/-Systemwechsel/-Explantation</w:t>
    </w:r>
  </w:p>
  <w:p w14:paraId="70B490A5" w14:textId="77777777" w:rsidR="006C6961" w:rsidRPr="00103FC4" w:rsidRDefault="006C6961" w:rsidP="003050C2">
    <w:pPr>
      <w:pStyle w:val="Kopfzeile"/>
      <w:tabs>
        <w:tab w:val="left" w:pos="1941"/>
      </w:tabs>
    </w:pPr>
    <w:r w:rsidRPr="00103FC4">
      <w:t>Anhang IV</w:t>
    </w:r>
    <w:r w:rsidRPr="00103FC4">
      <w:t>: Funktionen</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1B6AD" w14:textId="77777777" w:rsidR="006C6961" w:rsidRDefault="006C6961" w:rsidP="00DC13D1">
    <w:pPr>
      <w:pStyle w:val="Kopfzeile"/>
      <w:rPr>
        <w:szCs w:val="19"/>
      </w:rPr>
    </w:pPr>
    <w:r w:rsidRPr="00907521">
      <w:rPr>
        <w:szCs w:val="19"/>
      </w:rPr>
      <w:t xml:space="preserve">Auffälligkeitskriterien: Plausibilität und Vollzähligkeit nach </w:t>
    </w:r>
    <w:r>
      <w:rPr>
        <w:szCs w:val="19"/>
      </w:rPr>
      <w:t>DeQS-RL</w:t>
    </w:r>
  </w:p>
  <w:p w14:paraId="0269C632" w14:textId="77777777" w:rsidR="006C6961" w:rsidRDefault="006C6961" w:rsidP="00DC13D1">
    <w:pPr>
      <w:pStyle w:val="Kopfzeile"/>
      <w:rPr>
        <w:szCs w:val="19"/>
      </w:rPr>
    </w:pPr>
    <w:r>
      <w:rPr>
        <w:szCs w:val="19"/>
      </w:rPr>
      <w:t>HSMDEF-HSM-REV</w:t>
    </w:r>
    <w:r w:rsidRPr="0094066E">
      <w:rPr>
        <w:szCs w:val="19"/>
      </w:rPr>
      <w:t xml:space="preserve"> - </w:t>
    </w:r>
    <w:r>
      <w:rPr>
        <w:szCs w:val="19"/>
      </w:rPr>
      <w:t>Herzschrittmacher-Revision/-Systemwechsel/-Explantation</w:t>
    </w:r>
  </w:p>
  <w:p w14:paraId="2EE51A3F" w14:textId="19040AC0" w:rsidR="006C6961" w:rsidRPr="0014623E" w:rsidRDefault="006C6961" w:rsidP="00323071">
    <w:pPr>
      <w:pStyle w:val="Kopfzeile"/>
    </w:pPr>
    <w:r>
      <w:rPr>
        <w:szCs w:val="19"/>
      </w:rPr>
      <w:fldChar w:fldCharType="begin"/>
    </w:r>
    <w:r>
      <w:rPr>
        <w:szCs w:val="19"/>
      </w:rPr>
      <w:instrText xml:space="preserve"> STYLEREF  "Überschrift 1 (ohne Gliederung)" </w:instrText>
    </w:r>
    <w:r>
      <w:rPr>
        <w:szCs w:val="19"/>
      </w:rPr>
      <w:fldChar w:fldCharType="separate"/>
    </w:r>
    <w:r>
      <w:rPr>
        <w:noProof/>
        <w:szCs w:val="19"/>
      </w:rPr>
      <w:t>Impressum</w:t>
    </w:r>
    <w:r>
      <w:rPr>
        <w:szCs w:val="19"/>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28A08" w14:textId="77777777" w:rsidR="006C6961" w:rsidRPr="00091E43" w:rsidRDefault="006C6961" w:rsidP="00D163B8">
    <w:pPr>
      <w:pStyle w:val="Kopfzeile"/>
      <w:rPr>
        <w:szCs w:val="19"/>
      </w:rPr>
    </w:pPr>
    <w:r w:rsidRPr="004E4D86">
      <w:rPr>
        <w:szCs w:val="19"/>
      </w:rPr>
      <w:t xml:space="preserve">Auffälligkeitskriterien: Plausibilität und Vollzähligkeit nach </w:t>
    </w:r>
    <w:r>
      <w:rPr>
        <w:szCs w:val="19"/>
      </w:rPr>
      <w:t>DeQS-RL</w:t>
    </w:r>
  </w:p>
  <w:p w14:paraId="08563591" w14:textId="77777777" w:rsidR="006C6961" w:rsidRPr="00091E43" w:rsidRDefault="006C6961" w:rsidP="00D163B8">
    <w:pPr>
      <w:pStyle w:val="Kopfzeile"/>
      <w:rPr>
        <w:szCs w:val="19"/>
      </w:rPr>
    </w:pPr>
    <w:r>
      <w:rPr>
        <w:szCs w:val="19"/>
      </w:rPr>
      <w:t>HSMDEF-HSM-REV</w:t>
    </w:r>
    <w:r w:rsidRPr="00091E43">
      <w:rPr>
        <w:szCs w:val="19"/>
      </w:rPr>
      <w:t xml:space="preserve"> - </w:t>
    </w:r>
    <w:r>
      <w:rPr>
        <w:szCs w:val="19"/>
      </w:rPr>
      <w:t>Herzschrittmacher-Revision/-Systemwechsel/-Explantation</w:t>
    </w:r>
  </w:p>
  <w:p w14:paraId="6E51BB4A" w14:textId="77777777" w:rsidR="006C6961" w:rsidRPr="00091E43" w:rsidRDefault="006C6961" w:rsidP="005070EB">
    <w:pPr>
      <w:pStyle w:val="Kopfzeile"/>
      <w:rPr>
        <w:szCs w:val="19"/>
      </w:rPr>
    </w:pPr>
    <w:r>
      <w:t>ID: 850339</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54877" w14:textId="77777777" w:rsidR="006C6961" w:rsidRPr="00BE2195" w:rsidRDefault="006C6961"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3FD9D6B2" w14:textId="77777777" w:rsidR="006C6961" w:rsidRPr="00BE2195" w:rsidRDefault="006C6961" w:rsidP="00C901BD">
    <w:pPr>
      <w:pStyle w:val="Kopfzeile"/>
      <w:rPr>
        <w:rFonts w:cs="Calibri"/>
        <w:szCs w:val="19"/>
      </w:rPr>
    </w:pPr>
    <w:r>
      <w:rPr>
        <w:rFonts w:cs="Calibri"/>
        <w:szCs w:val="19"/>
      </w:rPr>
      <w:t>HSMDEF-HSM-REV</w:t>
    </w:r>
    <w:r w:rsidRPr="00BE2195">
      <w:rPr>
        <w:rFonts w:cs="Calibri"/>
        <w:szCs w:val="19"/>
      </w:rPr>
      <w:t xml:space="preserve"> - </w:t>
    </w:r>
    <w:r>
      <w:rPr>
        <w:rFonts w:cs="Calibri"/>
        <w:szCs w:val="19"/>
      </w:rPr>
      <w:t>Herzschrittmacher-Revision/-Systemwechsel/-Explantation</w:t>
    </w:r>
  </w:p>
  <w:p w14:paraId="230E3FDC" w14:textId="77777777" w:rsidR="006C6961" w:rsidRPr="00BE2195" w:rsidRDefault="006C6961">
    <w:pPr>
      <w:pStyle w:val="Kopfzeile"/>
      <w:rPr>
        <w:rFonts w:cs="Calibri"/>
        <w:szCs w:val="19"/>
      </w:rPr>
    </w:pPr>
    <w:r>
      <w:rPr>
        <w:rFonts w:cs="Calibri"/>
        <w:szCs w:val="19"/>
      </w:rPr>
      <w:t xml:space="preserve">ID: </w:t>
    </w:r>
    <w:r>
      <w:t>850339</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8DA02" w14:textId="77777777" w:rsidR="006C6961" w:rsidRPr="00091E43" w:rsidRDefault="006C6961" w:rsidP="00D163B8">
    <w:pPr>
      <w:pStyle w:val="Kopfzeile"/>
      <w:rPr>
        <w:szCs w:val="19"/>
      </w:rPr>
    </w:pPr>
    <w:r w:rsidRPr="004E4D86">
      <w:rPr>
        <w:szCs w:val="19"/>
      </w:rPr>
      <w:t xml:space="preserve">Auffälligkeitskriterien: Plausibilität und Vollzähligkeit nach </w:t>
    </w:r>
    <w:r>
      <w:rPr>
        <w:szCs w:val="19"/>
      </w:rPr>
      <w:t>DeQS-RL</w:t>
    </w:r>
  </w:p>
  <w:p w14:paraId="02105220" w14:textId="77777777" w:rsidR="006C6961" w:rsidRPr="00091E43" w:rsidRDefault="006C6961" w:rsidP="00D163B8">
    <w:pPr>
      <w:pStyle w:val="Kopfzeile"/>
      <w:rPr>
        <w:szCs w:val="19"/>
      </w:rPr>
    </w:pPr>
    <w:r>
      <w:rPr>
        <w:szCs w:val="19"/>
      </w:rPr>
      <w:t>HSMDEF-HSM-REV</w:t>
    </w:r>
    <w:r w:rsidRPr="00091E43">
      <w:rPr>
        <w:szCs w:val="19"/>
      </w:rPr>
      <w:t xml:space="preserve"> - </w:t>
    </w:r>
    <w:r>
      <w:rPr>
        <w:szCs w:val="19"/>
      </w:rPr>
      <w:t>Herzschrittmacher-Revision/-Systemwechsel/-Explantation</w:t>
    </w:r>
  </w:p>
  <w:p w14:paraId="472B4F78" w14:textId="77777777" w:rsidR="006C6961" w:rsidRPr="00091E43" w:rsidRDefault="006C6961" w:rsidP="005070EB">
    <w:pPr>
      <w:pStyle w:val="Kopfzeile"/>
      <w:rPr>
        <w:szCs w:val="19"/>
      </w:rPr>
    </w:pPr>
    <w:r>
      <w:t>ID: 813074</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CF1B9" w14:textId="77777777" w:rsidR="006C6961" w:rsidRPr="00BE2195" w:rsidRDefault="006C6961"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52421F5F" w14:textId="77777777" w:rsidR="006C6961" w:rsidRPr="00BE2195" w:rsidRDefault="006C6961" w:rsidP="00C901BD">
    <w:pPr>
      <w:pStyle w:val="Kopfzeile"/>
      <w:rPr>
        <w:rFonts w:cs="Calibri"/>
        <w:szCs w:val="19"/>
      </w:rPr>
    </w:pPr>
    <w:r>
      <w:rPr>
        <w:rFonts w:cs="Calibri"/>
        <w:szCs w:val="19"/>
      </w:rPr>
      <w:t>HSMDEF-HSM-REV</w:t>
    </w:r>
    <w:r w:rsidRPr="00BE2195">
      <w:rPr>
        <w:rFonts w:cs="Calibri"/>
        <w:szCs w:val="19"/>
      </w:rPr>
      <w:t xml:space="preserve"> - </w:t>
    </w:r>
    <w:r>
      <w:rPr>
        <w:rFonts w:cs="Calibri"/>
        <w:szCs w:val="19"/>
      </w:rPr>
      <w:t>Herzschrittmacher-Revision/-Systemwechsel/-Explantation</w:t>
    </w:r>
  </w:p>
  <w:p w14:paraId="4DBA5F32" w14:textId="77777777" w:rsidR="006C6961" w:rsidRPr="00BE2195" w:rsidRDefault="006C6961">
    <w:pPr>
      <w:pStyle w:val="Kopfzeile"/>
      <w:rPr>
        <w:rFonts w:cs="Calibri"/>
        <w:szCs w:val="19"/>
      </w:rPr>
    </w:pPr>
    <w:r>
      <w:rPr>
        <w:rFonts w:cs="Calibri"/>
        <w:szCs w:val="19"/>
      </w:rPr>
      <w:t xml:space="preserve">ID: </w:t>
    </w:r>
    <w:r>
      <w:t>813074</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C2D08" w14:textId="77777777" w:rsidR="006C6961" w:rsidRPr="00091E43" w:rsidRDefault="006C6961" w:rsidP="00D163B8">
    <w:pPr>
      <w:pStyle w:val="Kopfzeile"/>
      <w:rPr>
        <w:szCs w:val="19"/>
      </w:rPr>
    </w:pPr>
    <w:r w:rsidRPr="004E4D86">
      <w:rPr>
        <w:szCs w:val="19"/>
      </w:rPr>
      <w:t xml:space="preserve">Auffälligkeitskriterien: Plausibilität und Vollzähligkeit nach </w:t>
    </w:r>
    <w:r>
      <w:rPr>
        <w:szCs w:val="19"/>
      </w:rPr>
      <w:t>DeQS-RL</w:t>
    </w:r>
  </w:p>
  <w:p w14:paraId="54488032" w14:textId="77777777" w:rsidR="006C6961" w:rsidRPr="00091E43" w:rsidRDefault="006C6961" w:rsidP="00D163B8">
    <w:pPr>
      <w:pStyle w:val="Kopfzeile"/>
      <w:rPr>
        <w:szCs w:val="19"/>
      </w:rPr>
    </w:pPr>
    <w:r>
      <w:rPr>
        <w:szCs w:val="19"/>
      </w:rPr>
      <w:t>HSMDEF-HSM-REV</w:t>
    </w:r>
    <w:r w:rsidRPr="00091E43">
      <w:rPr>
        <w:szCs w:val="19"/>
      </w:rPr>
      <w:t xml:space="preserve"> - </w:t>
    </w:r>
    <w:r>
      <w:rPr>
        <w:szCs w:val="19"/>
      </w:rPr>
      <w:t>Herzschrittmacher-Revision/-Systemwechsel/-Explantation</w:t>
    </w:r>
  </w:p>
  <w:p w14:paraId="7C6AD467" w14:textId="77777777" w:rsidR="006C6961" w:rsidRPr="00091E43" w:rsidRDefault="006C6961" w:rsidP="005070EB">
    <w:pPr>
      <w:pStyle w:val="Kopfzeile"/>
      <w:rPr>
        <w:szCs w:val="19"/>
      </w:rPr>
    </w:pPr>
    <w:r>
      <w:t>ID: 850166</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B8095" w14:textId="77777777" w:rsidR="006C6961" w:rsidRPr="00BE2195" w:rsidRDefault="006C6961"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0800BED5" w14:textId="77777777" w:rsidR="006C6961" w:rsidRPr="00BE2195" w:rsidRDefault="006C6961" w:rsidP="00C901BD">
    <w:pPr>
      <w:pStyle w:val="Kopfzeile"/>
      <w:rPr>
        <w:rFonts w:cs="Calibri"/>
        <w:szCs w:val="19"/>
      </w:rPr>
    </w:pPr>
    <w:r>
      <w:rPr>
        <w:rFonts w:cs="Calibri"/>
        <w:szCs w:val="19"/>
      </w:rPr>
      <w:t>HSMDEF-HSM-REV</w:t>
    </w:r>
    <w:r w:rsidRPr="00BE2195">
      <w:rPr>
        <w:rFonts w:cs="Calibri"/>
        <w:szCs w:val="19"/>
      </w:rPr>
      <w:t xml:space="preserve"> - </w:t>
    </w:r>
    <w:r>
      <w:rPr>
        <w:rFonts w:cs="Calibri"/>
        <w:szCs w:val="19"/>
      </w:rPr>
      <w:t>Herzschrittmacher-Revision/-Systemwechsel/-Explantation</w:t>
    </w:r>
  </w:p>
  <w:p w14:paraId="1FA597AB" w14:textId="77777777" w:rsidR="006C6961" w:rsidRPr="00BE2195" w:rsidRDefault="006C6961">
    <w:pPr>
      <w:pStyle w:val="Kopfzeile"/>
      <w:rPr>
        <w:rFonts w:cs="Calibri"/>
        <w:szCs w:val="19"/>
      </w:rPr>
    </w:pPr>
    <w:r>
      <w:rPr>
        <w:rFonts w:cs="Calibri"/>
        <w:szCs w:val="19"/>
      </w:rPr>
      <w:t xml:space="preserve">ID: </w:t>
    </w:r>
    <w:r>
      <w:t>850166</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FF18D" w14:textId="77777777" w:rsidR="006C6961" w:rsidRPr="00091E43" w:rsidRDefault="006C6961" w:rsidP="00D163B8">
    <w:pPr>
      <w:pStyle w:val="Kopfzeile"/>
      <w:rPr>
        <w:szCs w:val="19"/>
      </w:rPr>
    </w:pPr>
    <w:r w:rsidRPr="004E4D86">
      <w:rPr>
        <w:szCs w:val="19"/>
      </w:rPr>
      <w:t xml:space="preserve">Auffälligkeitskriterien: Plausibilität und Vollzähligkeit nach </w:t>
    </w:r>
    <w:r>
      <w:rPr>
        <w:szCs w:val="19"/>
      </w:rPr>
      <w:t>DeQS-RL</w:t>
    </w:r>
  </w:p>
  <w:p w14:paraId="30526838" w14:textId="77777777" w:rsidR="006C6961" w:rsidRPr="00091E43" w:rsidRDefault="006C6961" w:rsidP="00D163B8">
    <w:pPr>
      <w:pStyle w:val="Kopfzeile"/>
      <w:rPr>
        <w:szCs w:val="19"/>
      </w:rPr>
    </w:pPr>
    <w:r>
      <w:rPr>
        <w:szCs w:val="19"/>
      </w:rPr>
      <w:t>HSMDEF-HSM-REV</w:t>
    </w:r>
    <w:r w:rsidRPr="00091E43">
      <w:rPr>
        <w:szCs w:val="19"/>
      </w:rPr>
      <w:t xml:space="preserve"> - </w:t>
    </w:r>
    <w:r>
      <w:rPr>
        <w:szCs w:val="19"/>
      </w:rPr>
      <w:t>Herzschrittmacher-Revision/-Systemwechsel/-Explantation</w:t>
    </w:r>
  </w:p>
  <w:p w14:paraId="6474F672" w14:textId="77777777" w:rsidR="006C6961" w:rsidRPr="00091E43" w:rsidRDefault="006C6961" w:rsidP="005070EB">
    <w:pPr>
      <w:pStyle w:val="Kopfzeile"/>
      <w:rPr>
        <w:szCs w:val="19"/>
      </w:rPr>
    </w:pPr>
    <w:r>
      <w:t>ID: 850167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11EA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 w15:restartNumberingAfterBreak="0">
    <w:nsid w:val="0002EF24"/>
    <w:multiLevelType w:val="singleLevel"/>
    <w:tmpl w:val="A7C4A930"/>
    <w:lvl w:ilvl="0">
      <w:start w:val="1"/>
      <w:numFmt w:val="decimal"/>
      <w:lvlText w:val="%1."/>
      <w:lvlJc w:val="left"/>
      <w:pPr>
        <w:tabs>
          <w:tab w:val="num" w:pos="1492"/>
        </w:tabs>
        <w:ind w:left="1492" w:hanging="360"/>
      </w:pPr>
    </w:lvl>
  </w:abstractNum>
  <w:abstractNum w:abstractNumId="12" w15:restartNumberingAfterBreak="0">
    <w:nsid w:val="00054CB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3" w15:restartNumberingAfterBreak="0">
    <w:nsid w:val="00054ED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 w15:restartNumberingAfterBreak="0">
    <w:nsid w:val="0005B21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5" w15:restartNumberingAfterBreak="0">
    <w:nsid w:val="00070C2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6" w15:restartNumberingAfterBreak="0">
    <w:nsid w:val="00076AA1"/>
    <w:multiLevelType w:val="singleLevel"/>
    <w:tmpl w:val="912CB6C0"/>
    <w:lvl w:ilvl="0">
      <w:start w:val="1"/>
      <w:numFmt w:val="decimal"/>
      <w:lvlText w:val="%1."/>
      <w:lvlJc w:val="left"/>
      <w:pPr>
        <w:tabs>
          <w:tab w:val="num" w:pos="643"/>
        </w:tabs>
        <w:ind w:left="643" w:hanging="360"/>
      </w:pPr>
    </w:lvl>
  </w:abstractNum>
  <w:abstractNum w:abstractNumId="17" w15:restartNumberingAfterBreak="0">
    <w:nsid w:val="00088CF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8" w15:restartNumberingAfterBreak="0">
    <w:nsid w:val="000D6E9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9" w15:restartNumberingAfterBreak="0">
    <w:nsid w:val="001029B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 w15:restartNumberingAfterBreak="0">
    <w:nsid w:val="0013C4FF"/>
    <w:multiLevelType w:val="singleLevel"/>
    <w:tmpl w:val="912CB6C0"/>
    <w:lvl w:ilvl="0">
      <w:start w:val="1"/>
      <w:numFmt w:val="decimal"/>
      <w:lvlText w:val="%1."/>
      <w:lvlJc w:val="left"/>
      <w:pPr>
        <w:tabs>
          <w:tab w:val="num" w:pos="643"/>
        </w:tabs>
        <w:ind w:left="643" w:hanging="360"/>
      </w:pPr>
    </w:lvl>
  </w:abstractNum>
  <w:abstractNum w:abstractNumId="21" w15:restartNumberingAfterBreak="0">
    <w:nsid w:val="0014567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 w15:restartNumberingAfterBreak="0">
    <w:nsid w:val="0017FB2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001B62BF"/>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 w15:restartNumberingAfterBreak="0">
    <w:nsid w:val="001BFA27"/>
    <w:multiLevelType w:val="singleLevel"/>
    <w:tmpl w:val="5C5CA07E"/>
    <w:lvl w:ilvl="0">
      <w:start w:val="1"/>
      <w:numFmt w:val="decimal"/>
      <w:lvlText w:val="%1."/>
      <w:lvlJc w:val="left"/>
      <w:pPr>
        <w:tabs>
          <w:tab w:val="num" w:pos="926"/>
        </w:tabs>
        <w:ind w:left="926" w:hanging="360"/>
      </w:pPr>
    </w:lvl>
  </w:abstractNum>
  <w:abstractNum w:abstractNumId="25" w15:restartNumberingAfterBreak="0">
    <w:nsid w:val="001CB52D"/>
    <w:multiLevelType w:val="singleLevel"/>
    <w:tmpl w:val="69986EBC"/>
    <w:lvl w:ilvl="0">
      <w:start w:val="1"/>
      <w:numFmt w:val="decimal"/>
      <w:lvlText w:val="%1."/>
      <w:lvlJc w:val="left"/>
      <w:pPr>
        <w:tabs>
          <w:tab w:val="num" w:pos="1209"/>
        </w:tabs>
        <w:ind w:left="1209" w:hanging="360"/>
      </w:pPr>
    </w:lvl>
  </w:abstractNum>
  <w:abstractNum w:abstractNumId="26" w15:restartNumberingAfterBreak="0">
    <w:nsid w:val="001CD97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7" w15:restartNumberingAfterBreak="0">
    <w:nsid w:val="001D517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8" w15:restartNumberingAfterBreak="0">
    <w:nsid w:val="001EF1B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001EF5A6"/>
    <w:multiLevelType w:val="singleLevel"/>
    <w:tmpl w:val="DBC0D8D2"/>
    <w:lvl w:ilvl="0">
      <w:start w:val="1"/>
      <w:numFmt w:val="decimal"/>
      <w:lvlText w:val="%1."/>
      <w:lvlJc w:val="left"/>
      <w:pPr>
        <w:tabs>
          <w:tab w:val="num" w:pos="360"/>
        </w:tabs>
        <w:ind w:left="360" w:hanging="360"/>
      </w:pPr>
    </w:lvl>
  </w:abstractNum>
  <w:abstractNum w:abstractNumId="30" w15:restartNumberingAfterBreak="0">
    <w:nsid w:val="001F04A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001F667A"/>
    <w:multiLevelType w:val="singleLevel"/>
    <w:tmpl w:val="69986EBC"/>
    <w:lvl w:ilvl="0">
      <w:start w:val="1"/>
      <w:numFmt w:val="decimal"/>
      <w:lvlText w:val="%1."/>
      <w:lvlJc w:val="left"/>
      <w:pPr>
        <w:tabs>
          <w:tab w:val="num" w:pos="1209"/>
        </w:tabs>
        <w:ind w:left="1209" w:hanging="360"/>
      </w:pPr>
    </w:lvl>
  </w:abstractNum>
  <w:abstractNum w:abstractNumId="32" w15:restartNumberingAfterBreak="0">
    <w:nsid w:val="00218BB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3" w15:restartNumberingAfterBreak="0">
    <w:nsid w:val="0022102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4" w15:restartNumberingAfterBreak="0">
    <w:nsid w:val="0022550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 w15:restartNumberingAfterBreak="0">
    <w:nsid w:val="00226FB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 w15:restartNumberingAfterBreak="0">
    <w:nsid w:val="0022767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 w15:restartNumberingAfterBreak="0">
    <w:nsid w:val="0023BD73"/>
    <w:multiLevelType w:val="singleLevel"/>
    <w:tmpl w:val="DBC0D8D2"/>
    <w:lvl w:ilvl="0">
      <w:start w:val="1"/>
      <w:numFmt w:val="decimal"/>
      <w:lvlText w:val="%1."/>
      <w:lvlJc w:val="left"/>
      <w:pPr>
        <w:tabs>
          <w:tab w:val="num" w:pos="360"/>
        </w:tabs>
        <w:ind w:left="360" w:hanging="360"/>
      </w:pPr>
    </w:lvl>
  </w:abstractNum>
  <w:abstractNum w:abstractNumId="38" w15:restartNumberingAfterBreak="0">
    <w:nsid w:val="00243C3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9" w15:restartNumberingAfterBreak="0">
    <w:nsid w:val="0024C09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0026A83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1" w15:restartNumberingAfterBreak="0">
    <w:nsid w:val="00294F8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2" w15:restartNumberingAfterBreak="0">
    <w:nsid w:val="002A590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3" w15:restartNumberingAfterBreak="0">
    <w:nsid w:val="002A914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4" w15:restartNumberingAfterBreak="0">
    <w:nsid w:val="002B3BF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5" w15:restartNumberingAfterBreak="0">
    <w:nsid w:val="002DF8E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6" w15:restartNumberingAfterBreak="0">
    <w:nsid w:val="002E981B"/>
    <w:multiLevelType w:val="singleLevel"/>
    <w:tmpl w:val="912CB6C0"/>
    <w:lvl w:ilvl="0">
      <w:start w:val="1"/>
      <w:numFmt w:val="decimal"/>
      <w:lvlText w:val="%1."/>
      <w:lvlJc w:val="left"/>
      <w:pPr>
        <w:tabs>
          <w:tab w:val="num" w:pos="643"/>
        </w:tabs>
        <w:ind w:left="643" w:hanging="360"/>
      </w:pPr>
    </w:lvl>
  </w:abstractNum>
  <w:abstractNum w:abstractNumId="47" w15:restartNumberingAfterBreak="0">
    <w:nsid w:val="002ECB7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00304F39"/>
    <w:multiLevelType w:val="singleLevel"/>
    <w:tmpl w:val="912CB6C0"/>
    <w:lvl w:ilvl="0">
      <w:start w:val="1"/>
      <w:numFmt w:val="decimal"/>
      <w:lvlText w:val="%1."/>
      <w:lvlJc w:val="left"/>
      <w:pPr>
        <w:tabs>
          <w:tab w:val="num" w:pos="643"/>
        </w:tabs>
        <w:ind w:left="643" w:hanging="360"/>
      </w:pPr>
    </w:lvl>
  </w:abstractNum>
  <w:abstractNum w:abstractNumId="49" w15:restartNumberingAfterBreak="0">
    <w:nsid w:val="00313884"/>
    <w:multiLevelType w:val="multilevel"/>
    <w:tmpl w:val="CBAE692C"/>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0" w15:restartNumberingAfterBreak="0">
    <w:nsid w:val="00338361"/>
    <w:multiLevelType w:val="singleLevel"/>
    <w:tmpl w:val="5C5CA07E"/>
    <w:lvl w:ilvl="0">
      <w:start w:val="1"/>
      <w:numFmt w:val="decimal"/>
      <w:lvlText w:val="%1."/>
      <w:lvlJc w:val="left"/>
      <w:pPr>
        <w:tabs>
          <w:tab w:val="num" w:pos="926"/>
        </w:tabs>
        <w:ind w:left="926" w:hanging="360"/>
      </w:pPr>
    </w:lvl>
  </w:abstractNum>
  <w:abstractNum w:abstractNumId="51" w15:restartNumberingAfterBreak="0">
    <w:nsid w:val="0034645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2" w15:restartNumberingAfterBreak="0">
    <w:nsid w:val="0034BA98"/>
    <w:multiLevelType w:val="singleLevel"/>
    <w:tmpl w:val="A7C4A930"/>
    <w:lvl w:ilvl="0">
      <w:start w:val="1"/>
      <w:numFmt w:val="decimal"/>
      <w:lvlText w:val="%1."/>
      <w:lvlJc w:val="left"/>
      <w:pPr>
        <w:tabs>
          <w:tab w:val="num" w:pos="1492"/>
        </w:tabs>
        <w:ind w:left="1492" w:hanging="360"/>
      </w:pPr>
    </w:lvl>
  </w:abstractNum>
  <w:abstractNum w:abstractNumId="53" w15:restartNumberingAfterBreak="0">
    <w:nsid w:val="00358D0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4" w15:restartNumberingAfterBreak="0">
    <w:nsid w:val="0035D3F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5" w15:restartNumberingAfterBreak="0">
    <w:nsid w:val="003743E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6" w15:restartNumberingAfterBreak="0">
    <w:nsid w:val="0038D60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7" w15:restartNumberingAfterBreak="0">
    <w:nsid w:val="0039692F"/>
    <w:multiLevelType w:val="singleLevel"/>
    <w:tmpl w:val="69986EBC"/>
    <w:lvl w:ilvl="0">
      <w:start w:val="1"/>
      <w:numFmt w:val="decimal"/>
      <w:lvlText w:val="%1."/>
      <w:lvlJc w:val="left"/>
      <w:pPr>
        <w:tabs>
          <w:tab w:val="num" w:pos="1209"/>
        </w:tabs>
        <w:ind w:left="1209" w:hanging="360"/>
      </w:pPr>
    </w:lvl>
  </w:abstractNum>
  <w:abstractNum w:abstractNumId="58" w15:restartNumberingAfterBreak="0">
    <w:nsid w:val="003C8B3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9" w15:restartNumberingAfterBreak="0">
    <w:nsid w:val="003D187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0" w15:restartNumberingAfterBreak="0">
    <w:nsid w:val="0045B4A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1" w15:restartNumberingAfterBreak="0">
    <w:nsid w:val="0046795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2" w15:restartNumberingAfterBreak="0">
    <w:nsid w:val="00470B1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3" w15:restartNumberingAfterBreak="0">
    <w:nsid w:val="0047D4E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4" w15:restartNumberingAfterBreak="0">
    <w:nsid w:val="004931E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5" w15:restartNumberingAfterBreak="0">
    <w:nsid w:val="0049561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6" w15:restartNumberingAfterBreak="0">
    <w:nsid w:val="004A7E1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7" w15:restartNumberingAfterBreak="0">
    <w:nsid w:val="004B7F74"/>
    <w:multiLevelType w:val="singleLevel"/>
    <w:tmpl w:val="69986EBC"/>
    <w:lvl w:ilvl="0">
      <w:start w:val="1"/>
      <w:numFmt w:val="decimal"/>
      <w:lvlText w:val="%1."/>
      <w:lvlJc w:val="left"/>
      <w:pPr>
        <w:tabs>
          <w:tab w:val="num" w:pos="1209"/>
        </w:tabs>
        <w:ind w:left="1209" w:hanging="360"/>
      </w:pPr>
    </w:lvl>
  </w:abstractNum>
  <w:abstractNum w:abstractNumId="68" w15:restartNumberingAfterBreak="0">
    <w:nsid w:val="004CB7C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9" w15:restartNumberingAfterBreak="0">
    <w:nsid w:val="004D178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0" w15:restartNumberingAfterBreak="0">
    <w:nsid w:val="004EE35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1" w15:restartNumberingAfterBreak="0">
    <w:nsid w:val="004F9986"/>
    <w:multiLevelType w:val="singleLevel"/>
    <w:tmpl w:val="69986EBC"/>
    <w:lvl w:ilvl="0">
      <w:start w:val="1"/>
      <w:numFmt w:val="decimal"/>
      <w:lvlText w:val="%1."/>
      <w:lvlJc w:val="left"/>
      <w:pPr>
        <w:tabs>
          <w:tab w:val="num" w:pos="1209"/>
        </w:tabs>
        <w:ind w:left="1209" w:hanging="360"/>
      </w:pPr>
    </w:lvl>
  </w:abstractNum>
  <w:abstractNum w:abstractNumId="72" w15:restartNumberingAfterBreak="0">
    <w:nsid w:val="0050D50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3" w15:restartNumberingAfterBreak="0">
    <w:nsid w:val="00536707"/>
    <w:multiLevelType w:val="singleLevel"/>
    <w:tmpl w:val="A7C4A930"/>
    <w:lvl w:ilvl="0">
      <w:start w:val="1"/>
      <w:numFmt w:val="decimal"/>
      <w:lvlText w:val="%1."/>
      <w:lvlJc w:val="left"/>
      <w:pPr>
        <w:tabs>
          <w:tab w:val="num" w:pos="1492"/>
        </w:tabs>
        <w:ind w:left="1492" w:hanging="360"/>
      </w:pPr>
    </w:lvl>
  </w:abstractNum>
  <w:abstractNum w:abstractNumId="74" w15:restartNumberingAfterBreak="0">
    <w:nsid w:val="00545BDB"/>
    <w:multiLevelType w:val="singleLevel"/>
    <w:tmpl w:val="BF92FE48"/>
    <w:lvl w:ilvl="0">
      <w:start w:val="1"/>
      <w:numFmt w:val="decimal"/>
      <w:lvlText w:val="%1."/>
      <w:lvlJc w:val="left"/>
      <w:pPr>
        <w:tabs>
          <w:tab w:val="num" w:pos="1492"/>
        </w:tabs>
        <w:ind w:left="1492" w:hanging="360"/>
      </w:pPr>
    </w:lvl>
  </w:abstractNum>
  <w:abstractNum w:abstractNumId="75" w15:restartNumberingAfterBreak="0">
    <w:nsid w:val="005499C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6" w15:restartNumberingAfterBreak="0">
    <w:nsid w:val="0055297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7" w15:restartNumberingAfterBreak="0">
    <w:nsid w:val="00571AD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8" w15:restartNumberingAfterBreak="0">
    <w:nsid w:val="0057377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9" w15:restartNumberingAfterBreak="0">
    <w:nsid w:val="0057F9A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0" w15:restartNumberingAfterBreak="0">
    <w:nsid w:val="0059E00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1" w15:restartNumberingAfterBreak="0">
    <w:nsid w:val="005B13BA"/>
    <w:multiLevelType w:val="singleLevel"/>
    <w:tmpl w:val="912CB6C0"/>
    <w:lvl w:ilvl="0">
      <w:start w:val="1"/>
      <w:numFmt w:val="decimal"/>
      <w:lvlText w:val="%1."/>
      <w:lvlJc w:val="left"/>
      <w:pPr>
        <w:tabs>
          <w:tab w:val="num" w:pos="643"/>
        </w:tabs>
        <w:ind w:left="643" w:hanging="360"/>
      </w:pPr>
    </w:lvl>
  </w:abstractNum>
  <w:abstractNum w:abstractNumId="82" w15:restartNumberingAfterBreak="0">
    <w:nsid w:val="005C24B6"/>
    <w:multiLevelType w:val="singleLevel"/>
    <w:tmpl w:val="69986EBC"/>
    <w:lvl w:ilvl="0">
      <w:start w:val="1"/>
      <w:numFmt w:val="decimal"/>
      <w:lvlText w:val="%1."/>
      <w:lvlJc w:val="left"/>
      <w:pPr>
        <w:tabs>
          <w:tab w:val="num" w:pos="1209"/>
        </w:tabs>
        <w:ind w:left="1209" w:hanging="360"/>
      </w:pPr>
    </w:lvl>
  </w:abstractNum>
  <w:abstractNum w:abstractNumId="83" w15:restartNumberingAfterBreak="0">
    <w:nsid w:val="005C56C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4" w15:restartNumberingAfterBreak="0">
    <w:nsid w:val="005C66A2"/>
    <w:multiLevelType w:val="singleLevel"/>
    <w:tmpl w:val="5C5CA07E"/>
    <w:lvl w:ilvl="0">
      <w:start w:val="1"/>
      <w:numFmt w:val="decimal"/>
      <w:lvlText w:val="%1."/>
      <w:lvlJc w:val="left"/>
      <w:pPr>
        <w:tabs>
          <w:tab w:val="num" w:pos="926"/>
        </w:tabs>
        <w:ind w:left="926" w:hanging="360"/>
      </w:pPr>
    </w:lvl>
  </w:abstractNum>
  <w:abstractNum w:abstractNumId="85" w15:restartNumberingAfterBreak="0">
    <w:nsid w:val="005CD617"/>
    <w:multiLevelType w:val="singleLevel"/>
    <w:tmpl w:val="A02096A8"/>
    <w:lvl w:ilvl="0">
      <w:start w:val="1"/>
      <w:numFmt w:val="decimal"/>
      <w:lvlText w:val="%1."/>
      <w:lvlJc w:val="left"/>
      <w:pPr>
        <w:tabs>
          <w:tab w:val="num" w:pos="1492"/>
        </w:tabs>
        <w:ind w:left="1492" w:hanging="360"/>
      </w:pPr>
    </w:lvl>
  </w:abstractNum>
  <w:abstractNum w:abstractNumId="86" w15:restartNumberingAfterBreak="0">
    <w:nsid w:val="00619BDE"/>
    <w:multiLevelType w:val="singleLevel"/>
    <w:tmpl w:val="DBC0D8D2"/>
    <w:lvl w:ilvl="0">
      <w:start w:val="1"/>
      <w:numFmt w:val="decimal"/>
      <w:lvlText w:val="%1."/>
      <w:lvlJc w:val="left"/>
      <w:pPr>
        <w:tabs>
          <w:tab w:val="num" w:pos="360"/>
        </w:tabs>
        <w:ind w:left="360" w:hanging="360"/>
      </w:pPr>
    </w:lvl>
  </w:abstractNum>
  <w:abstractNum w:abstractNumId="87" w15:restartNumberingAfterBreak="0">
    <w:nsid w:val="0062D23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8" w15:restartNumberingAfterBreak="0">
    <w:nsid w:val="006359D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9" w15:restartNumberingAfterBreak="0">
    <w:nsid w:val="0063F1CD"/>
    <w:multiLevelType w:val="singleLevel"/>
    <w:tmpl w:val="5C5CA07E"/>
    <w:lvl w:ilvl="0">
      <w:start w:val="1"/>
      <w:numFmt w:val="decimal"/>
      <w:lvlText w:val="%1."/>
      <w:lvlJc w:val="left"/>
      <w:pPr>
        <w:tabs>
          <w:tab w:val="num" w:pos="926"/>
        </w:tabs>
        <w:ind w:left="926" w:hanging="360"/>
      </w:pPr>
    </w:lvl>
  </w:abstractNum>
  <w:abstractNum w:abstractNumId="90" w15:restartNumberingAfterBreak="0">
    <w:nsid w:val="00645907"/>
    <w:multiLevelType w:val="singleLevel"/>
    <w:tmpl w:val="912CB6C0"/>
    <w:lvl w:ilvl="0">
      <w:start w:val="1"/>
      <w:numFmt w:val="decimal"/>
      <w:lvlText w:val="%1."/>
      <w:lvlJc w:val="left"/>
      <w:pPr>
        <w:tabs>
          <w:tab w:val="num" w:pos="643"/>
        </w:tabs>
        <w:ind w:left="643" w:hanging="360"/>
      </w:pPr>
    </w:lvl>
  </w:abstractNum>
  <w:abstractNum w:abstractNumId="91" w15:restartNumberingAfterBreak="0">
    <w:nsid w:val="006504EC"/>
    <w:multiLevelType w:val="singleLevel"/>
    <w:tmpl w:val="69986EBC"/>
    <w:lvl w:ilvl="0">
      <w:start w:val="1"/>
      <w:numFmt w:val="decimal"/>
      <w:lvlText w:val="%1."/>
      <w:lvlJc w:val="left"/>
      <w:pPr>
        <w:tabs>
          <w:tab w:val="num" w:pos="1209"/>
        </w:tabs>
        <w:ind w:left="1209" w:hanging="360"/>
      </w:pPr>
    </w:lvl>
  </w:abstractNum>
  <w:abstractNum w:abstractNumId="92" w15:restartNumberingAfterBreak="0">
    <w:nsid w:val="00650E3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3" w15:restartNumberingAfterBreak="0">
    <w:nsid w:val="006782C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4" w15:restartNumberingAfterBreak="0">
    <w:nsid w:val="0067D85E"/>
    <w:multiLevelType w:val="singleLevel"/>
    <w:tmpl w:val="5C5CA07E"/>
    <w:lvl w:ilvl="0">
      <w:start w:val="1"/>
      <w:numFmt w:val="decimal"/>
      <w:lvlText w:val="%1."/>
      <w:lvlJc w:val="left"/>
      <w:pPr>
        <w:tabs>
          <w:tab w:val="num" w:pos="926"/>
        </w:tabs>
        <w:ind w:left="926" w:hanging="360"/>
      </w:pPr>
    </w:lvl>
  </w:abstractNum>
  <w:abstractNum w:abstractNumId="95" w15:restartNumberingAfterBreak="0">
    <w:nsid w:val="0067F46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6" w15:restartNumberingAfterBreak="0">
    <w:nsid w:val="0069FAFD"/>
    <w:multiLevelType w:val="singleLevel"/>
    <w:tmpl w:val="5C5CA07E"/>
    <w:lvl w:ilvl="0">
      <w:start w:val="1"/>
      <w:numFmt w:val="decimal"/>
      <w:lvlText w:val="%1."/>
      <w:lvlJc w:val="left"/>
      <w:pPr>
        <w:tabs>
          <w:tab w:val="num" w:pos="926"/>
        </w:tabs>
        <w:ind w:left="926" w:hanging="360"/>
      </w:pPr>
    </w:lvl>
  </w:abstractNum>
  <w:abstractNum w:abstractNumId="97" w15:restartNumberingAfterBreak="0">
    <w:nsid w:val="006A9D1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8" w15:restartNumberingAfterBreak="0">
    <w:nsid w:val="006C0D6E"/>
    <w:multiLevelType w:val="singleLevel"/>
    <w:tmpl w:val="69986EBC"/>
    <w:lvl w:ilvl="0">
      <w:start w:val="1"/>
      <w:numFmt w:val="decimal"/>
      <w:lvlText w:val="%1."/>
      <w:lvlJc w:val="left"/>
      <w:pPr>
        <w:tabs>
          <w:tab w:val="num" w:pos="1209"/>
        </w:tabs>
        <w:ind w:left="1209" w:hanging="360"/>
      </w:pPr>
    </w:lvl>
  </w:abstractNum>
  <w:abstractNum w:abstractNumId="99" w15:restartNumberingAfterBreak="0">
    <w:nsid w:val="006CB63F"/>
    <w:multiLevelType w:val="singleLevel"/>
    <w:tmpl w:val="5C5CA07E"/>
    <w:lvl w:ilvl="0">
      <w:start w:val="1"/>
      <w:numFmt w:val="decimal"/>
      <w:lvlText w:val="%1."/>
      <w:lvlJc w:val="left"/>
      <w:pPr>
        <w:tabs>
          <w:tab w:val="num" w:pos="926"/>
        </w:tabs>
        <w:ind w:left="926" w:hanging="360"/>
      </w:pPr>
    </w:lvl>
  </w:abstractNum>
  <w:abstractNum w:abstractNumId="100" w15:restartNumberingAfterBreak="0">
    <w:nsid w:val="006E93F5"/>
    <w:multiLevelType w:val="singleLevel"/>
    <w:tmpl w:val="69986EBC"/>
    <w:lvl w:ilvl="0">
      <w:start w:val="1"/>
      <w:numFmt w:val="decimal"/>
      <w:lvlText w:val="%1."/>
      <w:lvlJc w:val="left"/>
      <w:pPr>
        <w:tabs>
          <w:tab w:val="num" w:pos="1209"/>
        </w:tabs>
        <w:ind w:left="1209" w:hanging="360"/>
      </w:pPr>
    </w:lvl>
  </w:abstractNum>
  <w:abstractNum w:abstractNumId="101" w15:restartNumberingAfterBreak="0">
    <w:nsid w:val="007197BC"/>
    <w:multiLevelType w:val="singleLevel"/>
    <w:tmpl w:val="A7C4A930"/>
    <w:lvl w:ilvl="0">
      <w:start w:val="1"/>
      <w:numFmt w:val="decimal"/>
      <w:lvlText w:val="%1."/>
      <w:lvlJc w:val="left"/>
      <w:pPr>
        <w:tabs>
          <w:tab w:val="num" w:pos="1492"/>
        </w:tabs>
        <w:ind w:left="1492" w:hanging="360"/>
      </w:pPr>
    </w:lvl>
  </w:abstractNum>
  <w:abstractNum w:abstractNumId="102" w15:restartNumberingAfterBreak="0">
    <w:nsid w:val="00720B99"/>
    <w:multiLevelType w:val="singleLevel"/>
    <w:tmpl w:val="912CB6C0"/>
    <w:lvl w:ilvl="0">
      <w:start w:val="1"/>
      <w:numFmt w:val="decimal"/>
      <w:lvlText w:val="%1."/>
      <w:lvlJc w:val="left"/>
      <w:pPr>
        <w:tabs>
          <w:tab w:val="num" w:pos="643"/>
        </w:tabs>
        <w:ind w:left="643" w:hanging="360"/>
      </w:pPr>
    </w:lvl>
  </w:abstractNum>
  <w:abstractNum w:abstractNumId="103" w15:restartNumberingAfterBreak="0">
    <w:nsid w:val="0074745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4" w15:restartNumberingAfterBreak="0">
    <w:nsid w:val="0075F02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5" w15:restartNumberingAfterBreak="0">
    <w:nsid w:val="0076832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6" w15:restartNumberingAfterBreak="0">
    <w:nsid w:val="0077761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7" w15:restartNumberingAfterBreak="0">
    <w:nsid w:val="0077AB2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8" w15:restartNumberingAfterBreak="0">
    <w:nsid w:val="0079949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9" w15:restartNumberingAfterBreak="0">
    <w:nsid w:val="007A56E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0" w15:restartNumberingAfterBreak="0">
    <w:nsid w:val="007D0E68"/>
    <w:multiLevelType w:val="singleLevel"/>
    <w:tmpl w:val="DBC0D8D2"/>
    <w:lvl w:ilvl="0">
      <w:start w:val="1"/>
      <w:numFmt w:val="decimal"/>
      <w:lvlText w:val="%1."/>
      <w:lvlJc w:val="left"/>
      <w:pPr>
        <w:tabs>
          <w:tab w:val="num" w:pos="360"/>
        </w:tabs>
        <w:ind w:left="360" w:hanging="360"/>
      </w:pPr>
    </w:lvl>
  </w:abstractNum>
  <w:abstractNum w:abstractNumId="111" w15:restartNumberingAfterBreak="0">
    <w:nsid w:val="007D1851"/>
    <w:multiLevelType w:val="singleLevel"/>
    <w:tmpl w:val="5C5CA07E"/>
    <w:lvl w:ilvl="0">
      <w:start w:val="1"/>
      <w:numFmt w:val="decimal"/>
      <w:lvlText w:val="%1."/>
      <w:lvlJc w:val="left"/>
      <w:pPr>
        <w:tabs>
          <w:tab w:val="num" w:pos="926"/>
        </w:tabs>
        <w:ind w:left="926" w:hanging="360"/>
      </w:pPr>
    </w:lvl>
  </w:abstractNum>
  <w:abstractNum w:abstractNumId="112" w15:restartNumberingAfterBreak="0">
    <w:nsid w:val="007D737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3" w15:restartNumberingAfterBreak="0">
    <w:nsid w:val="0080141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4" w15:restartNumberingAfterBreak="0">
    <w:nsid w:val="00818AB2"/>
    <w:multiLevelType w:val="singleLevel"/>
    <w:tmpl w:val="1786E198"/>
    <w:lvl w:ilvl="0">
      <w:start w:val="1"/>
      <w:numFmt w:val="decimal"/>
      <w:lvlText w:val="%1."/>
      <w:lvlJc w:val="left"/>
      <w:pPr>
        <w:tabs>
          <w:tab w:val="num" w:pos="1492"/>
        </w:tabs>
        <w:ind w:left="1492" w:hanging="360"/>
      </w:pPr>
    </w:lvl>
  </w:abstractNum>
  <w:abstractNum w:abstractNumId="115" w15:restartNumberingAfterBreak="0">
    <w:nsid w:val="008244E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6" w15:restartNumberingAfterBreak="0">
    <w:nsid w:val="0083A4C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7" w15:restartNumberingAfterBreak="0">
    <w:nsid w:val="0086214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18" w15:restartNumberingAfterBreak="0">
    <w:nsid w:val="00866297"/>
    <w:multiLevelType w:val="singleLevel"/>
    <w:tmpl w:val="69986EBC"/>
    <w:lvl w:ilvl="0">
      <w:start w:val="1"/>
      <w:numFmt w:val="decimal"/>
      <w:lvlText w:val="%1."/>
      <w:lvlJc w:val="left"/>
      <w:pPr>
        <w:tabs>
          <w:tab w:val="num" w:pos="1209"/>
        </w:tabs>
        <w:ind w:left="1209" w:hanging="360"/>
      </w:pPr>
    </w:lvl>
  </w:abstractNum>
  <w:abstractNum w:abstractNumId="119" w15:restartNumberingAfterBreak="0">
    <w:nsid w:val="008760F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0" w15:restartNumberingAfterBreak="0">
    <w:nsid w:val="0088D29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1" w15:restartNumberingAfterBreak="0">
    <w:nsid w:val="008A3A59"/>
    <w:multiLevelType w:val="singleLevel"/>
    <w:tmpl w:val="69986EBC"/>
    <w:lvl w:ilvl="0">
      <w:start w:val="1"/>
      <w:numFmt w:val="decimal"/>
      <w:lvlText w:val="%1."/>
      <w:lvlJc w:val="left"/>
      <w:pPr>
        <w:tabs>
          <w:tab w:val="num" w:pos="1209"/>
        </w:tabs>
        <w:ind w:left="1209" w:hanging="360"/>
      </w:pPr>
    </w:lvl>
  </w:abstractNum>
  <w:abstractNum w:abstractNumId="122" w15:restartNumberingAfterBreak="0">
    <w:nsid w:val="008AB937"/>
    <w:multiLevelType w:val="singleLevel"/>
    <w:tmpl w:val="DBC0D8D2"/>
    <w:lvl w:ilvl="0">
      <w:start w:val="1"/>
      <w:numFmt w:val="decimal"/>
      <w:lvlText w:val="%1."/>
      <w:lvlJc w:val="left"/>
      <w:pPr>
        <w:tabs>
          <w:tab w:val="num" w:pos="360"/>
        </w:tabs>
        <w:ind w:left="360" w:hanging="360"/>
      </w:pPr>
    </w:lvl>
  </w:abstractNum>
  <w:abstractNum w:abstractNumId="123" w15:restartNumberingAfterBreak="0">
    <w:nsid w:val="008D4435"/>
    <w:multiLevelType w:val="singleLevel"/>
    <w:tmpl w:val="912CB6C0"/>
    <w:lvl w:ilvl="0">
      <w:start w:val="1"/>
      <w:numFmt w:val="decimal"/>
      <w:lvlText w:val="%1."/>
      <w:lvlJc w:val="left"/>
      <w:pPr>
        <w:tabs>
          <w:tab w:val="num" w:pos="643"/>
        </w:tabs>
        <w:ind w:left="643" w:hanging="360"/>
      </w:pPr>
    </w:lvl>
  </w:abstractNum>
  <w:abstractNum w:abstractNumId="124" w15:restartNumberingAfterBreak="0">
    <w:nsid w:val="008DCD6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5" w15:restartNumberingAfterBreak="0">
    <w:nsid w:val="00909F6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6" w15:restartNumberingAfterBreak="0">
    <w:nsid w:val="009188B7"/>
    <w:multiLevelType w:val="singleLevel"/>
    <w:tmpl w:val="A7C4A930"/>
    <w:lvl w:ilvl="0">
      <w:start w:val="1"/>
      <w:numFmt w:val="decimal"/>
      <w:lvlText w:val="%1."/>
      <w:lvlJc w:val="left"/>
      <w:pPr>
        <w:tabs>
          <w:tab w:val="num" w:pos="1492"/>
        </w:tabs>
        <w:ind w:left="1492" w:hanging="360"/>
      </w:pPr>
    </w:lvl>
  </w:abstractNum>
  <w:abstractNum w:abstractNumId="127" w15:restartNumberingAfterBreak="0">
    <w:nsid w:val="0092603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8" w15:restartNumberingAfterBreak="0">
    <w:nsid w:val="009330BD"/>
    <w:multiLevelType w:val="singleLevel"/>
    <w:tmpl w:val="5C5CA07E"/>
    <w:lvl w:ilvl="0">
      <w:start w:val="1"/>
      <w:numFmt w:val="decimal"/>
      <w:lvlText w:val="%1."/>
      <w:lvlJc w:val="left"/>
      <w:pPr>
        <w:tabs>
          <w:tab w:val="num" w:pos="926"/>
        </w:tabs>
        <w:ind w:left="926" w:hanging="360"/>
      </w:pPr>
    </w:lvl>
  </w:abstractNum>
  <w:abstractNum w:abstractNumId="129" w15:restartNumberingAfterBreak="0">
    <w:nsid w:val="00935F37"/>
    <w:multiLevelType w:val="singleLevel"/>
    <w:tmpl w:val="DBC0D8D2"/>
    <w:lvl w:ilvl="0">
      <w:start w:val="1"/>
      <w:numFmt w:val="decimal"/>
      <w:lvlText w:val="%1."/>
      <w:lvlJc w:val="left"/>
      <w:pPr>
        <w:tabs>
          <w:tab w:val="num" w:pos="360"/>
        </w:tabs>
        <w:ind w:left="360" w:hanging="360"/>
      </w:pPr>
    </w:lvl>
  </w:abstractNum>
  <w:abstractNum w:abstractNumId="130" w15:restartNumberingAfterBreak="0">
    <w:nsid w:val="00958AA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1" w15:restartNumberingAfterBreak="0">
    <w:nsid w:val="0096F43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2" w15:restartNumberingAfterBreak="0">
    <w:nsid w:val="00973A6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33" w15:restartNumberingAfterBreak="0">
    <w:nsid w:val="0097B88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4" w15:restartNumberingAfterBreak="0">
    <w:nsid w:val="00984EE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5" w15:restartNumberingAfterBreak="0">
    <w:nsid w:val="00991D3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6" w15:restartNumberingAfterBreak="0">
    <w:nsid w:val="0099EC1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7" w15:restartNumberingAfterBreak="0">
    <w:nsid w:val="009A5EB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8" w15:restartNumberingAfterBreak="0">
    <w:nsid w:val="009B13C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9" w15:restartNumberingAfterBreak="0">
    <w:nsid w:val="009B8C9C"/>
    <w:multiLevelType w:val="singleLevel"/>
    <w:tmpl w:val="BF92FE48"/>
    <w:lvl w:ilvl="0">
      <w:start w:val="1"/>
      <w:numFmt w:val="decimal"/>
      <w:lvlText w:val="%1."/>
      <w:lvlJc w:val="left"/>
      <w:pPr>
        <w:tabs>
          <w:tab w:val="num" w:pos="1492"/>
        </w:tabs>
        <w:ind w:left="1492" w:hanging="360"/>
      </w:pPr>
    </w:lvl>
  </w:abstractNum>
  <w:abstractNum w:abstractNumId="140" w15:restartNumberingAfterBreak="0">
    <w:nsid w:val="009C3A0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41" w15:restartNumberingAfterBreak="0">
    <w:nsid w:val="00A068E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42" w15:restartNumberingAfterBreak="0">
    <w:nsid w:val="00A20151"/>
    <w:multiLevelType w:val="singleLevel"/>
    <w:tmpl w:val="912CB6C0"/>
    <w:lvl w:ilvl="0">
      <w:start w:val="1"/>
      <w:numFmt w:val="decimal"/>
      <w:lvlText w:val="%1."/>
      <w:lvlJc w:val="left"/>
      <w:pPr>
        <w:tabs>
          <w:tab w:val="num" w:pos="643"/>
        </w:tabs>
        <w:ind w:left="643" w:hanging="360"/>
      </w:pPr>
    </w:lvl>
  </w:abstractNum>
  <w:abstractNum w:abstractNumId="143" w15:restartNumberingAfterBreak="0">
    <w:nsid w:val="00A2DC9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4" w15:restartNumberingAfterBreak="0">
    <w:nsid w:val="00A38C0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5" w15:restartNumberingAfterBreak="0">
    <w:nsid w:val="00A45DC3"/>
    <w:multiLevelType w:val="multilevel"/>
    <w:tmpl w:val="E668E678"/>
    <w:styleLink w:val="ListeIQTIGPunkte"/>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6" w15:restartNumberingAfterBreak="0">
    <w:nsid w:val="00A461C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47" w15:restartNumberingAfterBreak="0">
    <w:nsid w:val="00A7C7F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8" w15:restartNumberingAfterBreak="0">
    <w:nsid w:val="00A7EE0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49" w15:restartNumberingAfterBreak="0">
    <w:nsid w:val="00AAE83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50" w15:restartNumberingAfterBreak="0">
    <w:nsid w:val="00ABDB6A"/>
    <w:multiLevelType w:val="singleLevel"/>
    <w:tmpl w:val="DBC0D8D2"/>
    <w:lvl w:ilvl="0">
      <w:start w:val="1"/>
      <w:numFmt w:val="decimal"/>
      <w:lvlText w:val="%1."/>
      <w:lvlJc w:val="left"/>
      <w:pPr>
        <w:tabs>
          <w:tab w:val="num" w:pos="360"/>
        </w:tabs>
        <w:ind w:left="360" w:hanging="360"/>
      </w:pPr>
    </w:lvl>
  </w:abstractNum>
  <w:abstractNum w:abstractNumId="151" w15:restartNumberingAfterBreak="0">
    <w:nsid w:val="00AD3E9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2" w15:restartNumberingAfterBreak="0">
    <w:nsid w:val="00ADF49F"/>
    <w:multiLevelType w:val="singleLevel"/>
    <w:tmpl w:val="BF92FE48"/>
    <w:lvl w:ilvl="0">
      <w:start w:val="1"/>
      <w:numFmt w:val="decimal"/>
      <w:lvlText w:val="%1."/>
      <w:lvlJc w:val="left"/>
      <w:pPr>
        <w:tabs>
          <w:tab w:val="num" w:pos="1492"/>
        </w:tabs>
        <w:ind w:left="1492" w:hanging="360"/>
      </w:pPr>
    </w:lvl>
  </w:abstractNum>
  <w:abstractNum w:abstractNumId="153" w15:restartNumberingAfterBreak="0">
    <w:nsid w:val="00AE2A4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4" w15:restartNumberingAfterBreak="0">
    <w:nsid w:val="00AED2AD"/>
    <w:multiLevelType w:val="singleLevel"/>
    <w:tmpl w:val="DBC0D8D2"/>
    <w:lvl w:ilvl="0">
      <w:start w:val="1"/>
      <w:numFmt w:val="decimal"/>
      <w:lvlText w:val="%1."/>
      <w:lvlJc w:val="left"/>
      <w:pPr>
        <w:tabs>
          <w:tab w:val="num" w:pos="360"/>
        </w:tabs>
        <w:ind w:left="360" w:hanging="360"/>
      </w:pPr>
    </w:lvl>
  </w:abstractNum>
  <w:abstractNum w:abstractNumId="155" w15:restartNumberingAfterBreak="0">
    <w:nsid w:val="00AED98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6" w15:restartNumberingAfterBreak="0">
    <w:nsid w:val="00AF36E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7" w15:restartNumberingAfterBreak="0">
    <w:nsid w:val="00B1197F"/>
    <w:multiLevelType w:val="singleLevel"/>
    <w:tmpl w:val="DBC0D8D2"/>
    <w:lvl w:ilvl="0">
      <w:start w:val="1"/>
      <w:numFmt w:val="decimal"/>
      <w:lvlText w:val="%1."/>
      <w:lvlJc w:val="left"/>
      <w:pPr>
        <w:tabs>
          <w:tab w:val="num" w:pos="360"/>
        </w:tabs>
        <w:ind w:left="360" w:hanging="360"/>
      </w:pPr>
    </w:lvl>
  </w:abstractNum>
  <w:abstractNum w:abstractNumId="158" w15:restartNumberingAfterBreak="0">
    <w:nsid w:val="00B1F4ED"/>
    <w:multiLevelType w:val="singleLevel"/>
    <w:tmpl w:val="912CB6C0"/>
    <w:lvl w:ilvl="0">
      <w:start w:val="1"/>
      <w:numFmt w:val="decimal"/>
      <w:lvlText w:val="%1."/>
      <w:lvlJc w:val="left"/>
      <w:pPr>
        <w:tabs>
          <w:tab w:val="num" w:pos="643"/>
        </w:tabs>
        <w:ind w:left="643" w:hanging="360"/>
      </w:pPr>
    </w:lvl>
  </w:abstractNum>
  <w:abstractNum w:abstractNumId="159" w15:restartNumberingAfterBreak="0">
    <w:nsid w:val="00B2262A"/>
    <w:multiLevelType w:val="singleLevel"/>
    <w:tmpl w:val="69986EBC"/>
    <w:lvl w:ilvl="0">
      <w:start w:val="1"/>
      <w:numFmt w:val="decimal"/>
      <w:lvlText w:val="%1."/>
      <w:lvlJc w:val="left"/>
      <w:pPr>
        <w:tabs>
          <w:tab w:val="num" w:pos="1209"/>
        </w:tabs>
        <w:ind w:left="1209" w:hanging="360"/>
      </w:pPr>
    </w:lvl>
  </w:abstractNum>
  <w:abstractNum w:abstractNumId="160" w15:restartNumberingAfterBreak="0">
    <w:nsid w:val="00B420FF"/>
    <w:multiLevelType w:val="singleLevel"/>
    <w:tmpl w:val="DBC0D8D2"/>
    <w:lvl w:ilvl="0">
      <w:start w:val="1"/>
      <w:numFmt w:val="decimal"/>
      <w:lvlText w:val="%1."/>
      <w:lvlJc w:val="left"/>
      <w:pPr>
        <w:tabs>
          <w:tab w:val="num" w:pos="360"/>
        </w:tabs>
        <w:ind w:left="360" w:hanging="360"/>
      </w:pPr>
    </w:lvl>
  </w:abstractNum>
  <w:abstractNum w:abstractNumId="161" w15:restartNumberingAfterBreak="0">
    <w:nsid w:val="00B72F9C"/>
    <w:multiLevelType w:val="singleLevel"/>
    <w:tmpl w:val="DBC0D8D2"/>
    <w:lvl w:ilvl="0">
      <w:start w:val="1"/>
      <w:numFmt w:val="decimal"/>
      <w:lvlText w:val="%1."/>
      <w:lvlJc w:val="left"/>
      <w:pPr>
        <w:tabs>
          <w:tab w:val="num" w:pos="360"/>
        </w:tabs>
        <w:ind w:left="360" w:hanging="360"/>
      </w:pPr>
    </w:lvl>
  </w:abstractNum>
  <w:abstractNum w:abstractNumId="162" w15:restartNumberingAfterBreak="0">
    <w:nsid w:val="00B7B301"/>
    <w:multiLevelType w:val="singleLevel"/>
    <w:tmpl w:val="69986EBC"/>
    <w:lvl w:ilvl="0">
      <w:start w:val="1"/>
      <w:numFmt w:val="decimal"/>
      <w:lvlText w:val="%1."/>
      <w:lvlJc w:val="left"/>
      <w:pPr>
        <w:tabs>
          <w:tab w:val="num" w:pos="1209"/>
        </w:tabs>
        <w:ind w:left="1209" w:hanging="360"/>
      </w:pPr>
    </w:lvl>
  </w:abstractNum>
  <w:abstractNum w:abstractNumId="163" w15:restartNumberingAfterBreak="0">
    <w:nsid w:val="00B82278"/>
    <w:multiLevelType w:val="singleLevel"/>
    <w:tmpl w:val="A7C4A930"/>
    <w:lvl w:ilvl="0">
      <w:start w:val="1"/>
      <w:numFmt w:val="decimal"/>
      <w:lvlText w:val="%1."/>
      <w:lvlJc w:val="left"/>
      <w:pPr>
        <w:tabs>
          <w:tab w:val="num" w:pos="1492"/>
        </w:tabs>
        <w:ind w:left="1492" w:hanging="360"/>
      </w:pPr>
    </w:lvl>
  </w:abstractNum>
  <w:abstractNum w:abstractNumId="164" w15:restartNumberingAfterBreak="0">
    <w:nsid w:val="00B83AE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65" w15:restartNumberingAfterBreak="0">
    <w:nsid w:val="00B87758"/>
    <w:multiLevelType w:val="singleLevel"/>
    <w:tmpl w:val="BF92FE48"/>
    <w:lvl w:ilvl="0">
      <w:start w:val="1"/>
      <w:numFmt w:val="decimal"/>
      <w:lvlText w:val="%1."/>
      <w:lvlJc w:val="left"/>
      <w:pPr>
        <w:tabs>
          <w:tab w:val="num" w:pos="1492"/>
        </w:tabs>
        <w:ind w:left="1492" w:hanging="360"/>
      </w:pPr>
    </w:lvl>
  </w:abstractNum>
  <w:abstractNum w:abstractNumId="166" w15:restartNumberingAfterBreak="0">
    <w:nsid w:val="00B9155C"/>
    <w:multiLevelType w:val="singleLevel"/>
    <w:tmpl w:val="69986EBC"/>
    <w:lvl w:ilvl="0">
      <w:start w:val="1"/>
      <w:numFmt w:val="decimal"/>
      <w:lvlText w:val="%1."/>
      <w:lvlJc w:val="left"/>
      <w:pPr>
        <w:tabs>
          <w:tab w:val="num" w:pos="1209"/>
        </w:tabs>
        <w:ind w:left="1209" w:hanging="360"/>
      </w:pPr>
    </w:lvl>
  </w:abstractNum>
  <w:abstractNum w:abstractNumId="167" w15:restartNumberingAfterBreak="0">
    <w:nsid w:val="00B96C5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8" w15:restartNumberingAfterBreak="0">
    <w:nsid w:val="00B99F3E"/>
    <w:multiLevelType w:val="singleLevel"/>
    <w:tmpl w:val="DBC0D8D2"/>
    <w:lvl w:ilvl="0">
      <w:start w:val="1"/>
      <w:numFmt w:val="decimal"/>
      <w:lvlText w:val="%1."/>
      <w:lvlJc w:val="left"/>
      <w:pPr>
        <w:tabs>
          <w:tab w:val="num" w:pos="360"/>
        </w:tabs>
        <w:ind w:left="360" w:hanging="360"/>
      </w:pPr>
    </w:lvl>
  </w:abstractNum>
  <w:abstractNum w:abstractNumId="169" w15:restartNumberingAfterBreak="0">
    <w:nsid w:val="00B9AF48"/>
    <w:multiLevelType w:val="singleLevel"/>
    <w:tmpl w:val="A7C4A930"/>
    <w:lvl w:ilvl="0">
      <w:start w:val="1"/>
      <w:numFmt w:val="decimal"/>
      <w:lvlText w:val="%1."/>
      <w:lvlJc w:val="left"/>
      <w:pPr>
        <w:tabs>
          <w:tab w:val="num" w:pos="1492"/>
        </w:tabs>
        <w:ind w:left="1492" w:hanging="360"/>
      </w:pPr>
    </w:lvl>
  </w:abstractNum>
  <w:abstractNum w:abstractNumId="170" w15:restartNumberingAfterBreak="0">
    <w:nsid w:val="00BD315E"/>
    <w:multiLevelType w:val="singleLevel"/>
    <w:tmpl w:val="69986EBC"/>
    <w:lvl w:ilvl="0">
      <w:start w:val="1"/>
      <w:numFmt w:val="decimal"/>
      <w:lvlText w:val="%1."/>
      <w:lvlJc w:val="left"/>
      <w:pPr>
        <w:tabs>
          <w:tab w:val="num" w:pos="1209"/>
        </w:tabs>
        <w:ind w:left="1209" w:hanging="360"/>
      </w:pPr>
    </w:lvl>
  </w:abstractNum>
  <w:abstractNum w:abstractNumId="171" w15:restartNumberingAfterBreak="0">
    <w:nsid w:val="00BE03EC"/>
    <w:multiLevelType w:val="singleLevel"/>
    <w:tmpl w:val="DBC0D8D2"/>
    <w:lvl w:ilvl="0">
      <w:start w:val="1"/>
      <w:numFmt w:val="decimal"/>
      <w:lvlText w:val="%1."/>
      <w:lvlJc w:val="left"/>
      <w:pPr>
        <w:tabs>
          <w:tab w:val="num" w:pos="360"/>
        </w:tabs>
        <w:ind w:left="360" w:hanging="360"/>
      </w:pPr>
    </w:lvl>
  </w:abstractNum>
  <w:abstractNum w:abstractNumId="172" w15:restartNumberingAfterBreak="0">
    <w:nsid w:val="00BE08B7"/>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3" w15:restartNumberingAfterBreak="0">
    <w:nsid w:val="00BFF27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4" w15:restartNumberingAfterBreak="0">
    <w:nsid w:val="00C2ECC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5" w15:restartNumberingAfterBreak="0">
    <w:nsid w:val="00C2F6E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76" w15:restartNumberingAfterBreak="0">
    <w:nsid w:val="00C38F3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7" w15:restartNumberingAfterBreak="0">
    <w:nsid w:val="00C43592"/>
    <w:multiLevelType w:val="singleLevel"/>
    <w:tmpl w:val="BF92FE48"/>
    <w:lvl w:ilvl="0">
      <w:start w:val="1"/>
      <w:numFmt w:val="decimal"/>
      <w:lvlText w:val="%1."/>
      <w:lvlJc w:val="left"/>
      <w:pPr>
        <w:tabs>
          <w:tab w:val="num" w:pos="1492"/>
        </w:tabs>
        <w:ind w:left="1492" w:hanging="360"/>
      </w:pPr>
    </w:lvl>
  </w:abstractNum>
  <w:abstractNum w:abstractNumId="178" w15:restartNumberingAfterBreak="0">
    <w:nsid w:val="00C44FE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79" w15:restartNumberingAfterBreak="0">
    <w:nsid w:val="00C4CA9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0" w15:restartNumberingAfterBreak="0">
    <w:nsid w:val="00C56B3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81" w15:restartNumberingAfterBreak="0">
    <w:nsid w:val="00C63B0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2" w15:restartNumberingAfterBreak="0">
    <w:nsid w:val="00C64A7C"/>
    <w:multiLevelType w:val="singleLevel"/>
    <w:tmpl w:val="5C5CA07E"/>
    <w:lvl w:ilvl="0">
      <w:start w:val="1"/>
      <w:numFmt w:val="decimal"/>
      <w:lvlText w:val="%1."/>
      <w:lvlJc w:val="left"/>
      <w:pPr>
        <w:tabs>
          <w:tab w:val="num" w:pos="926"/>
        </w:tabs>
        <w:ind w:left="926" w:hanging="360"/>
      </w:pPr>
    </w:lvl>
  </w:abstractNum>
  <w:abstractNum w:abstractNumId="183" w15:restartNumberingAfterBreak="0">
    <w:nsid w:val="00C678C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84" w15:restartNumberingAfterBreak="0">
    <w:nsid w:val="00C6834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5" w15:restartNumberingAfterBreak="0">
    <w:nsid w:val="00C6B6E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86" w15:restartNumberingAfterBreak="0">
    <w:nsid w:val="00C6E25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87" w15:restartNumberingAfterBreak="0">
    <w:nsid w:val="00C9A72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88" w15:restartNumberingAfterBreak="0">
    <w:nsid w:val="00C9EEF5"/>
    <w:multiLevelType w:val="singleLevel"/>
    <w:tmpl w:val="5C5CA07E"/>
    <w:lvl w:ilvl="0">
      <w:start w:val="1"/>
      <w:numFmt w:val="decimal"/>
      <w:lvlText w:val="%1."/>
      <w:lvlJc w:val="left"/>
      <w:pPr>
        <w:tabs>
          <w:tab w:val="num" w:pos="926"/>
        </w:tabs>
        <w:ind w:left="926" w:hanging="360"/>
      </w:pPr>
    </w:lvl>
  </w:abstractNum>
  <w:abstractNum w:abstractNumId="189" w15:restartNumberingAfterBreak="0">
    <w:nsid w:val="00CB5EF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90" w15:restartNumberingAfterBreak="0">
    <w:nsid w:val="00CB7EB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91" w15:restartNumberingAfterBreak="0">
    <w:nsid w:val="00CBF6C7"/>
    <w:multiLevelType w:val="singleLevel"/>
    <w:tmpl w:val="912CB6C0"/>
    <w:lvl w:ilvl="0">
      <w:start w:val="1"/>
      <w:numFmt w:val="decimal"/>
      <w:lvlText w:val="%1."/>
      <w:lvlJc w:val="left"/>
      <w:pPr>
        <w:tabs>
          <w:tab w:val="num" w:pos="643"/>
        </w:tabs>
        <w:ind w:left="643" w:hanging="360"/>
      </w:pPr>
    </w:lvl>
  </w:abstractNum>
  <w:abstractNum w:abstractNumId="192" w15:restartNumberingAfterBreak="0">
    <w:nsid w:val="00CC7FE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93" w15:restartNumberingAfterBreak="0">
    <w:nsid w:val="00CCDC2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94" w15:restartNumberingAfterBreak="0">
    <w:nsid w:val="00CD555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95" w15:restartNumberingAfterBreak="0">
    <w:nsid w:val="00CE1F0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96" w15:restartNumberingAfterBreak="0">
    <w:nsid w:val="00CFAAD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7" w15:restartNumberingAfterBreak="0">
    <w:nsid w:val="00D011E3"/>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8" w15:restartNumberingAfterBreak="0">
    <w:nsid w:val="00D0211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99" w15:restartNumberingAfterBreak="0">
    <w:nsid w:val="00D0D023"/>
    <w:multiLevelType w:val="singleLevel"/>
    <w:tmpl w:val="A7C4A930"/>
    <w:lvl w:ilvl="0">
      <w:start w:val="1"/>
      <w:numFmt w:val="decimal"/>
      <w:lvlText w:val="%1."/>
      <w:lvlJc w:val="left"/>
      <w:pPr>
        <w:tabs>
          <w:tab w:val="num" w:pos="1492"/>
        </w:tabs>
        <w:ind w:left="1492" w:hanging="360"/>
      </w:pPr>
    </w:lvl>
  </w:abstractNum>
  <w:abstractNum w:abstractNumId="200" w15:restartNumberingAfterBreak="0">
    <w:nsid w:val="00D3D15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01" w15:restartNumberingAfterBreak="0">
    <w:nsid w:val="00D95B8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02" w15:restartNumberingAfterBreak="0">
    <w:nsid w:val="00D9CF6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3" w15:restartNumberingAfterBreak="0">
    <w:nsid w:val="00DA2D5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04" w15:restartNumberingAfterBreak="0">
    <w:nsid w:val="00DBBD63"/>
    <w:multiLevelType w:val="singleLevel"/>
    <w:tmpl w:val="912CB6C0"/>
    <w:lvl w:ilvl="0">
      <w:start w:val="1"/>
      <w:numFmt w:val="decimal"/>
      <w:lvlText w:val="%1."/>
      <w:lvlJc w:val="left"/>
      <w:pPr>
        <w:tabs>
          <w:tab w:val="num" w:pos="643"/>
        </w:tabs>
        <w:ind w:left="643" w:hanging="360"/>
      </w:pPr>
    </w:lvl>
  </w:abstractNum>
  <w:abstractNum w:abstractNumId="205" w15:restartNumberingAfterBreak="0">
    <w:nsid w:val="00DC29B9"/>
    <w:multiLevelType w:val="singleLevel"/>
    <w:tmpl w:val="DBC0D8D2"/>
    <w:lvl w:ilvl="0">
      <w:start w:val="1"/>
      <w:numFmt w:val="decimal"/>
      <w:lvlText w:val="%1."/>
      <w:lvlJc w:val="left"/>
      <w:pPr>
        <w:tabs>
          <w:tab w:val="num" w:pos="360"/>
        </w:tabs>
        <w:ind w:left="360" w:hanging="360"/>
      </w:pPr>
    </w:lvl>
  </w:abstractNum>
  <w:abstractNum w:abstractNumId="206" w15:restartNumberingAfterBreak="0">
    <w:nsid w:val="00DD0AC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7" w15:restartNumberingAfterBreak="0">
    <w:nsid w:val="00DEAF51"/>
    <w:multiLevelType w:val="singleLevel"/>
    <w:tmpl w:val="5C5CA07E"/>
    <w:lvl w:ilvl="0">
      <w:start w:val="1"/>
      <w:numFmt w:val="decimal"/>
      <w:lvlText w:val="%1."/>
      <w:lvlJc w:val="left"/>
      <w:pPr>
        <w:tabs>
          <w:tab w:val="num" w:pos="926"/>
        </w:tabs>
        <w:ind w:left="926" w:hanging="360"/>
      </w:pPr>
    </w:lvl>
  </w:abstractNum>
  <w:abstractNum w:abstractNumId="208" w15:restartNumberingAfterBreak="0">
    <w:nsid w:val="00DEC43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09" w15:restartNumberingAfterBreak="0">
    <w:nsid w:val="00DEC90D"/>
    <w:multiLevelType w:val="singleLevel"/>
    <w:tmpl w:val="DBC0D8D2"/>
    <w:lvl w:ilvl="0">
      <w:start w:val="1"/>
      <w:numFmt w:val="decimal"/>
      <w:lvlText w:val="%1."/>
      <w:lvlJc w:val="left"/>
      <w:pPr>
        <w:tabs>
          <w:tab w:val="num" w:pos="360"/>
        </w:tabs>
        <w:ind w:left="360" w:hanging="360"/>
      </w:pPr>
    </w:lvl>
  </w:abstractNum>
  <w:abstractNum w:abstractNumId="210" w15:restartNumberingAfterBreak="0">
    <w:nsid w:val="00E0D1A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11" w15:restartNumberingAfterBreak="0">
    <w:nsid w:val="00E273A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2" w15:restartNumberingAfterBreak="0">
    <w:nsid w:val="00E27DD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3" w15:restartNumberingAfterBreak="0">
    <w:nsid w:val="00E2B02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4" w15:restartNumberingAfterBreak="0">
    <w:nsid w:val="00E4B09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15" w15:restartNumberingAfterBreak="0">
    <w:nsid w:val="00E6416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16" w15:restartNumberingAfterBreak="0">
    <w:nsid w:val="00E6C45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17" w15:restartNumberingAfterBreak="0">
    <w:nsid w:val="00E85F6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18" w15:restartNumberingAfterBreak="0">
    <w:nsid w:val="00EB6B15"/>
    <w:multiLevelType w:val="singleLevel"/>
    <w:tmpl w:val="5C5CA07E"/>
    <w:lvl w:ilvl="0">
      <w:start w:val="1"/>
      <w:numFmt w:val="decimal"/>
      <w:lvlText w:val="%1."/>
      <w:lvlJc w:val="left"/>
      <w:pPr>
        <w:tabs>
          <w:tab w:val="num" w:pos="926"/>
        </w:tabs>
        <w:ind w:left="926" w:hanging="360"/>
      </w:pPr>
    </w:lvl>
  </w:abstractNum>
  <w:abstractNum w:abstractNumId="219" w15:restartNumberingAfterBreak="0">
    <w:nsid w:val="00EBA30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20" w15:restartNumberingAfterBreak="0">
    <w:nsid w:val="00EF97A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21" w15:restartNumberingAfterBreak="0">
    <w:nsid w:val="00F0F0C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22" w15:restartNumberingAfterBreak="0">
    <w:nsid w:val="00F2181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23" w15:restartNumberingAfterBreak="0">
    <w:nsid w:val="00F271D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24" w15:restartNumberingAfterBreak="0">
    <w:nsid w:val="00F2863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25" w15:restartNumberingAfterBreak="0">
    <w:nsid w:val="00F384E2"/>
    <w:multiLevelType w:val="singleLevel"/>
    <w:tmpl w:val="5C5CA07E"/>
    <w:lvl w:ilvl="0">
      <w:start w:val="1"/>
      <w:numFmt w:val="decimal"/>
      <w:lvlText w:val="%1."/>
      <w:lvlJc w:val="left"/>
      <w:pPr>
        <w:tabs>
          <w:tab w:val="num" w:pos="926"/>
        </w:tabs>
        <w:ind w:left="926" w:hanging="360"/>
      </w:pPr>
    </w:lvl>
  </w:abstractNum>
  <w:abstractNum w:abstractNumId="226" w15:restartNumberingAfterBreak="0">
    <w:nsid w:val="00F557E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27" w15:restartNumberingAfterBreak="0">
    <w:nsid w:val="00F6188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28" w15:restartNumberingAfterBreak="0">
    <w:nsid w:val="00F6AF17"/>
    <w:multiLevelType w:val="singleLevel"/>
    <w:tmpl w:val="912CB6C0"/>
    <w:lvl w:ilvl="0">
      <w:start w:val="1"/>
      <w:numFmt w:val="decimal"/>
      <w:lvlText w:val="%1."/>
      <w:lvlJc w:val="left"/>
      <w:pPr>
        <w:tabs>
          <w:tab w:val="num" w:pos="643"/>
        </w:tabs>
        <w:ind w:left="643" w:hanging="360"/>
      </w:pPr>
    </w:lvl>
  </w:abstractNum>
  <w:abstractNum w:abstractNumId="229" w15:restartNumberingAfterBreak="0">
    <w:nsid w:val="00F6BC72"/>
    <w:multiLevelType w:val="singleLevel"/>
    <w:tmpl w:val="912CB6C0"/>
    <w:lvl w:ilvl="0">
      <w:start w:val="1"/>
      <w:numFmt w:val="decimal"/>
      <w:lvlText w:val="%1."/>
      <w:lvlJc w:val="left"/>
      <w:pPr>
        <w:tabs>
          <w:tab w:val="num" w:pos="643"/>
        </w:tabs>
        <w:ind w:left="643" w:hanging="360"/>
      </w:pPr>
    </w:lvl>
  </w:abstractNum>
  <w:abstractNum w:abstractNumId="230" w15:restartNumberingAfterBreak="0">
    <w:nsid w:val="00F98EF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1" w15:restartNumberingAfterBreak="0">
    <w:nsid w:val="00FA609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2" w15:restartNumberingAfterBreak="0">
    <w:nsid w:val="00FB6F16"/>
    <w:multiLevelType w:val="singleLevel"/>
    <w:tmpl w:val="912CB6C0"/>
    <w:lvl w:ilvl="0">
      <w:start w:val="1"/>
      <w:numFmt w:val="decimal"/>
      <w:lvlText w:val="%1."/>
      <w:lvlJc w:val="left"/>
      <w:pPr>
        <w:tabs>
          <w:tab w:val="num" w:pos="643"/>
        </w:tabs>
        <w:ind w:left="643" w:hanging="360"/>
      </w:pPr>
    </w:lvl>
  </w:abstractNum>
  <w:abstractNum w:abstractNumId="233" w15:restartNumberingAfterBreak="0">
    <w:nsid w:val="00FEB09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34" w15:restartNumberingAfterBreak="0">
    <w:nsid w:val="00FF025C"/>
    <w:multiLevelType w:val="singleLevel"/>
    <w:tmpl w:val="5C5CA07E"/>
    <w:lvl w:ilvl="0">
      <w:start w:val="1"/>
      <w:numFmt w:val="decimal"/>
      <w:lvlText w:val="%1."/>
      <w:lvlJc w:val="left"/>
      <w:pPr>
        <w:tabs>
          <w:tab w:val="num" w:pos="926"/>
        </w:tabs>
        <w:ind w:left="926" w:hanging="360"/>
      </w:pPr>
    </w:lvl>
  </w:abstractNum>
  <w:abstractNum w:abstractNumId="235" w15:restartNumberingAfterBreak="0">
    <w:nsid w:val="02AF273E"/>
    <w:multiLevelType w:val="multilevel"/>
    <w:tmpl w:val="06844320"/>
    <w:lvl w:ilvl="0">
      <w:start w:val="1"/>
      <w:numFmt w:val="decimal"/>
      <w:pStyle w:val="berschrift1"/>
      <w:lvlText w:val="%1"/>
      <w:lvlJc w:val="left"/>
      <w:pPr>
        <w:ind w:left="851" w:hanging="851"/>
      </w:pPr>
      <w:rPr>
        <w:rFonts w:hint="default"/>
        <w:position w:val="-2"/>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236" w15:restartNumberingAfterBreak="0">
    <w:nsid w:val="112975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7"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8" w15:restartNumberingAfterBreak="0">
    <w:nsid w:val="1D685C47"/>
    <w:multiLevelType w:val="multilevel"/>
    <w:tmpl w:val="04070025"/>
    <w:lvl w:ilvl="0">
      <w:start w:val="1"/>
      <w:numFmt w:val="decimal"/>
      <w:lvlText w:val="%1"/>
      <w:lvlJc w:val="left"/>
      <w:pPr>
        <w:ind w:left="432" w:hanging="432"/>
      </w:pPr>
      <w:rPr>
        <w:rFonts w:hint="default"/>
        <w:position w:val="-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9" w15:restartNumberingAfterBreak="0">
    <w:nsid w:val="248549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0"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1"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242"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3"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244" w15:restartNumberingAfterBreak="0">
    <w:nsid w:val="53593D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5"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246" w15:restartNumberingAfterBreak="0">
    <w:nsid w:val="69633800"/>
    <w:multiLevelType w:val="multilevel"/>
    <w:tmpl w:val="7CFAED5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4679"/>
        </w:tabs>
        <w:ind w:left="4679"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47"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1161239631">
    <w:abstractNumId w:val="9"/>
  </w:num>
  <w:num w:numId="2" w16cid:durableId="1538422024">
    <w:abstractNumId w:val="7"/>
  </w:num>
  <w:num w:numId="3" w16cid:durableId="621882745">
    <w:abstractNumId w:val="6"/>
  </w:num>
  <w:num w:numId="4" w16cid:durableId="885799072">
    <w:abstractNumId w:val="5"/>
  </w:num>
  <w:num w:numId="5" w16cid:durableId="682168359">
    <w:abstractNumId w:val="4"/>
  </w:num>
  <w:num w:numId="6" w16cid:durableId="55517812">
    <w:abstractNumId w:val="8"/>
  </w:num>
  <w:num w:numId="7" w16cid:durableId="1457216999">
    <w:abstractNumId w:val="3"/>
  </w:num>
  <w:num w:numId="8" w16cid:durableId="1920946847">
    <w:abstractNumId w:val="2"/>
  </w:num>
  <w:num w:numId="9" w16cid:durableId="1466972164">
    <w:abstractNumId w:val="1"/>
  </w:num>
  <w:num w:numId="10" w16cid:durableId="902184172">
    <w:abstractNumId w:val="0"/>
  </w:num>
  <w:num w:numId="11" w16cid:durableId="324473260">
    <w:abstractNumId w:val="238"/>
  </w:num>
  <w:num w:numId="12" w16cid:durableId="1073819492">
    <w:abstractNumId w:val="246"/>
  </w:num>
  <w:num w:numId="13" w16cid:durableId="380329229">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78818216">
    <w:abstractNumId w:val="244"/>
  </w:num>
  <w:num w:numId="15" w16cid:durableId="810558456">
    <w:abstractNumId w:val="239"/>
  </w:num>
  <w:num w:numId="16" w16cid:durableId="1088115636">
    <w:abstractNumId w:val="236"/>
  </w:num>
  <w:num w:numId="17" w16cid:durableId="503125758">
    <w:abstractNumId w:val="240"/>
  </w:num>
  <w:num w:numId="18" w16cid:durableId="707097952">
    <w:abstractNumId w:val="237"/>
  </w:num>
  <w:num w:numId="19" w16cid:durableId="499547927">
    <w:abstractNumId w:val="242"/>
  </w:num>
  <w:num w:numId="20" w16cid:durableId="290332858">
    <w:abstractNumId w:val="241"/>
  </w:num>
  <w:num w:numId="21" w16cid:durableId="2042783491">
    <w:abstractNumId w:val="243"/>
  </w:num>
  <w:num w:numId="22" w16cid:durableId="634064568">
    <w:abstractNumId w:val="245"/>
  </w:num>
  <w:num w:numId="23" w16cid:durableId="1943339122">
    <w:abstractNumId w:val="247"/>
  </w:num>
  <w:num w:numId="24" w16cid:durableId="1450321131">
    <w:abstractNumId w:val="235"/>
  </w:num>
  <w:num w:numId="25" w16cid:durableId="1682118882">
    <w:abstractNumId w:val="119"/>
  </w:num>
  <w:num w:numId="26" w16cid:durableId="1385789039">
    <w:abstractNumId w:val="107"/>
  </w:num>
  <w:num w:numId="27" w16cid:durableId="60686358">
    <w:abstractNumId w:val="14"/>
  </w:num>
  <w:num w:numId="28" w16cid:durableId="1118912949">
    <w:abstractNumId w:val="13"/>
  </w:num>
  <w:num w:numId="29" w16cid:durableId="259140237">
    <w:abstractNumId w:val="17"/>
  </w:num>
  <w:num w:numId="30" w16cid:durableId="1444763468">
    <w:abstractNumId w:val="45"/>
  </w:num>
  <w:num w:numId="31" w16cid:durableId="1234007778">
    <w:abstractNumId w:val="109"/>
  </w:num>
  <w:num w:numId="32" w16cid:durableId="1093478609">
    <w:abstractNumId w:val="157"/>
  </w:num>
  <w:num w:numId="33" w16cid:durableId="280888749">
    <w:abstractNumId w:val="123"/>
  </w:num>
  <w:num w:numId="34" w16cid:durableId="40247494">
    <w:abstractNumId w:val="84"/>
  </w:num>
  <w:num w:numId="35" w16cid:durableId="703603092">
    <w:abstractNumId w:val="31"/>
  </w:num>
  <w:num w:numId="36" w16cid:durableId="1782646353">
    <w:abstractNumId w:val="177"/>
  </w:num>
  <w:num w:numId="37" w16cid:durableId="294262596">
    <w:abstractNumId w:val="174"/>
  </w:num>
  <w:num w:numId="38" w16cid:durableId="783692455">
    <w:abstractNumId w:val="60"/>
  </w:num>
  <w:num w:numId="39" w16cid:durableId="2068381821">
    <w:abstractNumId w:val="203"/>
  </w:num>
  <w:num w:numId="40" w16cid:durableId="269241189">
    <w:abstractNumId w:val="192"/>
  </w:num>
  <w:num w:numId="41" w16cid:durableId="1611861797">
    <w:abstractNumId w:val="175"/>
  </w:num>
  <w:num w:numId="42" w16cid:durableId="2091540862">
    <w:abstractNumId w:val="127"/>
  </w:num>
  <w:num w:numId="43" w16cid:durableId="815417639">
    <w:abstractNumId w:val="117"/>
  </w:num>
  <w:num w:numId="44" w16cid:durableId="1794254128">
    <w:abstractNumId w:val="208"/>
  </w:num>
  <w:num w:numId="45" w16cid:durableId="220407371">
    <w:abstractNumId w:val="97"/>
  </w:num>
  <w:num w:numId="46" w16cid:durableId="1870487805">
    <w:abstractNumId w:val="35"/>
  </w:num>
  <w:num w:numId="47" w16cid:durableId="2091732541">
    <w:abstractNumId w:val="161"/>
  </w:num>
  <w:num w:numId="48" w16cid:durableId="1031761185">
    <w:abstractNumId w:val="102"/>
  </w:num>
  <w:num w:numId="49" w16cid:durableId="1023437340">
    <w:abstractNumId w:val="182"/>
  </w:num>
  <w:num w:numId="50" w16cid:durableId="1662614198">
    <w:abstractNumId w:val="71"/>
  </w:num>
  <w:num w:numId="51" w16cid:durableId="874200491">
    <w:abstractNumId w:val="126"/>
  </w:num>
  <w:num w:numId="52" w16cid:durableId="170801102">
    <w:abstractNumId w:val="153"/>
  </w:num>
  <w:num w:numId="53" w16cid:durableId="127011760">
    <w:abstractNumId w:val="32"/>
  </w:num>
  <w:num w:numId="54" w16cid:durableId="390468092">
    <w:abstractNumId w:val="198"/>
  </w:num>
  <w:num w:numId="55" w16cid:durableId="1276214465">
    <w:abstractNumId w:val="215"/>
  </w:num>
  <w:num w:numId="56" w16cid:durableId="1667435281">
    <w:abstractNumId w:val="167"/>
  </w:num>
  <w:num w:numId="57" w16cid:durableId="148600258">
    <w:abstractNumId w:val="42"/>
  </w:num>
  <w:num w:numId="58" w16cid:durableId="1271277818">
    <w:abstractNumId w:val="66"/>
  </w:num>
  <w:num w:numId="59" w16cid:durableId="1935939046">
    <w:abstractNumId w:val="72"/>
  </w:num>
  <w:num w:numId="60" w16cid:durableId="1879003189">
    <w:abstractNumId w:val="64"/>
  </w:num>
  <w:num w:numId="61" w16cid:durableId="218514260">
    <w:abstractNumId w:val="83"/>
  </w:num>
  <w:num w:numId="62" w16cid:durableId="1909223272">
    <w:abstractNumId w:val="86"/>
  </w:num>
  <w:num w:numId="63" w16cid:durableId="269821994">
    <w:abstractNumId w:val="46"/>
  </w:num>
  <w:num w:numId="64" w16cid:durableId="1611861299">
    <w:abstractNumId w:val="207"/>
  </w:num>
  <w:num w:numId="65" w16cid:durableId="1022249280">
    <w:abstractNumId w:val="100"/>
  </w:num>
  <w:num w:numId="66" w16cid:durableId="1546912068">
    <w:abstractNumId w:val="152"/>
  </w:num>
  <w:num w:numId="67" w16cid:durableId="759062969">
    <w:abstractNumId w:val="38"/>
  </w:num>
  <w:num w:numId="68" w16cid:durableId="2090035288">
    <w:abstractNumId w:val="62"/>
  </w:num>
  <w:num w:numId="69" w16cid:durableId="1854147698">
    <w:abstractNumId w:val="106"/>
  </w:num>
  <w:num w:numId="70" w16cid:durableId="78867458">
    <w:abstractNumId w:val="47"/>
  </w:num>
  <w:num w:numId="71" w16cid:durableId="1877501206">
    <w:abstractNumId w:val="113"/>
  </w:num>
  <w:num w:numId="72" w16cid:durableId="368843940">
    <w:abstractNumId w:val="18"/>
  </w:num>
  <w:num w:numId="73" w16cid:durableId="1806047593">
    <w:abstractNumId w:val="216"/>
  </w:num>
  <w:num w:numId="74" w16cid:durableId="969243585">
    <w:abstractNumId w:val="217"/>
  </w:num>
  <w:num w:numId="75" w16cid:durableId="486216384">
    <w:abstractNumId w:val="213"/>
  </w:num>
  <w:num w:numId="76" w16cid:durableId="631138741">
    <w:abstractNumId w:val="156"/>
  </w:num>
  <w:num w:numId="77" w16cid:durableId="265187765">
    <w:abstractNumId w:val="154"/>
  </w:num>
  <w:num w:numId="78" w16cid:durableId="238637771">
    <w:abstractNumId w:val="81"/>
  </w:num>
  <w:num w:numId="79" w16cid:durableId="1632057796">
    <w:abstractNumId w:val="218"/>
  </w:num>
  <w:num w:numId="80" w16cid:durableId="1378241134">
    <w:abstractNumId w:val="57"/>
  </w:num>
  <w:num w:numId="81" w16cid:durableId="698775274">
    <w:abstractNumId w:val="52"/>
  </w:num>
  <w:num w:numId="82" w16cid:durableId="198979730">
    <w:abstractNumId w:val="206"/>
  </w:num>
  <w:num w:numId="83" w16cid:durableId="1859810778">
    <w:abstractNumId w:val="176"/>
  </w:num>
  <w:num w:numId="84" w16cid:durableId="1508399340">
    <w:abstractNumId w:val="146"/>
  </w:num>
  <w:num w:numId="85" w16cid:durableId="1775709245">
    <w:abstractNumId w:val="183"/>
  </w:num>
  <w:num w:numId="86" w16cid:durableId="1102334486">
    <w:abstractNumId w:val="125"/>
  </w:num>
  <w:num w:numId="87" w16cid:durableId="1466043244">
    <w:abstractNumId w:val="189"/>
  </w:num>
  <w:num w:numId="88" w16cid:durableId="404690630">
    <w:abstractNumId w:val="226"/>
  </w:num>
  <w:num w:numId="89" w16cid:durableId="1129280604">
    <w:abstractNumId w:val="54"/>
  </w:num>
  <w:num w:numId="90" w16cid:durableId="1563710195">
    <w:abstractNumId w:val="116"/>
  </w:num>
  <w:num w:numId="91" w16cid:durableId="1180663414">
    <w:abstractNumId w:val="77"/>
  </w:num>
  <w:num w:numId="92" w16cid:durableId="2034501797">
    <w:abstractNumId w:val="37"/>
  </w:num>
  <w:num w:numId="93" w16cid:durableId="1942104806">
    <w:abstractNumId w:val="228"/>
  </w:num>
  <w:num w:numId="94" w16cid:durableId="351498571">
    <w:abstractNumId w:val="50"/>
  </w:num>
  <w:num w:numId="95" w16cid:durableId="1269653320">
    <w:abstractNumId w:val="82"/>
  </w:num>
  <w:num w:numId="96" w16cid:durableId="1926919769">
    <w:abstractNumId w:val="74"/>
  </w:num>
  <w:num w:numId="97" w16cid:durableId="1494300842">
    <w:abstractNumId w:val="95"/>
  </w:num>
  <w:num w:numId="98" w16cid:durableId="586769646">
    <w:abstractNumId w:val="36"/>
  </w:num>
  <w:num w:numId="99" w16cid:durableId="2013606267">
    <w:abstractNumId w:val="132"/>
  </w:num>
  <w:num w:numId="100" w16cid:durableId="210700909">
    <w:abstractNumId w:val="63"/>
  </w:num>
  <w:num w:numId="101" w16cid:durableId="838538822">
    <w:abstractNumId w:val="220"/>
  </w:num>
  <w:num w:numId="102" w16cid:durableId="1166480600">
    <w:abstractNumId w:val="164"/>
  </w:num>
  <w:num w:numId="103" w16cid:durableId="1438986615">
    <w:abstractNumId w:val="68"/>
  </w:num>
  <w:num w:numId="104" w16cid:durableId="1787894371">
    <w:abstractNumId w:val="200"/>
  </w:num>
  <w:num w:numId="105" w16cid:durableId="1168134303">
    <w:abstractNumId w:val="103"/>
  </w:num>
  <w:num w:numId="106" w16cid:durableId="1932933463">
    <w:abstractNumId w:val="212"/>
  </w:num>
  <w:num w:numId="107" w16cid:durableId="1405445165">
    <w:abstractNumId w:val="160"/>
  </w:num>
  <w:num w:numId="108" w16cid:durableId="1247423527">
    <w:abstractNumId w:val="191"/>
  </w:num>
  <w:num w:numId="109" w16cid:durableId="222133914">
    <w:abstractNumId w:val="89"/>
  </w:num>
  <w:num w:numId="110" w16cid:durableId="535386564">
    <w:abstractNumId w:val="118"/>
  </w:num>
  <w:num w:numId="111" w16cid:durableId="188377106">
    <w:abstractNumId w:val="101"/>
  </w:num>
  <w:num w:numId="112" w16cid:durableId="1272200791">
    <w:abstractNumId w:val="211"/>
  </w:num>
  <w:num w:numId="113" w16cid:durableId="1955405116">
    <w:abstractNumId w:val="51"/>
  </w:num>
  <w:num w:numId="114" w16cid:durableId="2140024475">
    <w:abstractNumId w:val="214"/>
  </w:num>
  <w:num w:numId="115" w16cid:durableId="952713519">
    <w:abstractNumId w:val="30"/>
  </w:num>
  <w:num w:numId="116" w16cid:durableId="749229984">
    <w:abstractNumId w:val="135"/>
  </w:num>
  <w:num w:numId="117" w16cid:durableId="1308827781">
    <w:abstractNumId w:val="58"/>
  </w:num>
  <w:num w:numId="118" w16cid:durableId="1163550361">
    <w:abstractNumId w:val="124"/>
  </w:num>
  <w:num w:numId="119" w16cid:durableId="1260866209">
    <w:abstractNumId w:val="193"/>
  </w:num>
  <w:num w:numId="120" w16cid:durableId="2020229390">
    <w:abstractNumId w:val="104"/>
  </w:num>
  <w:num w:numId="121" w16cid:durableId="251860962">
    <w:abstractNumId w:val="34"/>
  </w:num>
  <w:num w:numId="122" w16cid:durableId="126096799">
    <w:abstractNumId w:val="122"/>
  </w:num>
  <w:num w:numId="123" w16cid:durableId="120654342">
    <w:abstractNumId w:val="142"/>
  </w:num>
  <w:num w:numId="124" w16cid:durableId="225148125">
    <w:abstractNumId w:val="94"/>
  </w:num>
  <w:num w:numId="125" w16cid:durableId="616764927">
    <w:abstractNumId w:val="166"/>
  </w:num>
  <w:num w:numId="126" w16cid:durableId="2043699307">
    <w:abstractNumId w:val="139"/>
  </w:num>
  <w:num w:numId="127" w16cid:durableId="1990472987">
    <w:abstractNumId w:val="143"/>
  </w:num>
  <w:num w:numId="128" w16cid:durableId="817576764">
    <w:abstractNumId w:val="61"/>
  </w:num>
  <w:num w:numId="129" w16cid:durableId="1361317948">
    <w:abstractNumId w:val="221"/>
  </w:num>
  <w:num w:numId="130" w16cid:durableId="1378967322">
    <w:abstractNumId w:val="178"/>
  </w:num>
  <w:num w:numId="131" w16cid:durableId="225457781">
    <w:abstractNumId w:val="141"/>
  </w:num>
  <w:num w:numId="132" w16cid:durableId="561330807">
    <w:abstractNumId w:val="70"/>
  </w:num>
  <w:num w:numId="133" w16cid:durableId="980231996">
    <w:abstractNumId w:val="201"/>
  </w:num>
  <w:num w:numId="134" w16cid:durableId="1461535853">
    <w:abstractNumId w:val="75"/>
  </w:num>
  <w:num w:numId="135" w16cid:durableId="1359427127">
    <w:abstractNumId w:val="87"/>
  </w:num>
  <w:num w:numId="136" w16cid:durableId="1213543886">
    <w:abstractNumId w:val="173"/>
  </w:num>
  <w:num w:numId="137" w16cid:durableId="1116018818">
    <w:abstractNumId w:val="209"/>
  </w:num>
  <w:num w:numId="138" w16cid:durableId="247663609">
    <w:abstractNumId w:val="48"/>
  </w:num>
  <w:num w:numId="139" w16cid:durableId="20938722">
    <w:abstractNumId w:val="24"/>
  </w:num>
  <w:num w:numId="140" w16cid:durableId="1885486491">
    <w:abstractNumId w:val="91"/>
  </w:num>
  <w:num w:numId="141" w16cid:durableId="1846162680">
    <w:abstractNumId w:val="163"/>
  </w:num>
  <w:num w:numId="142" w16cid:durableId="1149441457">
    <w:abstractNumId w:val="137"/>
  </w:num>
  <w:num w:numId="143" w16cid:durableId="1362055337">
    <w:abstractNumId w:val="21"/>
  </w:num>
  <w:num w:numId="144" w16cid:durableId="760948260">
    <w:abstractNumId w:val="149"/>
  </w:num>
  <w:num w:numId="145" w16cid:durableId="1941445306">
    <w:abstractNumId w:val="59"/>
  </w:num>
  <w:num w:numId="146" w16cid:durableId="1252010633">
    <w:abstractNumId w:val="27"/>
  </w:num>
  <w:num w:numId="147" w16cid:durableId="536624229">
    <w:abstractNumId w:val="65"/>
  </w:num>
  <w:num w:numId="148" w16cid:durableId="1297567868">
    <w:abstractNumId w:val="93"/>
  </w:num>
  <w:num w:numId="149" w16cid:durableId="366487151">
    <w:abstractNumId w:val="187"/>
  </w:num>
  <w:num w:numId="150" w16cid:durableId="163129235">
    <w:abstractNumId w:val="184"/>
  </w:num>
  <w:num w:numId="151" w16cid:durableId="650061924">
    <w:abstractNumId w:val="69"/>
  </w:num>
  <w:num w:numId="152" w16cid:durableId="2010599257">
    <w:abstractNumId w:val="171"/>
  </w:num>
  <w:num w:numId="153" w16cid:durableId="1472744971">
    <w:abstractNumId w:val="204"/>
  </w:num>
  <w:num w:numId="154" w16cid:durableId="2028870711">
    <w:abstractNumId w:val="111"/>
  </w:num>
  <w:num w:numId="155" w16cid:durableId="996419209">
    <w:abstractNumId w:val="170"/>
  </w:num>
  <w:num w:numId="156" w16cid:durableId="1062489395">
    <w:abstractNumId w:val="165"/>
  </w:num>
  <w:num w:numId="157" w16cid:durableId="2089233097">
    <w:abstractNumId w:val="181"/>
  </w:num>
  <w:num w:numId="158" w16cid:durableId="545023902">
    <w:abstractNumId w:val="138"/>
  </w:num>
  <w:num w:numId="159" w16cid:durableId="1252621121">
    <w:abstractNumId w:val="15"/>
  </w:num>
  <w:num w:numId="160" w16cid:durableId="1443695160">
    <w:abstractNumId w:val="28"/>
  </w:num>
  <w:num w:numId="161" w16cid:durableId="1813713225">
    <w:abstractNumId w:val="33"/>
  </w:num>
  <w:num w:numId="162" w16cid:durableId="55517069">
    <w:abstractNumId w:val="195"/>
  </w:num>
  <w:num w:numId="163" w16cid:durableId="1639988655">
    <w:abstractNumId w:val="222"/>
  </w:num>
  <w:num w:numId="164" w16cid:durableId="2040468516">
    <w:abstractNumId w:val="40"/>
  </w:num>
  <w:num w:numId="165" w16cid:durableId="1784613586">
    <w:abstractNumId w:val="130"/>
  </w:num>
  <w:num w:numId="166" w16cid:durableId="196479111">
    <w:abstractNumId w:val="120"/>
  </w:num>
  <w:num w:numId="167" w16cid:durableId="578055960">
    <w:abstractNumId w:val="110"/>
  </w:num>
  <w:num w:numId="168" w16cid:durableId="1790516341">
    <w:abstractNumId w:val="229"/>
  </w:num>
  <w:num w:numId="169" w16cid:durableId="2116555662">
    <w:abstractNumId w:val="128"/>
  </w:num>
  <w:num w:numId="170" w16cid:durableId="1703701498">
    <w:abstractNumId w:val="162"/>
  </w:num>
  <w:num w:numId="171" w16cid:durableId="1808889520">
    <w:abstractNumId w:val="11"/>
  </w:num>
  <w:num w:numId="172" w16cid:durableId="459616324">
    <w:abstractNumId w:val="78"/>
  </w:num>
  <w:num w:numId="173" w16cid:durableId="980891743">
    <w:abstractNumId w:val="134"/>
  </w:num>
  <w:num w:numId="174" w16cid:durableId="1379666082">
    <w:abstractNumId w:val="12"/>
  </w:num>
  <w:num w:numId="175" w16cid:durableId="1691030019">
    <w:abstractNumId w:val="105"/>
  </w:num>
  <w:num w:numId="176" w16cid:durableId="1735002859">
    <w:abstractNumId w:val="224"/>
  </w:num>
  <w:num w:numId="177" w16cid:durableId="1194921488">
    <w:abstractNumId w:val="44"/>
  </w:num>
  <w:num w:numId="178" w16cid:durableId="1531649202">
    <w:abstractNumId w:val="41"/>
  </w:num>
  <w:num w:numId="179" w16cid:durableId="651377014">
    <w:abstractNumId w:val="210"/>
  </w:num>
  <w:num w:numId="180" w16cid:durableId="559832016">
    <w:abstractNumId w:val="230"/>
  </w:num>
  <w:num w:numId="181" w16cid:durableId="1373654152">
    <w:abstractNumId w:val="112"/>
  </w:num>
  <w:num w:numId="182" w16cid:durableId="685522918">
    <w:abstractNumId w:val="150"/>
  </w:num>
  <w:num w:numId="183" w16cid:durableId="1154294143">
    <w:abstractNumId w:val="16"/>
  </w:num>
  <w:num w:numId="184" w16cid:durableId="112288613">
    <w:abstractNumId w:val="99"/>
  </w:num>
  <w:num w:numId="185" w16cid:durableId="1258756720">
    <w:abstractNumId w:val="98"/>
  </w:num>
  <w:num w:numId="186" w16cid:durableId="1362706364">
    <w:abstractNumId w:val="199"/>
  </w:num>
  <w:num w:numId="187" w16cid:durableId="341590160">
    <w:abstractNumId w:val="88"/>
  </w:num>
  <w:num w:numId="188" w16cid:durableId="2021662398">
    <w:abstractNumId w:val="131"/>
  </w:num>
  <w:num w:numId="189" w16cid:durableId="73747997">
    <w:abstractNumId w:val="80"/>
  </w:num>
  <w:num w:numId="190" w16cid:durableId="1664553603">
    <w:abstractNumId w:val="39"/>
  </w:num>
  <w:num w:numId="191" w16cid:durableId="1130897938">
    <w:abstractNumId w:val="227"/>
  </w:num>
  <w:num w:numId="192" w16cid:durableId="1891501588">
    <w:abstractNumId w:val="92"/>
  </w:num>
  <w:num w:numId="193" w16cid:durableId="161046104">
    <w:abstractNumId w:val="53"/>
  </w:num>
  <w:num w:numId="194" w16cid:durableId="1815947744">
    <w:abstractNumId w:val="79"/>
  </w:num>
  <w:num w:numId="195" w16cid:durableId="2091732163">
    <w:abstractNumId w:val="231"/>
  </w:num>
  <w:num w:numId="196" w16cid:durableId="1904871536">
    <w:abstractNumId w:val="55"/>
  </w:num>
  <w:num w:numId="197" w16cid:durableId="1426731265">
    <w:abstractNumId w:val="168"/>
  </w:num>
  <w:num w:numId="198" w16cid:durableId="1392193926">
    <w:abstractNumId w:val="20"/>
  </w:num>
  <w:num w:numId="199" w16cid:durableId="363752569">
    <w:abstractNumId w:val="96"/>
  </w:num>
  <w:num w:numId="200" w16cid:durableId="895507429">
    <w:abstractNumId w:val="159"/>
  </w:num>
  <w:num w:numId="201" w16cid:durableId="468666985">
    <w:abstractNumId w:val="73"/>
  </w:num>
  <w:num w:numId="202" w16cid:durableId="963468156">
    <w:abstractNumId w:val="196"/>
  </w:num>
  <w:num w:numId="203" w16cid:durableId="149443781">
    <w:abstractNumId w:val="115"/>
  </w:num>
  <w:num w:numId="204" w16cid:durableId="1457481737">
    <w:abstractNumId w:val="26"/>
  </w:num>
  <w:num w:numId="205" w16cid:durableId="1848904935">
    <w:abstractNumId w:val="140"/>
  </w:num>
  <w:num w:numId="206" w16cid:durableId="1545293895">
    <w:abstractNumId w:val="190"/>
  </w:num>
  <w:num w:numId="207" w16cid:durableId="820654335">
    <w:abstractNumId w:val="186"/>
  </w:num>
  <w:num w:numId="208" w16cid:durableId="70084851">
    <w:abstractNumId w:val="219"/>
  </w:num>
  <w:num w:numId="209" w16cid:durableId="628778176">
    <w:abstractNumId w:val="10"/>
  </w:num>
  <w:num w:numId="210" w16cid:durableId="1582906566">
    <w:abstractNumId w:val="43"/>
  </w:num>
  <w:num w:numId="211" w16cid:durableId="422459319">
    <w:abstractNumId w:val="202"/>
  </w:num>
  <w:num w:numId="212" w16cid:durableId="686717921">
    <w:abstractNumId w:val="205"/>
  </w:num>
  <w:num w:numId="213" w16cid:durableId="1396660441">
    <w:abstractNumId w:val="90"/>
  </w:num>
  <w:num w:numId="214" w16cid:durableId="1469087531">
    <w:abstractNumId w:val="234"/>
  </w:num>
  <w:num w:numId="215" w16cid:durableId="1364089024">
    <w:abstractNumId w:val="121"/>
  </w:num>
  <w:num w:numId="216" w16cid:durableId="1419326676">
    <w:abstractNumId w:val="114"/>
  </w:num>
  <w:num w:numId="217" w16cid:durableId="1107769680">
    <w:abstractNumId w:val="155"/>
  </w:num>
  <w:num w:numId="218" w16cid:durableId="1789204722">
    <w:abstractNumId w:val="19"/>
  </w:num>
  <w:num w:numId="219" w16cid:durableId="2039620479">
    <w:abstractNumId w:val="223"/>
  </w:num>
  <w:num w:numId="220" w16cid:durableId="54937538">
    <w:abstractNumId w:val="180"/>
  </w:num>
  <w:num w:numId="221" w16cid:durableId="1778982328">
    <w:abstractNumId w:val="148"/>
  </w:num>
  <w:num w:numId="222" w16cid:durableId="2137287833">
    <w:abstractNumId w:val="233"/>
  </w:num>
  <w:num w:numId="223" w16cid:durableId="129522510">
    <w:abstractNumId w:val="147"/>
  </w:num>
  <w:num w:numId="224" w16cid:durableId="439691086">
    <w:abstractNumId w:val="136"/>
  </w:num>
  <w:num w:numId="225" w16cid:durableId="1954634193">
    <w:abstractNumId w:val="133"/>
  </w:num>
  <w:num w:numId="226" w16cid:durableId="1884904489">
    <w:abstractNumId w:val="144"/>
  </w:num>
  <w:num w:numId="227" w16cid:durableId="2119517845">
    <w:abstractNumId w:val="29"/>
  </w:num>
  <w:num w:numId="228" w16cid:durableId="829293912">
    <w:abstractNumId w:val="232"/>
  </w:num>
  <w:num w:numId="229" w16cid:durableId="1527329711">
    <w:abstractNumId w:val="225"/>
  </w:num>
  <w:num w:numId="230" w16cid:durableId="1542159788">
    <w:abstractNumId w:val="25"/>
  </w:num>
  <w:num w:numId="231" w16cid:durableId="2048949540">
    <w:abstractNumId w:val="169"/>
  </w:num>
  <w:num w:numId="232" w16cid:durableId="1917399201">
    <w:abstractNumId w:val="151"/>
  </w:num>
  <w:num w:numId="233" w16cid:durableId="159391982">
    <w:abstractNumId w:val="76"/>
  </w:num>
  <w:num w:numId="234" w16cid:durableId="2067216554">
    <w:abstractNumId w:val="108"/>
  </w:num>
  <w:num w:numId="235" w16cid:durableId="1032875844">
    <w:abstractNumId w:val="22"/>
  </w:num>
  <w:num w:numId="236" w16cid:durableId="690181395">
    <w:abstractNumId w:val="179"/>
  </w:num>
  <w:num w:numId="237" w16cid:durableId="2118140002">
    <w:abstractNumId w:val="194"/>
  </w:num>
  <w:num w:numId="238" w16cid:durableId="2042977246">
    <w:abstractNumId w:val="56"/>
  </w:num>
  <w:num w:numId="239" w16cid:durableId="1589920529">
    <w:abstractNumId w:val="185"/>
  </w:num>
  <w:num w:numId="240" w16cid:durableId="484203318">
    <w:abstractNumId w:val="172"/>
  </w:num>
  <w:num w:numId="241" w16cid:durableId="416023692">
    <w:abstractNumId w:val="145"/>
  </w:num>
  <w:num w:numId="242" w16cid:durableId="1160193512">
    <w:abstractNumId w:val="129"/>
  </w:num>
  <w:num w:numId="243" w16cid:durableId="1909456992">
    <w:abstractNumId w:val="158"/>
  </w:num>
  <w:num w:numId="244" w16cid:durableId="1823236965">
    <w:abstractNumId w:val="188"/>
  </w:num>
  <w:num w:numId="245" w16cid:durableId="666132829">
    <w:abstractNumId w:val="67"/>
  </w:num>
  <w:num w:numId="246" w16cid:durableId="1093824350">
    <w:abstractNumId w:val="85"/>
  </w:num>
  <w:num w:numId="247" w16cid:durableId="1882084196">
    <w:abstractNumId w:val="197"/>
  </w:num>
  <w:num w:numId="248" w16cid:durableId="1050765132">
    <w:abstractNumId w:val="23"/>
  </w:num>
  <w:num w:numId="249" w16cid:durableId="1067647097">
    <w:abstractNumId w:val="49"/>
  </w:num>
  <w:num w:numId="250" w16cid:durableId="857236907">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efaultTableStyle w:val="IQTIGStandard"/>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F2"/>
    <w:rsid w:val="00001516"/>
    <w:rsid w:val="00003362"/>
    <w:rsid w:val="00012354"/>
    <w:rsid w:val="00012FD9"/>
    <w:rsid w:val="000132FE"/>
    <w:rsid w:val="00024973"/>
    <w:rsid w:val="00056B9B"/>
    <w:rsid w:val="00056F90"/>
    <w:rsid w:val="00070E6E"/>
    <w:rsid w:val="0007468E"/>
    <w:rsid w:val="0007602C"/>
    <w:rsid w:val="0008130B"/>
    <w:rsid w:val="00084DA6"/>
    <w:rsid w:val="000870AD"/>
    <w:rsid w:val="000A4D0E"/>
    <w:rsid w:val="000B3E0A"/>
    <w:rsid w:val="000B466B"/>
    <w:rsid w:val="000B7B72"/>
    <w:rsid w:val="000C1ED3"/>
    <w:rsid w:val="000D49A2"/>
    <w:rsid w:val="000E1585"/>
    <w:rsid w:val="000E24A7"/>
    <w:rsid w:val="000E6B3A"/>
    <w:rsid w:val="000E7AF5"/>
    <w:rsid w:val="001103BB"/>
    <w:rsid w:val="00111D0B"/>
    <w:rsid w:val="00121270"/>
    <w:rsid w:val="00123B36"/>
    <w:rsid w:val="0012595F"/>
    <w:rsid w:val="00132C2F"/>
    <w:rsid w:val="00142FA6"/>
    <w:rsid w:val="00150C34"/>
    <w:rsid w:val="001674A5"/>
    <w:rsid w:val="00167693"/>
    <w:rsid w:val="00170990"/>
    <w:rsid w:val="00172E45"/>
    <w:rsid w:val="00173B38"/>
    <w:rsid w:val="00174086"/>
    <w:rsid w:val="0018290E"/>
    <w:rsid w:val="00186F6C"/>
    <w:rsid w:val="001A153D"/>
    <w:rsid w:val="001A559D"/>
    <w:rsid w:val="001C10CB"/>
    <w:rsid w:val="001C6DBA"/>
    <w:rsid w:val="001F03E9"/>
    <w:rsid w:val="001F429C"/>
    <w:rsid w:val="002127FC"/>
    <w:rsid w:val="00216863"/>
    <w:rsid w:val="002169B4"/>
    <w:rsid w:val="00223613"/>
    <w:rsid w:val="002405C9"/>
    <w:rsid w:val="00256E9E"/>
    <w:rsid w:val="002647B9"/>
    <w:rsid w:val="00286239"/>
    <w:rsid w:val="00286E4F"/>
    <w:rsid w:val="00290D21"/>
    <w:rsid w:val="002917FD"/>
    <w:rsid w:val="00292BFE"/>
    <w:rsid w:val="0029461F"/>
    <w:rsid w:val="00296F1A"/>
    <w:rsid w:val="002C0A0B"/>
    <w:rsid w:val="002C0FDD"/>
    <w:rsid w:val="002D5BBF"/>
    <w:rsid w:val="002E0D9C"/>
    <w:rsid w:val="002E210F"/>
    <w:rsid w:val="002E4332"/>
    <w:rsid w:val="002E48E8"/>
    <w:rsid w:val="002F278C"/>
    <w:rsid w:val="002F6A0A"/>
    <w:rsid w:val="00306065"/>
    <w:rsid w:val="00306422"/>
    <w:rsid w:val="00312D54"/>
    <w:rsid w:val="00313107"/>
    <w:rsid w:val="003149C4"/>
    <w:rsid w:val="00330DCC"/>
    <w:rsid w:val="0033210E"/>
    <w:rsid w:val="003351A9"/>
    <w:rsid w:val="0033617D"/>
    <w:rsid w:val="0033789C"/>
    <w:rsid w:val="00345CFB"/>
    <w:rsid w:val="00362826"/>
    <w:rsid w:val="00371EC2"/>
    <w:rsid w:val="003809FA"/>
    <w:rsid w:val="00383CD5"/>
    <w:rsid w:val="003901F6"/>
    <w:rsid w:val="00392FE7"/>
    <w:rsid w:val="0039586C"/>
    <w:rsid w:val="003977F5"/>
    <w:rsid w:val="003A184B"/>
    <w:rsid w:val="003B020C"/>
    <w:rsid w:val="003B051E"/>
    <w:rsid w:val="003C305B"/>
    <w:rsid w:val="003C6A37"/>
    <w:rsid w:val="003D202D"/>
    <w:rsid w:val="003E31AF"/>
    <w:rsid w:val="003E63BF"/>
    <w:rsid w:val="00404807"/>
    <w:rsid w:val="004058AF"/>
    <w:rsid w:val="00406BAD"/>
    <w:rsid w:val="00407BE4"/>
    <w:rsid w:val="00411CCE"/>
    <w:rsid w:val="004126DF"/>
    <w:rsid w:val="0041528C"/>
    <w:rsid w:val="0041625E"/>
    <w:rsid w:val="00420E0D"/>
    <w:rsid w:val="00422EF2"/>
    <w:rsid w:val="00425A52"/>
    <w:rsid w:val="0044225D"/>
    <w:rsid w:val="00444924"/>
    <w:rsid w:val="00444A8C"/>
    <w:rsid w:val="004505EC"/>
    <w:rsid w:val="00451832"/>
    <w:rsid w:val="004522D4"/>
    <w:rsid w:val="004570D3"/>
    <w:rsid w:val="00457A83"/>
    <w:rsid w:val="00473FC9"/>
    <w:rsid w:val="00475093"/>
    <w:rsid w:val="0047745E"/>
    <w:rsid w:val="00480DF7"/>
    <w:rsid w:val="00484A1C"/>
    <w:rsid w:val="004900B8"/>
    <w:rsid w:val="004A49DC"/>
    <w:rsid w:val="004A7E4E"/>
    <w:rsid w:val="004B0420"/>
    <w:rsid w:val="004B0AC3"/>
    <w:rsid w:val="004B49F8"/>
    <w:rsid w:val="004B6A5C"/>
    <w:rsid w:val="004C188B"/>
    <w:rsid w:val="004C5133"/>
    <w:rsid w:val="004D146D"/>
    <w:rsid w:val="004D7CC3"/>
    <w:rsid w:val="004E4271"/>
    <w:rsid w:val="004F0000"/>
    <w:rsid w:val="00502118"/>
    <w:rsid w:val="005047E6"/>
    <w:rsid w:val="00504CE1"/>
    <w:rsid w:val="005106DC"/>
    <w:rsid w:val="00513985"/>
    <w:rsid w:val="00517719"/>
    <w:rsid w:val="00520BA1"/>
    <w:rsid w:val="00523242"/>
    <w:rsid w:val="00526DF7"/>
    <w:rsid w:val="00530367"/>
    <w:rsid w:val="005311EF"/>
    <w:rsid w:val="00531E72"/>
    <w:rsid w:val="00534963"/>
    <w:rsid w:val="00546CDC"/>
    <w:rsid w:val="005521E5"/>
    <w:rsid w:val="00555FB1"/>
    <w:rsid w:val="00557E0C"/>
    <w:rsid w:val="005733F1"/>
    <w:rsid w:val="005746F4"/>
    <w:rsid w:val="005805A4"/>
    <w:rsid w:val="0058194F"/>
    <w:rsid w:val="0058413E"/>
    <w:rsid w:val="00584AC1"/>
    <w:rsid w:val="00585BE1"/>
    <w:rsid w:val="005905ED"/>
    <w:rsid w:val="00595A74"/>
    <w:rsid w:val="005B46E8"/>
    <w:rsid w:val="005D7DF8"/>
    <w:rsid w:val="005E3BEC"/>
    <w:rsid w:val="005F3E57"/>
    <w:rsid w:val="005F524E"/>
    <w:rsid w:val="00604592"/>
    <w:rsid w:val="0061411E"/>
    <w:rsid w:val="00614F70"/>
    <w:rsid w:val="006217F6"/>
    <w:rsid w:val="00623648"/>
    <w:rsid w:val="00625333"/>
    <w:rsid w:val="00626987"/>
    <w:rsid w:val="00635C41"/>
    <w:rsid w:val="006421B8"/>
    <w:rsid w:val="00642567"/>
    <w:rsid w:val="00644723"/>
    <w:rsid w:val="0064752A"/>
    <w:rsid w:val="0065016C"/>
    <w:rsid w:val="00650DEE"/>
    <w:rsid w:val="006564E3"/>
    <w:rsid w:val="00657A38"/>
    <w:rsid w:val="00666CE6"/>
    <w:rsid w:val="00682273"/>
    <w:rsid w:val="006904B1"/>
    <w:rsid w:val="0069507E"/>
    <w:rsid w:val="006963C6"/>
    <w:rsid w:val="006A5E1C"/>
    <w:rsid w:val="006C1886"/>
    <w:rsid w:val="006C3647"/>
    <w:rsid w:val="006C4CA7"/>
    <w:rsid w:val="006C6961"/>
    <w:rsid w:val="006D0192"/>
    <w:rsid w:val="006D3562"/>
    <w:rsid w:val="006D596B"/>
    <w:rsid w:val="006E59A4"/>
    <w:rsid w:val="006F1B49"/>
    <w:rsid w:val="006F1FEB"/>
    <w:rsid w:val="006F462A"/>
    <w:rsid w:val="006F7D2B"/>
    <w:rsid w:val="00700E6E"/>
    <w:rsid w:val="00702EFC"/>
    <w:rsid w:val="00710725"/>
    <w:rsid w:val="00714C73"/>
    <w:rsid w:val="00717203"/>
    <w:rsid w:val="00734047"/>
    <w:rsid w:val="00736F40"/>
    <w:rsid w:val="007417B7"/>
    <w:rsid w:val="00743DF3"/>
    <w:rsid w:val="00750B3E"/>
    <w:rsid w:val="0075394A"/>
    <w:rsid w:val="007569D9"/>
    <w:rsid w:val="00756C4F"/>
    <w:rsid w:val="00760151"/>
    <w:rsid w:val="007644DE"/>
    <w:rsid w:val="007679DA"/>
    <w:rsid w:val="00772B86"/>
    <w:rsid w:val="00777BE4"/>
    <w:rsid w:val="00783753"/>
    <w:rsid w:val="007902AC"/>
    <w:rsid w:val="00795A6F"/>
    <w:rsid w:val="007A555C"/>
    <w:rsid w:val="007A7B58"/>
    <w:rsid w:val="007B0044"/>
    <w:rsid w:val="007B0336"/>
    <w:rsid w:val="007B58DE"/>
    <w:rsid w:val="007C15F4"/>
    <w:rsid w:val="007C2705"/>
    <w:rsid w:val="007D1481"/>
    <w:rsid w:val="007D2565"/>
    <w:rsid w:val="007E1AF6"/>
    <w:rsid w:val="007F73FF"/>
    <w:rsid w:val="00801BCA"/>
    <w:rsid w:val="0080724B"/>
    <w:rsid w:val="00807CF8"/>
    <w:rsid w:val="00820090"/>
    <w:rsid w:val="00821D20"/>
    <w:rsid w:val="0083290B"/>
    <w:rsid w:val="00833463"/>
    <w:rsid w:val="008361CD"/>
    <w:rsid w:val="00840CC6"/>
    <w:rsid w:val="008474EA"/>
    <w:rsid w:val="00850933"/>
    <w:rsid w:val="0085195F"/>
    <w:rsid w:val="00863369"/>
    <w:rsid w:val="008638E3"/>
    <w:rsid w:val="00872FA3"/>
    <w:rsid w:val="00875F07"/>
    <w:rsid w:val="008777A4"/>
    <w:rsid w:val="008818BC"/>
    <w:rsid w:val="00882BDF"/>
    <w:rsid w:val="00886C70"/>
    <w:rsid w:val="0089095A"/>
    <w:rsid w:val="00891E9E"/>
    <w:rsid w:val="008934DC"/>
    <w:rsid w:val="008B01CE"/>
    <w:rsid w:val="008B7A10"/>
    <w:rsid w:val="008C4E7E"/>
    <w:rsid w:val="008D6231"/>
    <w:rsid w:val="008E45FE"/>
    <w:rsid w:val="008E723A"/>
    <w:rsid w:val="008F4169"/>
    <w:rsid w:val="009025F2"/>
    <w:rsid w:val="0090419D"/>
    <w:rsid w:val="009169DA"/>
    <w:rsid w:val="00917F35"/>
    <w:rsid w:val="00925704"/>
    <w:rsid w:val="00925EFF"/>
    <w:rsid w:val="009369DB"/>
    <w:rsid w:val="009533B7"/>
    <w:rsid w:val="00953FD9"/>
    <w:rsid w:val="009563DF"/>
    <w:rsid w:val="00964639"/>
    <w:rsid w:val="009661C5"/>
    <w:rsid w:val="00971794"/>
    <w:rsid w:val="009720A9"/>
    <w:rsid w:val="00973850"/>
    <w:rsid w:val="00983D44"/>
    <w:rsid w:val="00987041"/>
    <w:rsid w:val="009946A0"/>
    <w:rsid w:val="00995646"/>
    <w:rsid w:val="00996E40"/>
    <w:rsid w:val="009A62BE"/>
    <w:rsid w:val="009A6F13"/>
    <w:rsid w:val="009B0AD3"/>
    <w:rsid w:val="009B1B6E"/>
    <w:rsid w:val="009C50A4"/>
    <w:rsid w:val="009D531A"/>
    <w:rsid w:val="009D75A4"/>
    <w:rsid w:val="009E2B0C"/>
    <w:rsid w:val="009E7AC3"/>
    <w:rsid w:val="009F256A"/>
    <w:rsid w:val="009F6B41"/>
    <w:rsid w:val="009F7331"/>
    <w:rsid w:val="00A03FF5"/>
    <w:rsid w:val="00A23D7D"/>
    <w:rsid w:val="00A25E51"/>
    <w:rsid w:val="00A26375"/>
    <w:rsid w:val="00A32756"/>
    <w:rsid w:val="00A35297"/>
    <w:rsid w:val="00A377D4"/>
    <w:rsid w:val="00A44195"/>
    <w:rsid w:val="00A52F91"/>
    <w:rsid w:val="00A53858"/>
    <w:rsid w:val="00A548F9"/>
    <w:rsid w:val="00A61469"/>
    <w:rsid w:val="00A62335"/>
    <w:rsid w:val="00A62D48"/>
    <w:rsid w:val="00A65162"/>
    <w:rsid w:val="00A67A9A"/>
    <w:rsid w:val="00A7440E"/>
    <w:rsid w:val="00A751D3"/>
    <w:rsid w:val="00A8360C"/>
    <w:rsid w:val="00A94AFB"/>
    <w:rsid w:val="00A958D7"/>
    <w:rsid w:val="00AA0E33"/>
    <w:rsid w:val="00AD26B0"/>
    <w:rsid w:val="00AD663F"/>
    <w:rsid w:val="00AE4E65"/>
    <w:rsid w:val="00AE59B7"/>
    <w:rsid w:val="00AE5AF4"/>
    <w:rsid w:val="00AE6908"/>
    <w:rsid w:val="00AF1431"/>
    <w:rsid w:val="00AF5C67"/>
    <w:rsid w:val="00AF72F9"/>
    <w:rsid w:val="00AF769A"/>
    <w:rsid w:val="00B01E6B"/>
    <w:rsid w:val="00B0766C"/>
    <w:rsid w:val="00B21C64"/>
    <w:rsid w:val="00B303EB"/>
    <w:rsid w:val="00B30BC3"/>
    <w:rsid w:val="00B3460F"/>
    <w:rsid w:val="00B3536C"/>
    <w:rsid w:val="00B3594C"/>
    <w:rsid w:val="00B36E0E"/>
    <w:rsid w:val="00B41647"/>
    <w:rsid w:val="00B45837"/>
    <w:rsid w:val="00B4621D"/>
    <w:rsid w:val="00B6290D"/>
    <w:rsid w:val="00B633F2"/>
    <w:rsid w:val="00B76CF2"/>
    <w:rsid w:val="00B86F89"/>
    <w:rsid w:val="00B87EF1"/>
    <w:rsid w:val="00B91746"/>
    <w:rsid w:val="00B93C5D"/>
    <w:rsid w:val="00BA11BB"/>
    <w:rsid w:val="00BA1577"/>
    <w:rsid w:val="00BA2ACF"/>
    <w:rsid w:val="00BA2B9B"/>
    <w:rsid w:val="00BB358A"/>
    <w:rsid w:val="00BB51B1"/>
    <w:rsid w:val="00BC2984"/>
    <w:rsid w:val="00BC3076"/>
    <w:rsid w:val="00BD598B"/>
    <w:rsid w:val="00BE2556"/>
    <w:rsid w:val="00C03FF1"/>
    <w:rsid w:val="00C04D90"/>
    <w:rsid w:val="00C06219"/>
    <w:rsid w:val="00C10D91"/>
    <w:rsid w:val="00C13AD2"/>
    <w:rsid w:val="00C30133"/>
    <w:rsid w:val="00C411F9"/>
    <w:rsid w:val="00C41694"/>
    <w:rsid w:val="00C42D5E"/>
    <w:rsid w:val="00C54774"/>
    <w:rsid w:val="00C60A36"/>
    <w:rsid w:val="00C80ABB"/>
    <w:rsid w:val="00C818B9"/>
    <w:rsid w:val="00C8205C"/>
    <w:rsid w:val="00CA3D2B"/>
    <w:rsid w:val="00CA6952"/>
    <w:rsid w:val="00CC2B9D"/>
    <w:rsid w:val="00CC3922"/>
    <w:rsid w:val="00CC4E1A"/>
    <w:rsid w:val="00CD3C67"/>
    <w:rsid w:val="00CD5672"/>
    <w:rsid w:val="00CD608B"/>
    <w:rsid w:val="00CE7A37"/>
    <w:rsid w:val="00CF0120"/>
    <w:rsid w:val="00D02F4F"/>
    <w:rsid w:val="00D03AFF"/>
    <w:rsid w:val="00D10252"/>
    <w:rsid w:val="00D10CD6"/>
    <w:rsid w:val="00D143A4"/>
    <w:rsid w:val="00D14A2F"/>
    <w:rsid w:val="00D26704"/>
    <w:rsid w:val="00D26C86"/>
    <w:rsid w:val="00D34EAA"/>
    <w:rsid w:val="00D45470"/>
    <w:rsid w:val="00D4729A"/>
    <w:rsid w:val="00D557A1"/>
    <w:rsid w:val="00D57336"/>
    <w:rsid w:val="00D576E0"/>
    <w:rsid w:val="00D6008D"/>
    <w:rsid w:val="00D61F3A"/>
    <w:rsid w:val="00D632E1"/>
    <w:rsid w:val="00D747A8"/>
    <w:rsid w:val="00D74878"/>
    <w:rsid w:val="00D81083"/>
    <w:rsid w:val="00D81138"/>
    <w:rsid w:val="00D81846"/>
    <w:rsid w:val="00D81E88"/>
    <w:rsid w:val="00D8449D"/>
    <w:rsid w:val="00D8729E"/>
    <w:rsid w:val="00D93466"/>
    <w:rsid w:val="00D94A1D"/>
    <w:rsid w:val="00DA05CA"/>
    <w:rsid w:val="00DA501C"/>
    <w:rsid w:val="00DA6BAC"/>
    <w:rsid w:val="00DB1229"/>
    <w:rsid w:val="00DB3EE3"/>
    <w:rsid w:val="00DB5896"/>
    <w:rsid w:val="00DB6032"/>
    <w:rsid w:val="00DC1483"/>
    <w:rsid w:val="00DD33E7"/>
    <w:rsid w:val="00DE1C3A"/>
    <w:rsid w:val="00DE39D5"/>
    <w:rsid w:val="00DE4C17"/>
    <w:rsid w:val="00DE53C7"/>
    <w:rsid w:val="00DF0FA1"/>
    <w:rsid w:val="00DF4FEB"/>
    <w:rsid w:val="00DF7833"/>
    <w:rsid w:val="00E00D4D"/>
    <w:rsid w:val="00E02C09"/>
    <w:rsid w:val="00E15C48"/>
    <w:rsid w:val="00E21A15"/>
    <w:rsid w:val="00E24B4F"/>
    <w:rsid w:val="00E41391"/>
    <w:rsid w:val="00E46803"/>
    <w:rsid w:val="00E518D2"/>
    <w:rsid w:val="00E51983"/>
    <w:rsid w:val="00E55A06"/>
    <w:rsid w:val="00E61C3F"/>
    <w:rsid w:val="00E750A2"/>
    <w:rsid w:val="00E84A06"/>
    <w:rsid w:val="00E97EE1"/>
    <w:rsid w:val="00EC19C9"/>
    <w:rsid w:val="00EC515E"/>
    <w:rsid w:val="00EC7B30"/>
    <w:rsid w:val="00ED483A"/>
    <w:rsid w:val="00ED7091"/>
    <w:rsid w:val="00ED7ED0"/>
    <w:rsid w:val="00EE33ED"/>
    <w:rsid w:val="00EE4CE2"/>
    <w:rsid w:val="00EE79FD"/>
    <w:rsid w:val="00EF0FEA"/>
    <w:rsid w:val="00EF27F2"/>
    <w:rsid w:val="00F013D1"/>
    <w:rsid w:val="00F16ADC"/>
    <w:rsid w:val="00F20103"/>
    <w:rsid w:val="00F20AD7"/>
    <w:rsid w:val="00F22287"/>
    <w:rsid w:val="00F225BB"/>
    <w:rsid w:val="00F4597F"/>
    <w:rsid w:val="00F51522"/>
    <w:rsid w:val="00F53C24"/>
    <w:rsid w:val="00F64EC9"/>
    <w:rsid w:val="00F662A4"/>
    <w:rsid w:val="00F82AA5"/>
    <w:rsid w:val="00F86313"/>
    <w:rsid w:val="00F97C48"/>
    <w:rsid w:val="00FA1ED3"/>
    <w:rsid w:val="00FA78FA"/>
    <w:rsid w:val="00FD1B0B"/>
    <w:rsid w:val="00FE26C5"/>
    <w:rsid w:val="00FE6108"/>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289A6C"/>
  <w15:docId w15:val="{300F9E0B-FA3D-4FE3-B936-3B030AE0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9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A67A9A"/>
    <w:pPr>
      <w:keepNext/>
      <w:keepLines/>
      <w:pageBreakBefore/>
      <w:numPr>
        <w:numId w:val="24"/>
      </w:numPr>
      <w:spacing w:after="480" w:line="240"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A67A9A"/>
    <w:pPr>
      <w:keepNext/>
      <w:numPr>
        <w:ilvl w:val="1"/>
        <w:numId w:val="24"/>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A67A9A"/>
    <w:pPr>
      <w:keepNext/>
      <w:keepLines/>
      <w:numPr>
        <w:ilvl w:val="2"/>
        <w:numId w:val="24"/>
      </w:numPr>
      <w:spacing w:before="240" w:line="264"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A67A9A"/>
    <w:pPr>
      <w:keepNext/>
      <w:keepLines/>
      <w:numPr>
        <w:ilvl w:val="3"/>
        <w:numId w:val="24"/>
      </w:numPr>
      <w:spacing w:before="240" w:line="264"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80724B"/>
    <w:pPr>
      <w:keepNext/>
      <w:keepLines/>
      <w:numPr>
        <w:ilvl w:val="4"/>
        <w:numId w:val="24"/>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A67A9A"/>
    <w:pPr>
      <w:keepNext/>
      <w:keepLines/>
      <w:numPr>
        <w:ilvl w:val="5"/>
        <w:numId w:val="24"/>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A67A9A"/>
    <w:pPr>
      <w:keepNext/>
      <w:keepLines/>
      <w:numPr>
        <w:ilvl w:val="6"/>
        <w:numId w:val="24"/>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A67A9A"/>
    <w:pPr>
      <w:keepNext/>
      <w:keepLines/>
      <w:numPr>
        <w:ilvl w:val="7"/>
        <w:numId w:val="24"/>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A67A9A"/>
    <w:pPr>
      <w:keepNext/>
      <w:keepLines/>
      <w:numPr>
        <w:ilvl w:val="8"/>
        <w:numId w:val="24"/>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0AC3"/>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B0AC3"/>
    <w:rPr>
      <w:i/>
      <w:sz w:val="19"/>
      <w:szCs w:val="21"/>
    </w:rPr>
  </w:style>
  <w:style w:type="paragraph" w:styleId="Fuzeile">
    <w:name w:val="footer"/>
    <w:basedOn w:val="Standard"/>
    <w:link w:val="FuzeileZchn"/>
    <w:uiPriority w:val="99"/>
    <w:unhideWhenUsed/>
    <w:rsid w:val="004B0AC3"/>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B0AC3"/>
    <w:rPr>
      <w:sz w:val="19"/>
      <w:szCs w:val="21"/>
    </w:rPr>
  </w:style>
  <w:style w:type="paragraph" w:styleId="Sprechblasentext">
    <w:name w:val="Balloon Text"/>
    <w:basedOn w:val="Standard"/>
    <w:link w:val="SprechblasentextZchn"/>
    <w:uiPriority w:val="99"/>
    <w:semiHidden/>
    <w:unhideWhenUsed/>
    <w:rsid w:val="00902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25F2"/>
    <w:rPr>
      <w:rFonts w:ascii="Segoe UI" w:hAnsi="Segoe UI" w:cs="Segoe UI"/>
      <w:sz w:val="18"/>
      <w:szCs w:val="18"/>
    </w:rPr>
  </w:style>
  <w:style w:type="character" w:styleId="Platzhaltertext">
    <w:name w:val="Placeholder Text"/>
    <w:basedOn w:val="Absatz-Standardschriftart"/>
    <w:uiPriority w:val="99"/>
    <w:semiHidden/>
    <w:rsid w:val="00C13AD2"/>
    <w:rPr>
      <w:color w:val="808080"/>
    </w:rPr>
  </w:style>
  <w:style w:type="character" w:customStyle="1" w:styleId="berschrift1Zchn">
    <w:name w:val="Überschrift 1 Zchn"/>
    <w:basedOn w:val="Absatz-Standardschriftart"/>
    <w:link w:val="berschrift1"/>
    <w:rsid w:val="00A67A9A"/>
    <w:rPr>
      <w:rFonts w:ascii="Barlow" w:eastAsiaTheme="majorEastAsia" w:hAnsi="Barlow" w:cs="Segoe UI"/>
      <w:b/>
      <w:bCs/>
      <w:color w:val="37777C"/>
      <w:sz w:val="38"/>
      <w:szCs w:val="38"/>
    </w:rPr>
  </w:style>
  <w:style w:type="paragraph" w:styleId="Listenabsatz">
    <w:name w:val="List Paragraph"/>
    <w:basedOn w:val="Standard"/>
    <w:uiPriority w:val="34"/>
    <w:qFormat/>
    <w:rsid w:val="00A67A9A"/>
    <w:pPr>
      <w:ind w:left="720"/>
      <w:contextualSpacing/>
    </w:pPr>
  </w:style>
  <w:style w:type="character" w:customStyle="1" w:styleId="berschrift2Zchn">
    <w:name w:val="Überschrift 2 Zchn"/>
    <w:basedOn w:val="Absatz-Standardschriftart"/>
    <w:link w:val="berschrift2"/>
    <w:rsid w:val="00A67A9A"/>
    <w:rPr>
      <w:rFonts w:ascii="Barlow" w:hAnsi="Barlow" w:cs="Segoe UI"/>
      <w:b/>
      <w:bCs/>
      <w:color w:val="37777C"/>
      <w:sz w:val="26"/>
      <w:szCs w:val="26"/>
    </w:rPr>
  </w:style>
  <w:style w:type="character" w:customStyle="1" w:styleId="berschrift3Zchn">
    <w:name w:val="Überschrift 3 Zchn"/>
    <w:basedOn w:val="Absatz-Standardschriftart"/>
    <w:link w:val="berschrift3"/>
    <w:rsid w:val="00A67A9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17408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174086"/>
    <w:rPr>
      <w:rFonts w:ascii="Barlow" w:hAnsi="Barlow"/>
      <w:sz w:val="18"/>
      <w:szCs w:val="20"/>
    </w:rPr>
  </w:style>
  <w:style w:type="character" w:styleId="Funotenzeichen">
    <w:name w:val="footnote reference"/>
    <w:basedOn w:val="Absatz-Standardschriftart"/>
    <w:uiPriority w:val="99"/>
    <w:rsid w:val="00AD663F"/>
    <w:rPr>
      <w:vertAlign w:val="superscript"/>
    </w:rPr>
  </w:style>
  <w:style w:type="paragraph" w:styleId="Zitat">
    <w:name w:val="Quote"/>
    <w:basedOn w:val="Standard"/>
    <w:next w:val="Standard"/>
    <w:link w:val="ZitatZchn"/>
    <w:uiPriority w:val="2"/>
    <w:qFormat/>
    <w:rsid w:val="00A67A9A"/>
    <w:pPr>
      <w:ind w:left="851" w:right="851"/>
    </w:pPr>
    <w:rPr>
      <w:i/>
      <w:iCs/>
    </w:rPr>
  </w:style>
  <w:style w:type="character" w:customStyle="1" w:styleId="ZitatZchn">
    <w:name w:val="Zitat Zchn"/>
    <w:basedOn w:val="Absatz-Standardschriftart"/>
    <w:link w:val="Zitat"/>
    <w:uiPriority w:val="2"/>
    <w:rsid w:val="00A67A9A"/>
    <w:rPr>
      <w:rFonts w:ascii="Barlow" w:hAnsi="Barlow"/>
      <w:i/>
      <w:iCs/>
      <w:sz w:val="21"/>
      <w:szCs w:val="21"/>
    </w:rPr>
  </w:style>
  <w:style w:type="paragraph" w:customStyle="1" w:styleId="TabellenlisteEbene1">
    <w:name w:val="Tabellenliste Ebene 1"/>
    <w:basedOn w:val="Listenabsatz"/>
    <w:uiPriority w:val="1"/>
    <w:qFormat/>
    <w:rsid w:val="00A67A9A"/>
    <w:pPr>
      <w:numPr>
        <w:numId w:val="21"/>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A67A9A"/>
    <w:pPr>
      <w:spacing w:before="240" w:line="240" w:lineRule="auto"/>
      <w:jc w:val="left"/>
    </w:pPr>
    <w:rPr>
      <w:i/>
      <w:iCs/>
      <w:sz w:val="20"/>
      <w:szCs w:val="20"/>
    </w:rPr>
  </w:style>
  <w:style w:type="table" w:styleId="Tabellenraster">
    <w:name w:val="Table Grid"/>
    <w:basedOn w:val="NormaleTabelle"/>
    <w:uiPriority w:val="39"/>
    <w:rsid w:val="00DC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A67A9A"/>
    <w:pPr>
      <w:numPr>
        <w:numId w:val="0"/>
      </w:numPr>
    </w:pPr>
  </w:style>
  <w:style w:type="paragraph" w:customStyle="1" w:styleId="berschriftzwischen">
    <w:name w:val="Überschrift (zwischen)"/>
    <w:basedOn w:val="Standard"/>
    <w:next w:val="Standard"/>
    <w:qFormat/>
    <w:rsid w:val="00A67A9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07602C"/>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07602C"/>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07602C"/>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522D4"/>
    <w:rPr>
      <w:rFonts w:ascii="Barlow" w:hAnsi="Barlow"/>
      <w:color w:val="auto"/>
      <w:u w:val="single"/>
    </w:rPr>
  </w:style>
  <w:style w:type="paragraph" w:customStyle="1" w:styleId="Titel-berschrift-2-Zeilen">
    <w:name w:val="Titel-Überschrift-2-Zeilen"/>
    <w:basedOn w:val="Standard"/>
    <w:uiPriority w:val="2"/>
    <w:qFormat/>
    <w:rsid w:val="00A67A9A"/>
    <w:pPr>
      <w:framePr w:w="11465" w:h="2370" w:hRule="exact" w:hSpace="142" w:wrap="notBeside" w:vAnchor="page" w:hAnchor="page" w:yAlign="center" w:anchorLock="1"/>
      <w:pBdr>
        <w:top w:val="single" w:sz="4" w:space="19"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480" w:line="240"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A67A9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link w:val="berschrift1ohneGliederungZchn"/>
    <w:uiPriority w:val="2"/>
    <w:qFormat/>
    <w:rsid w:val="00A67A9A"/>
    <w:pPr>
      <w:numPr>
        <w:numId w:val="17"/>
      </w:numPr>
    </w:pPr>
  </w:style>
  <w:style w:type="paragraph" w:styleId="Abbildungsverzeichnis">
    <w:name w:val="table of figures"/>
    <w:basedOn w:val="Standard"/>
    <w:next w:val="Standard"/>
    <w:uiPriority w:val="99"/>
    <w:unhideWhenUsed/>
    <w:rsid w:val="000132F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80724B"/>
  </w:style>
  <w:style w:type="character" w:customStyle="1" w:styleId="AnredeZchn">
    <w:name w:val="Anrede Zchn"/>
    <w:basedOn w:val="Absatz-Standardschriftart"/>
    <w:link w:val="Anrede"/>
    <w:uiPriority w:val="99"/>
    <w:semiHidden/>
    <w:rsid w:val="0080724B"/>
    <w:rPr>
      <w:szCs w:val="21"/>
    </w:rPr>
  </w:style>
  <w:style w:type="paragraph" w:styleId="Aufzhlungszeichen">
    <w:name w:val="List Bullet"/>
    <w:basedOn w:val="Standard"/>
    <w:uiPriority w:val="99"/>
    <w:semiHidden/>
    <w:unhideWhenUsed/>
    <w:rsid w:val="0080724B"/>
    <w:pPr>
      <w:numPr>
        <w:numId w:val="1"/>
      </w:numPr>
      <w:contextualSpacing/>
    </w:pPr>
  </w:style>
  <w:style w:type="paragraph" w:styleId="Aufzhlungszeichen2">
    <w:name w:val="List Bullet 2"/>
    <w:basedOn w:val="Standard"/>
    <w:uiPriority w:val="99"/>
    <w:semiHidden/>
    <w:unhideWhenUsed/>
    <w:rsid w:val="0080724B"/>
    <w:pPr>
      <w:numPr>
        <w:numId w:val="2"/>
      </w:numPr>
      <w:contextualSpacing/>
    </w:pPr>
  </w:style>
  <w:style w:type="paragraph" w:styleId="Aufzhlungszeichen3">
    <w:name w:val="List Bullet 3"/>
    <w:basedOn w:val="Standard"/>
    <w:uiPriority w:val="99"/>
    <w:semiHidden/>
    <w:unhideWhenUsed/>
    <w:rsid w:val="0080724B"/>
    <w:pPr>
      <w:numPr>
        <w:numId w:val="3"/>
      </w:numPr>
      <w:contextualSpacing/>
    </w:pPr>
  </w:style>
  <w:style w:type="paragraph" w:styleId="Aufzhlungszeichen4">
    <w:name w:val="List Bullet 4"/>
    <w:basedOn w:val="Standard"/>
    <w:uiPriority w:val="99"/>
    <w:semiHidden/>
    <w:unhideWhenUsed/>
    <w:rsid w:val="0080724B"/>
    <w:pPr>
      <w:numPr>
        <w:numId w:val="4"/>
      </w:numPr>
      <w:contextualSpacing/>
    </w:pPr>
  </w:style>
  <w:style w:type="paragraph" w:styleId="Aufzhlungszeichen5">
    <w:name w:val="List Bullet 5"/>
    <w:basedOn w:val="Standard"/>
    <w:uiPriority w:val="99"/>
    <w:semiHidden/>
    <w:unhideWhenUsed/>
    <w:rsid w:val="0080724B"/>
    <w:pPr>
      <w:numPr>
        <w:numId w:val="5"/>
      </w:numPr>
      <w:contextualSpacing/>
    </w:pPr>
  </w:style>
  <w:style w:type="paragraph" w:styleId="Blocktext">
    <w:name w:val="Block Text"/>
    <w:basedOn w:val="Standard"/>
    <w:uiPriority w:val="99"/>
    <w:semiHidden/>
    <w:unhideWhenUsed/>
    <w:rsid w:val="0080724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80724B"/>
  </w:style>
  <w:style w:type="character" w:customStyle="1" w:styleId="DatumZchn">
    <w:name w:val="Datum Zchn"/>
    <w:basedOn w:val="Absatz-Standardschriftart"/>
    <w:link w:val="Datum"/>
    <w:uiPriority w:val="99"/>
    <w:semiHidden/>
    <w:rsid w:val="0080724B"/>
    <w:rPr>
      <w:szCs w:val="21"/>
    </w:rPr>
  </w:style>
  <w:style w:type="paragraph" w:styleId="Dokumentstruktur">
    <w:name w:val="Document Map"/>
    <w:basedOn w:val="Standard"/>
    <w:link w:val="DokumentstrukturZchn"/>
    <w:uiPriority w:val="99"/>
    <w:semiHidden/>
    <w:unhideWhenUsed/>
    <w:rsid w:val="0080724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80724B"/>
    <w:rPr>
      <w:rFonts w:ascii="Segoe UI" w:hAnsi="Segoe UI" w:cs="Segoe UI"/>
      <w:sz w:val="16"/>
      <w:szCs w:val="16"/>
    </w:rPr>
  </w:style>
  <w:style w:type="paragraph" w:styleId="E-Mail-Signatur">
    <w:name w:val="E-mail Signature"/>
    <w:basedOn w:val="Standard"/>
    <w:link w:val="E-Mail-SignaturZchn"/>
    <w:uiPriority w:val="99"/>
    <w:semiHidden/>
    <w:unhideWhenUsed/>
    <w:rsid w:val="0080724B"/>
    <w:pPr>
      <w:spacing w:after="0" w:line="240" w:lineRule="auto"/>
    </w:pPr>
  </w:style>
  <w:style w:type="character" w:customStyle="1" w:styleId="E-Mail-SignaturZchn">
    <w:name w:val="E-Mail-Signatur Zchn"/>
    <w:basedOn w:val="Absatz-Standardschriftart"/>
    <w:link w:val="E-Mail-Signatur"/>
    <w:uiPriority w:val="99"/>
    <w:semiHidden/>
    <w:rsid w:val="0080724B"/>
    <w:rPr>
      <w:szCs w:val="21"/>
    </w:rPr>
  </w:style>
  <w:style w:type="paragraph" w:styleId="Endnotentext">
    <w:name w:val="endnote text"/>
    <w:basedOn w:val="Standard"/>
    <w:link w:val="EndnotentextZchn"/>
    <w:uiPriority w:val="99"/>
    <w:semiHidden/>
    <w:unhideWhenUsed/>
    <w:rsid w:val="0080724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0724B"/>
    <w:rPr>
      <w:sz w:val="20"/>
      <w:szCs w:val="20"/>
    </w:rPr>
  </w:style>
  <w:style w:type="paragraph" w:styleId="Fu-Endnotenberschrift">
    <w:name w:val="Note Heading"/>
    <w:basedOn w:val="Standard"/>
    <w:next w:val="Standard"/>
    <w:link w:val="Fu-EndnotenberschriftZchn"/>
    <w:uiPriority w:val="99"/>
    <w:semiHidden/>
    <w:unhideWhenUsed/>
    <w:rsid w:val="0080724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80724B"/>
    <w:rPr>
      <w:szCs w:val="21"/>
    </w:rPr>
  </w:style>
  <w:style w:type="paragraph" w:styleId="Gruformel">
    <w:name w:val="Closing"/>
    <w:basedOn w:val="Standard"/>
    <w:link w:val="GruformelZchn"/>
    <w:uiPriority w:val="99"/>
    <w:semiHidden/>
    <w:unhideWhenUsed/>
    <w:rsid w:val="0080724B"/>
    <w:pPr>
      <w:spacing w:after="0" w:line="240" w:lineRule="auto"/>
      <w:ind w:left="4252"/>
    </w:pPr>
  </w:style>
  <w:style w:type="character" w:customStyle="1" w:styleId="GruformelZchn">
    <w:name w:val="Grußformel Zchn"/>
    <w:basedOn w:val="Absatz-Standardschriftart"/>
    <w:link w:val="Gruformel"/>
    <w:uiPriority w:val="99"/>
    <w:semiHidden/>
    <w:rsid w:val="0080724B"/>
    <w:rPr>
      <w:szCs w:val="21"/>
    </w:rPr>
  </w:style>
  <w:style w:type="paragraph" w:styleId="HTMLAdresse">
    <w:name w:val="HTML Address"/>
    <w:basedOn w:val="Standard"/>
    <w:link w:val="HTMLAdresseZchn"/>
    <w:uiPriority w:val="99"/>
    <w:semiHidden/>
    <w:unhideWhenUsed/>
    <w:rsid w:val="0080724B"/>
    <w:pPr>
      <w:spacing w:after="0" w:line="240" w:lineRule="auto"/>
    </w:pPr>
    <w:rPr>
      <w:i/>
      <w:iCs/>
    </w:rPr>
  </w:style>
  <w:style w:type="character" w:customStyle="1" w:styleId="HTMLAdresseZchn">
    <w:name w:val="HTML Adresse Zchn"/>
    <w:basedOn w:val="Absatz-Standardschriftart"/>
    <w:link w:val="HTMLAdresse"/>
    <w:uiPriority w:val="99"/>
    <w:semiHidden/>
    <w:rsid w:val="0080724B"/>
    <w:rPr>
      <w:i/>
      <w:iCs/>
      <w:szCs w:val="21"/>
    </w:rPr>
  </w:style>
  <w:style w:type="paragraph" w:styleId="HTMLVorformatiert">
    <w:name w:val="HTML Preformatted"/>
    <w:basedOn w:val="Standard"/>
    <w:link w:val="HTMLVorformatiertZchn"/>
    <w:uiPriority w:val="99"/>
    <w:semiHidden/>
    <w:unhideWhenUsed/>
    <w:rsid w:val="0080724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80724B"/>
    <w:rPr>
      <w:rFonts w:ascii="Consolas" w:hAnsi="Consolas" w:cs="Consolas"/>
      <w:sz w:val="20"/>
      <w:szCs w:val="20"/>
    </w:rPr>
  </w:style>
  <w:style w:type="paragraph" w:styleId="Index1">
    <w:name w:val="index 1"/>
    <w:basedOn w:val="Standard"/>
    <w:next w:val="Standard"/>
    <w:autoRedefine/>
    <w:uiPriority w:val="99"/>
    <w:semiHidden/>
    <w:unhideWhenUsed/>
    <w:rsid w:val="0080724B"/>
    <w:pPr>
      <w:spacing w:after="0" w:line="240" w:lineRule="auto"/>
      <w:ind w:left="220" w:hanging="220"/>
    </w:pPr>
  </w:style>
  <w:style w:type="paragraph" w:styleId="Index2">
    <w:name w:val="index 2"/>
    <w:basedOn w:val="Standard"/>
    <w:next w:val="Standard"/>
    <w:autoRedefine/>
    <w:uiPriority w:val="99"/>
    <w:semiHidden/>
    <w:unhideWhenUsed/>
    <w:rsid w:val="0080724B"/>
    <w:pPr>
      <w:spacing w:after="0" w:line="240" w:lineRule="auto"/>
      <w:ind w:left="440" w:hanging="220"/>
    </w:pPr>
  </w:style>
  <w:style w:type="paragraph" w:styleId="Index3">
    <w:name w:val="index 3"/>
    <w:basedOn w:val="Standard"/>
    <w:next w:val="Standard"/>
    <w:autoRedefine/>
    <w:uiPriority w:val="99"/>
    <w:semiHidden/>
    <w:unhideWhenUsed/>
    <w:rsid w:val="0080724B"/>
    <w:pPr>
      <w:spacing w:after="0" w:line="240" w:lineRule="auto"/>
      <w:ind w:left="660" w:hanging="220"/>
    </w:pPr>
  </w:style>
  <w:style w:type="paragraph" w:styleId="Index4">
    <w:name w:val="index 4"/>
    <w:basedOn w:val="Standard"/>
    <w:next w:val="Standard"/>
    <w:autoRedefine/>
    <w:uiPriority w:val="99"/>
    <w:semiHidden/>
    <w:unhideWhenUsed/>
    <w:rsid w:val="0080724B"/>
    <w:pPr>
      <w:spacing w:after="0" w:line="240" w:lineRule="auto"/>
      <w:ind w:left="880" w:hanging="220"/>
    </w:pPr>
  </w:style>
  <w:style w:type="paragraph" w:styleId="Index5">
    <w:name w:val="index 5"/>
    <w:basedOn w:val="Standard"/>
    <w:next w:val="Standard"/>
    <w:autoRedefine/>
    <w:uiPriority w:val="99"/>
    <w:semiHidden/>
    <w:unhideWhenUsed/>
    <w:rsid w:val="0080724B"/>
    <w:pPr>
      <w:spacing w:after="0" w:line="240" w:lineRule="auto"/>
      <w:ind w:left="1100" w:hanging="220"/>
    </w:pPr>
  </w:style>
  <w:style w:type="paragraph" w:styleId="Index6">
    <w:name w:val="index 6"/>
    <w:basedOn w:val="Standard"/>
    <w:next w:val="Standard"/>
    <w:autoRedefine/>
    <w:uiPriority w:val="99"/>
    <w:semiHidden/>
    <w:unhideWhenUsed/>
    <w:rsid w:val="0080724B"/>
    <w:pPr>
      <w:spacing w:after="0" w:line="240" w:lineRule="auto"/>
      <w:ind w:left="1320" w:hanging="220"/>
    </w:pPr>
  </w:style>
  <w:style w:type="paragraph" w:styleId="Index7">
    <w:name w:val="index 7"/>
    <w:basedOn w:val="Standard"/>
    <w:next w:val="Standard"/>
    <w:autoRedefine/>
    <w:uiPriority w:val="99"/>
    <w:semiHidden/>
    <w:unhideWhenUsed/>
    <w:rsid w:val="0080724B"/>
    <w:pPr>
      <w:spacing w:after="0" w:line="240" w:lineRule="auto"/>
      <w:ind w:left="1540" w:hanging="220"/>
    </w:pPr>
  </w:style>
  <w:style w:type="paragraph" w:styleId="Index8">
    <w:name w:val="index 8"/>
    <w:basedOn w:val="Standard"/>
    <w:next w:val="Standard"/>
    <w:autoRedefine/>
    <w:uiPriority w:val="99"/>
    <w:semiHidden/>
    <w:unhideWhenUsed/>
    <w:rsid w:val="0080724B"/>
    <w:pPr>
      <w:spacing w:after="0" w:line="240" w:lineRule="auto"/>
      <w:ind w:left="1760" w:hanging="220"/>
    </w:pPr>
  </w:style>
  <w:style w:type="paragraph" w:styleId="Index9">
    <w:name w:val="index 9"/>
    <w:basedOn w:val="Standard"/>
    <w:next w:val="Standard"/>
    <w:autoRedefine/>
    <w:uiPriority w:val="99"/>
    <w:semiHidden/>
    <w:unhideWhenUsed/>
    <w:rsid w:val="0080724B"/>
    <w:pPr>
      <w:spacing w:after="0" w:line="240" w:lineRule="auto"/>
      <w:ind w:left="1980" w:hanging="220"/>
    </w:pPr>
  </w:style>
  <w:style w:type="paragraph" w:styleId="Indexberschrift">
    <w:name w:val="index heading"/>
    <w:basedOn w:val="Standard"/>
    <w:next w:val="Index1"/>
    <w:uiPriority w:val="99"/>
    <w:semiHidden/>
    <w:unhideWhenUsed/>
    <w:rsid w:val="0080724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67A9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A67A9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A67A9A"/>
    <w:rPr>
      <w:i/>
      <w:iCs/>
      <w:color w:val="006064" w:themeColor="accent1"/>
      <w:szCs w:val="21"/>
    </w:rPr>
  </w:style>
  <w:style w:type="paragraph" w:styleId="KeinLeerraum">
    <w:name w:val="No Spacing"/>
    <w:uiPriority w:val="1"/>
    <w:semiHidden/>
    <w:qFormat/>
    <w:rsid w:val="00A67A9A"/>
    <w:pPr>
      <w:spacing w:after="0" w:line="240" w:lineRule="auto"/>
    </w:pPr>
    <w:rPr>
      <w:szCs w:val="21"/>
    </w:rPr>
  </w:style>
  <w:style w:type="paragraph" w:styleId="Kommentartext">
    <w:name w:val="annotation text"/>
    <w:basedOn w:val="Standard"/>
    <w:link w:val="KommentartextZchn"/>
    <w:uiPriority w:val="99"/>
    <w:semiHidden/>
    <w:unhideWhenUsed/>
    <w:rsid w:val="008072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0724B"/>
    <w:rPr>
      <w:sz w:val="20"/>
      <w:szCs w:val="20"/>
    </w:rPr>
  </w:style>
  <w:style w:type="paragraph" w:styleId="Kommentarthema">
    <w:name w:val="annotation subject"/>
    <w:basedOn w:val="Kommentartext"/>
    <w:next w:val="Kommentartext"/>
    <w:link w:val="KommentarthemaZchn"/>
    <w:uiPriority w:val="99"/>
    <w:semiHidden/>
    <w:unhideWhenUsed/>
    <w:rsid w:val="0080724B"/>
    <w:rPr>
      <w:b/>
      <w:bCs/>
    </w:rPr>
  </w:style>
  <w:style w:type="character" w:customStyle="1" w:styleId="KommentarthemaZchn">
    <w:name w:val="Kommentarthema Zchn"/>
    <w:basedOn w:val="KommentartextZchn"/>
    <w:link w:val="Kommentarthema"/>
    <w:uiPriority w:val="99"/>
    <w:semiHidden/>
    <w:rsid w:val="0080724B"/>
    <w:rPr>
      <w:b/>
      <w:bCs/>
      <w:sz w:val="20"/>
      <w:szCs w:val="20"/>
    </w:rPr>
  </w:style>
  <w:style w:type="paragraph" w:styleId="Liste">
    <w:name w:val="List"/>
    <w:basedOn w:val="Standard"/>
    <w:uiPriority w:val="99"/>
    <w:semiHidden/>
    <w:unhideWhenUsed/>
    <w:rsid w:val="0080724B"/>
    <w:pPr>
      <w:ind w:left="283" w:hanging="283"/>
      <w:contextualSpacing/>
    </w:pPr>
  </w:style>
  <w:style w:type="paragraph" w:styleId="Liste2">
    <w:name w:val="List 2"/>
    <w:basedOn w:val="Standard"/>
    <w:uiPriority w:val="99"/>
    <w:semiHidden/>
    <w:unhideWhenUsed/>
    <w:rsid w:val="0080724B"/>
    <w:pPr>
      <w:ind w:left="566" w:hanging="283"/>
      <w:contextualSpacing/>
    </w:pPr>
  </w:style>
  <w:style w:type="paragraph" w:styleId="Liste3">
    <w:name w:val="List 3"/>
    <w:basedOn w:val="Standard"/>
    <w:uiPriority w:val="99"/>
    <w:semiHidden/>
    <w:unhideWhenUsed/>
    <w:rsid w:val="0080724B"/>
    <w:pPr>
      <w:ind w:left="849" w:hanging="283"/>
      <w:contextualSpacing/>
    </w:pPr>
  </w:style>
  <w:style w:type="paragraph" w:styleId="Liste4">
    <w:name w:val="List 4"/>
    <w:basedOn w:val="Standard"/>
    <w:uiPriority w:val="99"/>
    <w:semiHidden/>
    <w:unhideWhenUsed/>
    <w:rsid w:val="0080724B"/>
    <w:pPr>
      <w:ind w:left="1132" w:hanging="283"/>
      <w:contextualSpacing/>
    </w:pPr>
  </w:style>
  <w:style w:type="paragraph" w:styleId="Liste5">
    <w:name w:val="List 5"/>
    <w:basedOn w:val="Standard"/>
    <w:uiPriority w:val="99"/>
    <w:semiHidden/>
    <w:unhideWhenUsed/>
    <w:rsid w:val="0080724B"/>
    <w:pPr>
      <w:ind w:left="1415" w:hanging="283"/>
      <w:contextualSpacing/>
    </w:pPr>
  </w:style>
  <w:style w:type="paragraph" w:styleId="Listenfortsetzung">
    <w:name w:val="List Continue"/>
    <w:basedOn w:val="Standard"/>
    <w:uiPriority w:val="99"/>
    <w:semiHidden/>
    <w:unhideWhenUsed/>
    <w:rsid w:val="0080724B"/>
    <w:pPr>
      <w:ind w:left="283"/>
      <w:contextualSpacing/>
    </w:pPr>
  </w:style>
  <w:style w:type="paragraph" w:styleId="Listenfortsetzung2">
    <w:name w:val="List Continue 2"/>
    <w:basedOn w:val="Standard"/>
    <w:uiPriority w:val="99"/>
    <w:semiHidden/>
    <w:unhideWhenUsed/>
    <w:rsid w:val="0080724B"/>
    <w:pPr>
      <w:ind w:left="566"/>
      <w:contextualSpacing/>
    </w:pPr>
  </w:style>
  <w:style w:type="paragraph" w:styleId="Listenfortsetzung3">
    <w:name w:val="List Continue 3"/>
    <w:basedOn w:val="Standard"/>
    <w:uiPriority w:val="99"/>
    <w:semiHidden/>
    <w:unhideWhenUsed/>
    <w:rsid w:val="0080724B"/>
    <w:pPr>
      <w:ind w:left="849"/>
      <w:contextualSpacing/>
    </w:pPr>
  </w:style>
  <w:style w:type="paragraph" w:styleId="Listenfortsetzung4">
    <w:name w:val="List Continue 4"/>
    <w:basedOn w:val="Standard"/>
    <w:uiPriority w:val="99"/>
    <w:semiHidden/>
    <w:unhideWhenUsed/>
    <w:rsid w:val="0080724B"/>
    <w:pPr>
      <w:ind w:left="1132"/>
      <w:contextualSpacing/>
    </w:pPr>
  </w:style>
  <w:style w:type="paragraph" w:styleId="Listenfortsetzung5">
    <w:name w:val="List Continue 5"/>
    <w:basedOn w:val="Standard"/>
    <w:uiPriority w:val="99"/>
    <w:semiHidden/>
    <w:unhideWhenUsed/>
    <w:rsid w:val="0080724B"/>
    <w:pPr>
      <w:ind w:left="1415"/>
      <w:contextualSpacing/>
    </w:pPr>
  </w:style>
  <w:style w:type="paragraph" w:styleId="Listennummer">
    <w:name w:val="List Number"/>
    <w:basedOn w:val="Standard"/>
    <w:uiPriority w:val="99"/>
    <w:semiHidden/>
    <w:unhideWhenUsed/>
    <w:rsid w:val="0080724B"/>
    <w:pPr>
      <w:numPr>
        <w:numId w:val="6"/>
      </w:numPr>
      <w:contextualSpacing/>
    </w:pPr>
  </w:style>
  <w:style w:type="paragraph" w:styleId="Listennummer2">
    <w:name w:val="List Number 2"/>
    <w:basedOn w:val="Standard"/>
    <w:uiPriority w:val="99"/>
    <w:semiHidden/>
    <w:unhideWhenUsed/>
    <w:rsid w:val="0080724B"/>
    <w:pPr>
      <w:numPr>
        <w:numId w:val="7"/>
      </w:numPr>
      <w:contextualSpacing/>
    </w:pPr>
  </w:style>
  <w:style w:type="paragraph" w:styleId="Listennummer3">
    <w:name w:val="List Number 3"/>
    <w:basedOn w:val="Standard"/>
    <w:uiPriority w:val="99"/>
    <w:semiHidden/>
    <w:unhideWhenUsed/>
    <w:rsid w:val="0080724B"/>
    <w:pPr>
      <w:numPr>
        <w:numId w:val="8"/>
      </w:numPr>
      <w:contextualSpacing/>
    </w:pPr>
  </w:style>
  <w:style w:type="paragraph" w:styleId="Listennummer4">
    <w:name w:val="List Number 4"/>
    <w:basedOn w:val="Standard"/>
    <w:uiPriority w:val="99"/>
    <w:semiHidden/>
    <w:unhideWhenUsed/>
    <w:rsid w:val="0080724B"/>
    <w:pPr>
      <w:numPr>
        <w:numId w:val="9"/>
      </w:numPr>
      <w:contextualSpacing/>
    </w:pPr>
  </w:style>
  <w:style w:type="paragraph" w:styleId="Listennummer5">
    <w:name w:val="List Number 5"/>
    <w:basedOn w:val="Standard"/>
    <w:uiPriority w:val="99"/>
    <w:semiHidden/>
    <w:unhideWhenUsed/>
    <w:rsid w:val="0080724B"/>
    <w:pPr>
      <w:numPr>
        <w:numId w:val="10"/>
      </w:numPr>
      <w:contextualSpacing/>
    </w:pPr>
  </w:style>
  <w:style w:type="paragraph" w:styleId="Literaturverzeichnis">
    <w:name w:val="Bibliography"/>
    <w:basedOn w:val="Standard"/>
    <w:next w:val="Standard"/>
    <w:uiPriority w:val="37"/>
    <w:semiHidden/>
    <w:unhideWhenUsed/>
    <w:rsid w:val="0080724B"/>
  </w:style>
  <w:style w:type="paragraph" w:styleId="Makrotext">
    <w:name w:val="macro"/>
    <w:link w:val="MakrotextZchn"/>
    <w:uiPriority w:val="99"/>
    <w:semiHidden/>
    <w:unhideWhenUsed/>
    <w:rsid w:val="0080724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80724B"/>
    <w:rPr>
      <w:rFonts w:ascii="Consolas" w:hAnsi="Consolas" w:cs="Consolas"/>
      <w:sz w:val="20"/>
      <w:szCs w:val="20"/>
    </w:rPr>
  </w:style>
  <w:style w:type="paragraph" w:styleId="Nachrichtenkopf">
    <w:name w:val="Message Header"/>
    <w:basedOn w:val="Standard"/>
    <w:link w:val="NachrichtenkopfZchn"/>
    <w:uiPriority w:val="99"/>
    <w:semiHidden/>
    <w:unhideWhenUsed/>
    <w:rsid w:val="008072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80724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80724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80724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80724B"/>
    <w:pPr>
      <w:spacing w:after="0"/>
      <w:ind w:left="220" w:hanging="220"/>
    </w:pPr>
  </w:style>
  <w:style w:type="paragraph" w:styleId="RGV-berschrift">
    <w:name w:val="toa heading"/>
    <w:basedOn w:val="Standard"/>
    <w:next w:val="Standard"/>
    <w:uiPriority w:val="99"/>
    <w:semiHidden/>
    <w:unhideWhenUsed/>
    <w:rsid w:val="0080724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80724B"/>
    <w:rPr>
      <w:rFonts w:ascii="Times New Roman" w:hAnsi="Times New Roman" w:cs="Times New Roman"/>
      <w:sz w:val="24"/>
      <w:szCs w:val="24"/>
    </w:rPr>
  </w:style>
  <w:style w:type="paragraph" w:styleId="Standardeinzug">
    <w:name w:val="Normal Indent"/>
    <w:basedOn w:val="Standard"/>
    <w:uiPriority w:val="99"/>
    <w:semiHidden/>
    <w:unhideWhenUsed/>
    <w:rsid w:val="0080724B"/>
    <w:pPr>
      <w:ind w:left="708"/>
    </w:pPr>
  </w:style>
  <w:style w:type="paragraph" w:styleId="Textkrper">
    <w:name w:val="Body Text"/>
    <w:basedOn w:val="Standard"/>
    <w:link w:val="TextkrperZchn"/>
    <w:uiPriority w:val="99"/>
    <w:semiHidden/>
    <w:unhideWhenUsed/>
    <w:rsid w:val="0080724B"/>
  </w:style>
  <w:style w:type="character" w:customStyle="1" w:styleId="TextkrperZchn">
    <w:name w:val="Textkörper Zchn"/>
    <w:basedOn w:val="Absatz-Standardschriftart"/>
    <w:link w:val="Textkrper"/>
    <w:uiPriority w:val="99"/>
    <w:semiHidden/>
    <w:rsid w:val="0080724B"/>
    <w:rPr>
      <w:szCs w:val="21"/>
    </w:rPr>
  </w:style>
  <w:style w:type="paragraph" w:styleId="Textkrper2">
    <w:name w:val="Body Text 2"/>
    <w:basedOn w:val="Standard"/>
    <w:link w:val="Textkrper2Zchn"/>
    <w:uiPriority w:val="99"/>
    <w:semiHidden/>
    <w:unhideWhenUsed/>
    <w:rsid w:val="0080724B"/>
    <w:pPr>
      <w:spacing w:line="480" w:lineRule="auto"/>
    </w:pPr>
  </w:style>
  <w:style w:type="character" w:customStyle="1" w:styleId="Textkrper2Zchn">
    <w:name w:val="Textkörper 2 Zchn"/>
    <w:basedOn w:val="Absatz-Standardschriftart"/>
    <w:link w:val="Textkrper2"/>
    <w:uiPriority w:val="99"/>
    <w:semiHidden/>
    <w:rsid w:val="0080724B"/>
    <w:rPr>
      <w:szCs w:val="21"/>
    </w:rPr>
  </w:style>
  <w:style w:type="paragraph" w:styleId="Textkrper3">
    <w:name w:val="Body Text 3"/>
    <w:basedOn w:val="Standard"/>
    <w:link w:val="Textkrper3Zchn"/>
    <w:uiPriority w:val="99"/>
    <w:semiHidden/>
    <w:unhideWhenUsed/>
    <w:rsid w:val="0080724B"/>
    <w:rPr>
      <w:sz w:val="16"/>
      <w:szCs w:val="16"/>
    </w:rPr>
  </w:style>
  <w:style w:type="character" w:customStyle="1" w:styleId="Textkrper3Zchn">
    <w:name w:val="Textkörper 3 Zchn"/>
    <w:basedOn w:val="Absatz-Standardschriftart"/>
    <w:link w:val="Textkrper3"/>
    <w:uiPriority w:val="99"/>
    <w:semiHidden/>
    <w:rsid w:val="0080724B"/>
    <w:rPr>
      <w:sz w:val="16"/>
      <w:szCs w:val="16"/>
    </w:rPr>
  </w:style>
  <w:style w:type="paragraph" w:styleId="Textkrper-Einzug2">
    <w:name w:val="Body Text Indent 2"/>
    <w:basedOn w:val="Standard"/>
    <w:link w:val="Textkrper-Einzug2Zchn"/>
    <w:uiPriority w:val="99"/>
    <w:semiHidden/>
    <w:unhideWhenUsed/>
    <w:rsid w:val="0080724B"/>
    <w:pPr>
      <w:spacing w:line="480" w:lineRule="auto"/>
      <w:ind w:left="283"/>
    </w:pPr>
  </w:style>
  <w:style w:type="character" w:customStyle="1" w:styleId="Textkrper-Einzug2Zchn">
    <w:name w:val="Textkörper-Einzug 2 Zchn"/>
    <w:basedOn w:val="Absatz-Standardschriftart"/>
    <w:link w:val="Textkrper-Einzug2"/>
    <w:uiPriority w:val="99"/>
    <w:semiHidden/>
    <w:rsid w:val="0080724B"/>
    <w:rPr>
      <w:szCs w:val="21"/>
    </w:rPr>
  </w:style>
  <w:style w:type="paragraph" w:styleId="Textkrper-Einzug3">
    <w:name w:val="Body Text Indent 3"/>
    <w:basedOn w:val="Standard"/>
    <w:link w:val="Textkrper-Einzug3Zchn"/>
    <w:uiPriority w:val="99"/>
    <w:semiHidden/>
    <w:unhideWhenUsed/>
    <w:rsid w:val="0080724B"/>
    <w:pPr>
      <w:ind w:left="283"/>
    </w:pPr>
    <w:rPr>
      <w:sz w:val="16"/>
      <w:szCs w:val="16"/>
    </w:rPr>
  </w:style>
  <w:style w:type="character" w:customStyle="1" w:styleId="Textkrper-Einzug3Zchn">
    <w:name w:val="Textkörper-Einzug 3 Zchn"/>
    <w:basedOn w:val="Absatz-Standardschriftart"/>
    <w:link w:val="Textkrper-Einzug3"/>
    <w:uiPriority w:val="99"/>
    <w:semiHidden/>
    <w:rsid w:val="0080724B"/>
    <w:rPr>
      <w:sz w:val="16"/>
      <w:szCs w:val="16"/>
    </w:rPr>
  </w:style>
  <w:style w:type="paragraph" w:styleId="Textkrper-Erstzeileneinzug">
    <w:name w:val="Body Text First Indent"/>
    <w:basedOn w:val="Textkrper"/>
    <w:link w:val="Textkrper-ErstzeileneinzugZchn"/>
    <w:uiPriority w:val="99"/>
    <w:semiHidden/>
    <w:unhideWhenUsed/>
    <w:rsid w:val="0080724B"/>
    <w:pPr>
      <w:ind w:firstLine="360"/>
    </w:pPr>
  </w:style>
  <w:style w:type="character" w:customStyle="1" w:styleId="Textkrper-ErstzeileneinzugZchn">
    <w:name w:val="Textkörper-Erstzeileneinzug Zchn"/>
    <w:basedOn w:val="TextkrperZchn"/>
    <w:link w:val="Textkrper-Erstzeileneinzug"/>
    <w:uiPriority w:val="99"/>
    <w:semiHidden/>
    <w:rsid w:val="0080724B"/>
    <w:rPr>
      <w:szCs w:val="21"/>
    </w:rPr>
  </w:style>
  <w:style w:type="paragraph" w:styleId="Textkrper-Zeileneinzug">
    <w:name w:val="Body Text Indent"/>
    <w:basedOn w:val="Standard"/>
    <w:link w:val="Textkrper-ZeileneinzugZchn"/>
    <w:uiPriority w:val="99"/>
    <w:semiHidden/>
    <w:unhideWhenUsed/>
    <w:rsid w:val="0080724B"/>
    <w:pPr>
      <w:ind w:left="283"/>
    </w:pPr>
  </w:style>
  <w:style w:type="character" w:customStyle="1" w:styleId="Textkrper-ZeileneinzugZchn">
    <w:name w:val="Textkörper-Zeileneinzug Zchn"/>
    <w:basedOn w:val="Absatz-Standardschriftart"/>
    <w:link w:val="Textkrper-Zeileneinzug"/>
    <w:uiPriority w:val="99"/>
    <w:semiHidden/>
    <w:rsid w:val="0080724B"/>
    <w:rPr>
      <w:szCs w:val="21"/>
    </w:rPr>
  </w:style>
  <w:style w:type="paragraph" w:styleId="Textkrper-Erstzeileneinzug2">
    <w:name w:val="Body Text First Indent 2"/>
    <w:basedOn w:val="Textkrper-Zeileneinzug"/>
    <w:link w:val="Textkrper-Erstzeileneinzug2Zchn"/>
    <w:uiPriority w:val="99"/>
    <w:semiHidden/>
    <w:unhideWhenUsed/>
    <w:rsid w:val="0080724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80724B"/>
    <w:rPr>
      <w:szCs w:val="21"/>
    </w:rPr>
  </w:style>
  <w:style w:type="paragraph" w:styleId="Titel">
    <w:name w:val="Title"/>
    <w:basedOn w:val="Standard"/>
    <w:next w:val="Standard"/>
    <w:link w:val="TitelZchn"/>
    <w:uiPriority w:val="3"/>
    <w:semiHidden/>
    <w:qFormat/>
    <w:rsid w:val="00A67A9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A67A9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A67A9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80724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A67A9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A67A9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A67A9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67A9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80724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80724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80724B"/>
    <w:pPr>
      <w:spacing w:after="0" w:line="240" w:lineRule="auto"/>
      <w:ind w:left="4252"/>
    </w:pPr>
  </w:style>
  <w:style w:type="character" w:customStyle="1" w:styleId="UnterschriftZchn">
    <w:name w:val="Unterschrift Zchn"/>
    <w:basedOn w:val="Absatz-Standardschriftart"/>
    <w:link w:val="Unterschrift"/>
    <w:uiPriority w:val="99"/>
    <w:semiHidden/>
    <w:rsid w:val="0080724B"/>
    <w:rPr>
      <w:szCs w:val="21"/>
    </w:rPr>
  </w:style>
  <w:style w:type="paragraph" w:styleId="Untertitel">
    <w:name w:val="Subtitle"/>
    <w:basedOn w:val="Standard"/>
    <w:next w:val="Standard"/>
    <w:link w:val="UntertitelZchn"/>
    <w:uiPriority w:val="11"/>
    <w:semiHidden/>
    <w:qFormat/>
    <w:rsid w:val="00A67A9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A67A9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07602C"/>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80724B"/>
    <w:pPr>
      <w:spacing w:after="100"/>
      <w:ind w:left="880"/>
    </w:pPr>
  </w:style>
  <w:style w:type="paragraph" w:styleId="Verzeichnis6">
    <w:name w:val="toc 6"/>
    <w:basedOn w:val="Standard"/>
    <w:next w:val="Standard"/>
    <w:autoRedefine/>
    <w:uiPriority w:val="39"/>
    <w:semiHidden/>
    <w:unhideWhenUsed/>
    <w:rsid w:val="0080724B"/>
    <w:pPr>
      <w:spacing w:after="100"/>
      <w:ind w:left="1100"/>
    </w:pPr>
  </w:style>
  <w:style w:type="paragraph" w:styleId="Verzeichnis7">
    <w:name w:val="toc 7"/>
    <w:basedOn w:val="Standard"/>
    <w:next w:val="Standard"/>
    <w:autoRedefine/>
    <w:uiPriority w:val="39"/>
    <w:semiHidden/>
    <w:unhideWhenUsed/>
    <w:rsid w:val="0080724B"/>
    <w:pPr>
      <w:spacing w:after="100"/>
      <w:ind w:left="1320"/>
    </w:pPr>
  </w:style>
  <w:style w:type="paragraph" w:styleId="Verzeichnis8">
    <w:name w:val="toc 8"/>
    <w:basedOn w:val="Standard"/>
    <w:next w:val="Standard"/>
    <w:autoRedefine/>
    <w:uiPriority w:val="39"/>
    <w:semiHidden/>
    <w:unhideWhenUsed/>
    <w:rsid w:val="0080724B"/>
    <w:pPr>
      <w:spacing w:after="100"/>
      <w:ind w:left="1540"/>
    </w:pPr>
  </w:style>
  <w:style w:type="paragraph" w:styleId="Verzeichnis9">
    <w:name w:val="toc 9"/>
    <w:basedOn w:val="Standard"/>
    <w:next w:val="Standard"/>
    <w:autoRedefine/>
    <w:uiPriority w:val="39"/>
    <w:semiHidden/>
    <w:unhideWhenUsed/>
    <w:rsid w:val="0080724B"/>
    <w:pPr>
      <w:spacing w:after="100"/>
      <w:ind w:left="1760"/>
    </w:pPr>
  </w:style>
  <w:style w:type="paragraph" w:customStyle="1" w:styleId="berschrift2ohneGliederung">
    <w:name w:val="Überschrift 2 (ohne Gliederung)"/>
    <w:basedOn w:val="berschrift2"/>
    <w:next w:val="Standard"/>
    <w:uiPriority w:val="2"/>
    <w:qFormat/>
    <w:rsid w:val="00A67A9A"/>
    <w:pPr>
      <w:numPr>
        <w:numId w:val="18"/>
      </w:numPr>
    </w:pPr>
  </w:style>
  <w:style w:type="paragraph" w:customStyle="1" w:styleId="berschrift3ohneGliederung">
    <w:name w:val="Überschrift 3 (ohne Gliederung)"/>
    <w:basedOn w:val="berschrift3"/>
    <w:next w:val="Standard"/>
    <w:uiPriority w:val="2"/>
    <w:qFormat/>
    <w:rsid w:val="00A67A9A"/>
    <w:pPr>
      <w:numPr>
        <w:numId w:val="19"/>
      </w:numPr>
    </w:pPr>
  </w:style>
  <w:style w:type="paragraph" w:customStyle="1" w:styleId="ListeEbene1">
    <w:name w:val="Liste (Ebene 1)"/>
    <w:basedOn w:val="Listenabsatz"/>
    <w:link w:val="ListeEbene1Zchn"/>
    <w:uiPriority w:val="1"/>
    <w:qFormat/>
    <w:rsid w:val="00A67A9A"/>
    <w:pPr>
      <w:numPr>
        <w:numId w:val="20"/>
      </w:numPr>
    </w:pPr>
  </w:style>
  <w:style w:type="paragraph" w:customStyle="1" w:styleId="ListeEbene2">
    <w:name w:val="Liste (Ebene 2)"/>
    <w:basedOn w:val="ListeEbene1"/>
    <w:uiPriority w:val="1"/>
    <w:qFormat/>
    <w:rsid w:val="00A67A9A"/>
    <w:pPr>
      <w:numPr>
        <w:ilvl w:val="1"/>
      </w:numPr>
    </w:pPr>
  </w:style>
  <w:style w:type="paragraph" w:customStyle="1" w:styleId="ListeNummerEbene1">
    <w:name w:val="Liste (Nummer Ebene 1)"/>
    <w:basedOn w:val="Listenabsatz"/>
    <w:uiPriority w:val="1"/>
    <w:qFormat/>
    <w:rsid w:val="00A67A9A"/>
    <w:pPr>
      <w:numPr>
        <w:numId w:val="22"/>
      </w:numPr>
    </w:pPr>
  </w:style>
  <w:style w:type="character" w:customStyle="1" w:styleId="Code">
    <w:name w:val="Code"/>
    <w:basedOn w:val="Absatz-Standardschriftart"/>
    <w:uiPriority w:val="3"/>
    <w:qFormat/>
    <w:rsid w:val="00A67A9A"/>
    <w:rPr>
      <w:rFonts w:ascii="Courier New" w:hAnsi="Courier New" w:cs="Courier New"/>
      <w:sz w:val="21"/>
      <w:szCs w:val="22"/>
    </w:rPr>
  </w:style>
  <w:style w:type="paragraph" w:customStyle="1" w:styleId="Literatur">
    <w:name w:val="Literatur"/>
    <w:basedOn w:val="Standard"/>
    <w:uiPriority w:val="2"/>
    <w:qFormat/>
    <w:rsid w:val="00A67A9A"/>
    <w:pPr>
      <w:ind w:left="284" w:hanging="284"/>
      <w:jc w:val="left"/>
    </w:pPr>
  </w:style>
  <w:style w:type="paragraph" w:customStyle="1" w:styleId="StandardohneAbstand">
    <w:name w:val="Standard (ohne Abstand)"/>
    <w:basedOn w:val="Standard"/>
    <w:uiPriority w:val="2"/>
    <w:qFormat/>
    <w:rsid w:val="00A67A9A"/>
    <w:pPr>
      <w:spacing w:after="0"/>
    </w:pPr>
  </w:style>
  <w:style w:type="paragraph" w:customStyle="1" w:styleId="Legende">
    <w:name w:val="Legende"/>
    <w:basedOn w:val="Standard"/>
    <w:uiPriority w:val="1"/>
    <w:qFormat/>
    <w:rsid w:val="00A67A9A"/>
    <w:pPr>
      <w:spacing w:before="120"/>
    </w:pPr>
    <w:rPr>
      <w:sz w:val="19"/>
      <w:szCs w:val="18"/>
    </w:rPr>
  </w:style>
  <w:style w:type="paragraph" w:customStyle="1" w:styleId="berschriftAbsatz">
    <w:name w:val="Überschrift (Absatz)"/>
    <w:basedOn w:val="Standard"/>
    <w:next w:val="Standard"/>
    <w:qFormat/>
    <w:rsid w:val="00A67A9A"/>
    <w:pPr>
      <w:keepNext/>
      <w:spacing w:after="0" w:line="264" w:lineRule="auto"/>
      <w:jc w:val="left"/>
      <w:outlineLvl w:val="4"/>
    </w:pPr>
    <w:rPr>
      <w:i/>
    </w:rPr>
  </w:style>
  <w:style w:type="paragraph" w:customStyle="1" w:styleId="Tabellenkopf">
    <w:name w:val="Tabellenkopf"/>
    <w:basedOn w:val="Standard"/>
    <w:qFormat/>
    <w:rsid w:val="00A67A9A"/>
    <w:pPr>
      <w:spacing w:before="80" w:after="80" w:line="240" w:lineRule="auto"/>
      <w:ind w:left="113" w:right="113"/>
      <w:jc w:val="left"/>
    </w:pPr>
    <w:rPr>
      <w:b/>
      <w:sz w:val="19"/>
    </w:rPr>
  </w:style>
  <w:style w:type="paragraph" w:customStyle="1" w:styleId="Tabellentext">
    <w:name w:val="Tabellentext"/>
    <w:basedOn w:val="Standard"/>
    <w:qFormat/>
    <w:rsid w:val="00A67A9A"/>
    <w:pPr>
      <w:spacing w:before="80" w:after="80" w:line="240"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A67A9A"/>
    <w:pPr>
      <w:spacing w:before="240"/>
    </w:pPr>
    <w:rPr>
      <w:sz w:val="22"/>
    </w:rPr>
  </w:style>
  <w:style w:type="paragraph" w:customStyle="1" w:styleId="Logo">
    <w:name w:val="Logo"/>
    <w:basedOn w:val="Standard"/>
    <w:next w:val="Standard"/>
    <w:semiHidden/>
    <w:qFormat/>
    <w:rsid w:val="00A67A9A"/>
    <w:pPr>
      <w:pBdr>
        <w:top w:val="single" w:sz="4" w:space="30" w:color="auto"/>
      </w:pBdr>
    </w:pPr>
    <w:rPr>
      <w:noProof/>
      <w:lang w:eastAsia="de-DE"/>
    </w:rPr>
  </w:style>
  <w:style w:type="paragraph" w:customStyle="1" w:styleId="TabellenlisteEbene2">
    <w:name w:val="Tabellenliste Ebene 2"/>
    <w:basedOn w:val="TabellenlisteEbene1"/>
    <w:uiPriority w:val="1"/>
    <w:qFormat/>
    <w:rsid w:val="00A67A9A"/>
    <w:pPr>
      <w:numPr>
        <w:ilvl w:val="1"/>
      </w:numPr>
    </w:pPr>
  </w:style>
  <w:style w:type="paragraph" w:customStyle="1" w:styleId="TabellenlisteNummerEbene1">
    <w:name w:val="Tabellenliste Nummer Ebene 1"/>
    <w:basedOn w:val="Listenabsatz"/>
    <w:uiPriority w:val="1"/>
    <w:qFormat/>
    <w:rsid w:val="00A67A9A"/>
    <w:pPr>
      <w:numPr>
        <w:numId w:val="23"/>
      </w:numPr>
      <w:spacing w:before="80" w:after="80" w:line="240" w:lineRule="auto"/>
      <w:ind w:right="113"/>
      <w:contextualSpacing w:val="0"/>
      <w:jc w:val="left"/>
    </w:pPr>
    <w:rPr>
      <w:sz w:val="19"/>
    </w:rPr>
  </w:style>
  <w:style w:type="table" w:styleId="EinfacheTabelle2">
    <w:name w:val="Plain Table 2"/>
    <w:basedOn w:val="NormaleTabelle"/>
    <w:uiPriority w:val="42"/>
    <w:rsid w:val="001C10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777BE4"/>
    <w:rPr>
      <w:sz w:val="16"/>
      <w:szCs w:val="16"/>
    </w:rPr>
  </w:style>
  <w:style w:type="numbering" w:customStyle="1" w:styleId="ListeIQTIGPunkte">
    <w:name w:val="Liste_IQTIG_Punkte"/>
    <w:uiPriority w:val="99"/>
    <w:rsid w:val="00A67A9A"/>
    <w:pPr>
      <w:numPr>
        <w:numId w:val="241"/>
      </w:numPr>
    </w:pPr>
  </w:style>
  <w:style w:type="paragraph" w:customStyle="1" w:styleId="ListeNummerEbene2">
    <w:name w:val="Liste (Nummer Ebene 2)"/>
    <w:basedOn w:val="ListeNummerEbene1"/>
    <w:uiPriority w:val="1"/>
    <w:qFormat/>
    <w:rsid w:val="00A67A9A"/>
    <w:pPr>
      <w:numPr>
        <w:ilvl w:val="1"/>
      </w:numPr>
    </w:pPr>
  </w:style>
  <w:style w:type="numbering" w:customStyle="1" w:styleId="ListeIQTIGNummer">
    <w:name w:val="Liste_IQTIG_Nummer"/>
    <w:uiPriority w:val="99"/>
    <w:rsid w:val="00A67A9A"/>
    <w:pPr>
      <w:numPr>
        <w:numId w:val="240"/>
      </w:numPr>
    </w:pPr>
  </w:style>
  <w:style w:type="numbering" w:customStyle="1" w:styleId="TabellenlisteIQTIGPunkte">
    <w:name w:val="Tabellenliste_IQTIG_Punkte"/>
    <w:uiPriority w:val="99"/>
    <w:rsid w:val="00A67A9A"/>
    <w:pPr>
      <w:numPr>
        <w:numId w:val="248"/>
      </w:numPr>
    </w:pPr>
  </w:style>
  <w:style w:type="paragraph" w:customStyle="1" w:styleId="TabellenlisteNummerEbene2">
    <w:name w:val="Tabellenliste Nummer Ebene 2"/>
    <w:basedOn w:val="TabellenlisteNummerEbene1"/>
    <w:uiPriority w:val="1"/>
    <w:qFormat/>
    <w:rsid w:val="00A67A9A"/>
    <w:pPr>
      <w:numPr>
        <w:ilvl w:val="1"/>
      </w:numPr>
    </w:pPr>
  </w:style>
  <w:style w:type="numbering" w:customStyle="1" w:styleId="TabellenlisteIQTIGNummer">
    <w:name w:val="Tabellenliste_IQTIG_Nummer"/>
    <w:uiPriority w:val="99"/>
    <w:rsid w:val="00A67A9A"/>
    <w:pPr>
      <w:numPr>
        <w:numId w:val="247"/>
      </w:numPr>
    </w:pPr>
  </w:style>
  <w:style w:type="paragraph" w:customStyle="1" w:styleId="StandardBerichtsinformationen">
    <w:name w:val="Standard (Berichtsinformationen)"/>
    <w:basedOn w:val="Standard"/>
    <w:uiPriority w:val="2"/>
    <w:qFormat/>
    <w:rsid w:val="00A67A9A"/>
    <w:pPr>
      <w:tabs>
        <w:tab w:val="left" w:pos="2835"/>
      </w:tabs>
      <w:spacing w:before="200"/>
      <w:ind w:left="2835" w:hanging="2835"/>
      <w:jc w:val="left"/>
    </w:pPr>
  </w:style>
  <w:style w:type="table" w:customStyle="1" w:styleId="IQTIGStandard">
    <w:name w:val="IQTIG_Standard"/>
    <w:basedOn w:val="NormaleTabelle"/>
    <w:uiPriority w:val="97"/>
    <w:rsid w:val="00406BAD"/>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A67A9A"/>
    <w:pPr>
      <w:jc w:val="left"/>
    </w:pPr>
  </w:style>
  <w:style w:type="numbering" w:customStyle="1" w:styleId="berschriften">
    <w:name w:val="Überschriften"/>
    <w:uiPriority w:val="99"/>
    <w:rsid w:val="00E15C48"/>
    <w:pPr>
      <w:numPr>
        <w:numId w:val="249"/>
      </w:numPr>
    </w:pPr>
  </w:style>
  <w:style w:type="table" w:customStyle="1" w:styleId="IQTIGStandarderste-Spalte">
    <w:name w:val="IQTIG_Standard_erste-Spalte"/>
    <w:basedOn w:val="NormaleTabelle"/>
    <w:uiPriority w:val="98"/>
    <w:rsid w:val="00406BAD"/>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546CDC"/>
    <w:pPr>
      <w:jc w:val="right"/>
    </w:pPr>
    <w:rPr>
      <w14:numSpacing w14:val="tabular"/>
    </w:rPr>
  </w:style>
  <w:style w:type="paragraph" w:customStyle="1" w:styleId="Tabellenkopfrechtsbndig">
    <w:name w:val="Tabellenkopf_rechtsbündig"/>
    <w:basedOn w:val="Tabellenkopf"/>
    <w:uiPriority w:val="1"/>
    <w:qFormat/>
    <w:rsid w:val="00A67A9A"/>
    <w:pPr>
      <w:jc w:val="right"/>
    </w:pPr>
  </w:style>
  <w:style w:type="paragraph" w:customStyle="1" w:styleId="berschriftTeil">
    <w:name w:val="Überschrift (Teil)"/>
    <w:basedOn w:val="Standard"/>
    <w:next w:val="Standard"/>
    <w:uiPriority w:val="2"/>
    <w:qFormat/>
    <w:rsid w:val="00A67A9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070E6E"/>
    <w:rPr>
      <w:color w:val="auto"/>
      <w:u w:val="single"/>
    </w:rPr>
  </w:style>
  <w:style w:type="character" w:customStyle="1" w:styleId="ListeEbene1Zchn">
    <w:name w:val="Liste (Ebene 1) Zchn"/>
    <w:basedOn w:val="Absatz-Standardschriftart"/>
    <w:link w:val="ListeEbene1"/>
    <w:uiPriority w:val="1"/>
    <w:rsid w:val="00A67A9A"/>
    <w:rPr>
      <w:rFonts w:ascii="Barlow" w:hAnsi="Barlow"/>
      <w:sz w:val="21"/>
      <w:szCs w:val="21"/>
    </w:rPr>
  </w:style>
  <w:style w:type="character" w:customStyle="1" w:styleId="StandardmitAbstanddavorZchn">
    <w:name w:val="Standard (mit Abstand davor) Zchn"/>
    <w:basedOn w:val="Absatz-Standardschriftart"/>
    <w:link w:val="StandardmitAbstanddavor"/>
    <w:rsid w:val="00A67A9A"/>
    <w:rPr>
      <w:rFonts w:ascii="Barlow" w:hAnsi="Barlow"/>
      <w:szCs w:val="21"/>
    </w:rPr>
  </w:style>
  <w:style w:type="paragraph" w:customStyle="1" w:styleId="berschriftBerichtsinformationen">
    <w:name w:val="Überschrift (Berichtsinformationen)"/>
    <w:basedOn w:val="Standard"/>
    <w:next w:val="StandardBerichtsinformationen"/>
    <w:uiPriority w:val="1"/>
    <w:qFormat/>
    <w:rsid w:val="00A67A9A"/>
    <w:pPr>
      <w:pBdr>
        <w:bottom w:val="single" w:sz="4" w:space="1" w:color="000000" w:themeColor="text1"/>
      </w:pBdr>
      <w:spacing w:before="500" w:after="0" w:line="300" w:lineRule="exact"/>
    </w:pPr>
    <w:rPr>
      <w:rFonts w:eastAsiaTheme="minorEastAsia"/>
      <w:b/>
      <w:bCs/>
      <w:iCs/>
      <w:caps/>
      <w:color w:val="006064"/>
      <w:spacing w:val="20"/>
      <w:lang w:eastAsia="zh-CN"/>
    </w:rPr>
  </w:style>
  <w:style w:type="paragraph" w:customStyle="1" w:styleId="Titel-Thema">
    <w:name w:val="Titel-Thema"/>
    <w:basedOn w:val="Standard"/>
    <w:next w:val="Titel-Berichtsart"/>
    <w:uiPriority w:val="2"/>
    <w:qFormat/>
    <w:rsid w:val="00A67A9A"/>
    <w:pPr>
      <w:framePr w:w="9356" w:h="1701" w:hRule="exact" w:hSpace="142" w:wrap="around" w:vAnchor="page" w:hAnchor="page" w:x="1419" w:y="9992" w:anchorLock="1"/>
      <w:spacing w:before="200" w:after="0" w:line="240"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A67A9A"/>
    <w:pPr>
      <w:framePr w:w="9356" w:h="1701" w:hRule="exact" w:hSpace="142" w:wrap="around" w:vAnchor="page" w:hAnchor="page" w:x="1419" w:y="9992" w:anchorLock="1"/>
      <w:spacing w:before="120" w:after="0" w:line="240"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E24B4F"/>
    <w:pPr>
      <w:ind w:right="851"/>
    </w:pPr>
  </w:style>
  <w:style w:type="paragraph" w:customStyle="1" w:styleId="Wrdigung">
    <w:name w:val="Würdigung"/>
    <w:basedOn w:val="Standard"/>
    <w:unhideWhenUsed/>
    <w:rsid w:val="00E24B4F"/>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A67A9A"/>
    <w:pPr>
      <w:keepNext/>
      <w:spacing w:before="280"/>
    </w:pPr>
    <w:rPr>
      <w:rFonts w:eastAsiaTheme="minorEastAsia"/>
      <w:szCs w:val="24"/>
    </w:rPr>
  </w:style>
  <w:style w:type="paragraph" w:customStyle="1" w:styleId="Titel-berschrift-3-Zeilen">
    <w:name w:val="Titel-Überschrift-3-Zeilen"/>
    <w:basedOn w:val="Titel-berschrift-2-Zeilen"/>
    <w:qFormat/>
    <w:rsid w:val="00A67A9A"/>
    <w:pPr>
      <w:framePr w:h="3175" w:hRule="exact" w:wrap="notBeside" w:y="6436"/>
    </w:pPr>
  </w:style>
  <w:style w:type="paragraph" w:customStyle="1" w:styleId="Titel-berschrift-4-Zeilen">
    <w:name w:val="Titel-Überschrift-4-Zeilen"/>
    <w:basedOn w:val="Titel-berschrift-3-Zeilen"/>
    <w:qFormat/>
    <w:rsid w:val="00A67A9A"/>
    <w:pPr>
      <w:framePr w:h="3912" w:hRule="exact" w:wrap="notBeside" w:y="5699"/>
    </w:pPr>
  </w:style>
  <w:style w:type="paragraph" w:customStyle="1" w:styleId="Titel-berschrift-5-Zeilen">
    <w:name w:val="Titel-Überschrift-5-Zeilen"/>
    <w:basedOn w:val="Titel-berschrift-4-Zeilen"/>
    <w:qFormat/>
    <w:rsid w:val="00A67A9A"/>
    <w:pPr>
      <w:framePr w:h="4678" w:hRule="exact" w:wrap="notBeside" w:y="4877"/>
    </w:pPr>
  </w:style>
  <w:style w:type="paragraph" w:customStyle="1" w:styleId="Titel-berschrift-1-Zeile">
    <w:name w:val="Titel-Überschrift-1-Zeile"/>
    <w:basedOn w:val="Titel-berschrift-2-Zeilen"/>
    <w:qFormat/>
    <w:rsid w:val="00A67A9A"/>
    <w:pPr>
      <w:framePr w:h="2098" w:hRule="exact" w:wrap="notBeside" w:y="7514"/>
      <w:pBdr>
        <w:top w:val="single" w:sz="4" w:space="31" w:color="FFFFFF" w:themeColor="background1"/>
        <w:bottom w:val="single" w:sz="4" w:space="26" w:color="FFFFFF" w:themeColor="background1"/>
      </w:pBdr>
    </w:pPr>
  </w:style>
  <w:style w:type="paragraph" w:customStyle="1" w:styleId="Titel-berschrift">
    <w:name w:val="Titel-Überschrift"/>
    <w:basedOn w:val="Standard"/>
    <w:qFormat/>
    <w:rsid w:val="00657A38"/>
    <w:pPr>
      <w:spacing w:line="240" w:lineRule="auto"/>
      <w:ind w:left="1247" w:right="1247"/>
      <w:jc w:val="left"/>
    </w:pPr>
    <w:rPr>
      <w:b/>
      <w:bCs/>
      <w:color w:val="006064"/>
      <w:sz w:val="56"/>
      <w:szCs w:val="56"/>
    </w:rPr>
  </w:style>
  <w:style w:type="table" w:customStyle="1" w:styleId="IQTIGgrn">
    <w:name w:val="IQTIG_grün"/>
    <w:basedOn w:val="NormaleTabelle"/>
    <w:uiPriority w:val="99"/>
    <w:rsid w:val="00B640E6"/>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cPr>
        <w:shd w:val="clear" w:color="auto" w:fill="005051"/>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kleiner">
    <w:name w:val="Standard (kleiner)"/>
    <w:basedOn w:val="Standard"/>
    <w:uiPriority w:val="2"/>
    <w:qFormat/>
    <w:rsid w:val="00B640E6"/>
    <w:pPr>
      <w:spacing w:before="120"/>
    </w:pPr>
    <w:rPr>
      <w:sz w:val="18"/>
      <w:szCs w:val="18"/>
    </w:rPr>
  </w:style>
  <w:style w:type="paragraph" w:customStyle="1" w:styleId="Standardvor12pt">
    <w:name w:val="Standard (vor 12 pt)"/>
    <w:basedOn w:val="Standard"/>
    <w:next w:val="Standard"/>
    <w:qFormat/>
    <w:rsid w:val="00B640E6"/>
    <w:pPr>
      <w:spacing w:before="240"/>
    </w:pPr>
  </w:style>
  <w:style w:type="paragraph" w:customStyle="1" w:styleId="StandardImpressum">
    <w:name w:val="Standard_Impressum"/>
    <w:basedOn w:val="Standard"/>
    <w:link w:val="StandardImpressumZchn"/>
    <w:uiPriority w:val="2"/>
    <w:qFormat/>
    <w:rsid w:val="00B640E6"/>
    <w:pPr>
      <w:tabs>
        <w:tab w:val="left" w:pos="794"/>
      </w:tabs>
      <w:spacing w:after="240" w:line="240" w:lineRule="auto"/>
    </w:pPr>
  </w:style>
  <w:style w:type="paragraph" w:customStyle="1" w:styleId="Titel-Subberschrift">
    <w:name w:val="Titel-Subüberschrift"/>
    <w:basedOn w:val="Standard"/>
    <w:next w:val="Standard"/>
    <w:uiPriority w:val="2"/>
    <w:qFormat/>
    <w:rsid w:val="00B640E6"/>
    <w:pPr>
      <w:framePr w:w="9072" w:h="1701" w:hSpace="142" w:wrap="notBeside" w:hAnchor="margin" w:x="1" w:yAlign="bottom" w:anchorLock="1"/>
      <w:spacing w:after="600" w:line="240" w:lineRule="auto"/>
      <w:jc w:val="right"/>
    </w:pPr>
    <w:rPr>
      <w:rFonts w:cs="Segoe UI Semibold"/>
      <w:sz w:val="30"/>
      <w:szCs w:val="30"/>
    </w:rPr>
  </w:style>
  <w:style w:type="paragraph" w:customStyle="1" w:styleId="TitelseiteAuftrag">
    <w:name w:val="Titelseite: Auftrag"/>
    <w:basedOn w:val="Titel-Subberschrift"/>
    <w:next w:val="Standard"/>
    <w:uiPriority w:val="2"/>
    <w:qFormat/>
    <w:rsid w:val="00B640E6"/>
    <w:pPr>
      <w:framePr w:wrap="notBeside"/>
    </w:pPr>
    <w:rPr>
      <w:sz w:val="22"/>
      <w:szCs w:val="22"/>
    </w:rPr>
  </w:style>
  <w:style w:type="paragraph" w:customStyle="1" w:styleId="TitelseiteStand">
    <w:name w:val="Titelseite: Stand"/>
    <w:basedOn w:val="Standard"/>
    <w:link w:val="TitelseiteStandZchn"/>
    <w:uiPriority w:val="2"/>
    <w:qFormat/>
    <w:rsid w:val="00B640E6"/>
    <w:pPr>
      <w:framePr w:w="9072" w:h="1701" w:hSpace="142" w:wrap="notBeside" w:hAnchor="margin" w:x="1" w:yAlign="bottom" w:anchorLock="1"/>
      <w:spacing w:after="1200" w:line="240" w:lineRule="auto"/>
      <w:jc w:val="right"/>
    </w:pPr>
  </w:style>
  <w:style w:type="paragraph" w:customStyle="1" w:styleId="berschriftAbschnitt">
    <w:name w:val="Überschrift (Abschnitt)"/>
    <w:basedOn w:val="Titel-berschrift"/>
    <w:next w:val="Standard"/>
    <w:uiPriority w:val="2"/>
    <w:qFormat/>
    <w:rsid w:val="00B640E6"/>
    <w:pPr>
      <w:pageBreakBefore/>
      <w:tabs>
        <w:tab w:val="left" w:pos="851"/>
      </w:tabs>
      <w:spacing w:after="300" w:line="640" w:lineRule="atLeast"/>
      <w:ind w:left="851" w:hanging="851"/>
      <w:outlineLvl w:val="0"/>
    </w:pPr>
    <w:rPr>
      <w:rFonts w:asciiTheme="majorHAnsi" w:eastAsiaTheme="majorEastAsia" w:hAnsiTheme="majorHAnsi" w:cstheme="majorBidi"/>
      <w:noProof/>
      <w:color w:val="auto"/>
      <w:kern w:val="19"/>
      <w:szCs w:val="28"/>
    </w:rPr>
  </w:style>
  <w:style w:type="character" w:styleId="Fett">
    <w:name w:val="Strong"/>
    <w:basedOn w:val="Absatz-Standardschriftart"/>
    <w:uiPriority w:val="22"/>
    <w:qFormat/>
    <w:rsid w:val="00B640E6"/>
    <w:rPr>
      <w:b/>
      <w:bCs/>
    </w:rPr>
  </w:style>
  <w:style w:type="paragraph" w:customStyle="1" w:styleId="TitelseiteStandOhneAbstand">
    <w:name w:val="Titelseite: StandOhneAbstand"/>
    <w:basedOn w:val="TitelseiteStand"/>
    <w:link w:val="TitelseiteStandOhneAbstandZchn"/>
    <w:qFormat/>
    <w:rsid w:val="00B640E6"/>
    <w:pPr>
      <w:framePr w:wrap="notBeside"/>
      <w:spacing w:after="0"/>
    </w:pPr>
  </w:style>
  <w:style w:type="character" w:customStyle="1" w:styleId="TitelseiteStandOhneAbstandZchn">
    <w:name w:val="Titelseite: StandOhneAbstand Zchn"/>
    <w:basedOn w:val="Absatz-Standardschriftart"/>
    <w:link w:val="TitelseiteStandOhneAbstand"/>
    <w:rsid w:val="00B640E6"/>
    <w:rPr>
      <w:rFonts w:ascii="Calibri" w:hAnsi="Calibri"/>
      <w:sz w:val="20"/>
      <w:szCs w:val="21"/>
    </w:rPr>
  </w:style>
  <w:style w:type="paragraph" w:customStyle="1" w:styleId="TitelseiteIndikator">
    <w:name w:val="Titelseite: Indikator"/>
    <w:basedOn w:val="TitelseiteStand"/>
    <w:qFormat/>
    <w:rsid w:val="00B640E6"/>
    <w:pPr>
      <w:framePr w:wrap="notBeside"/>
    </w:pPr>
  </w:style>
  <w:style w:type="table" w:styleId="EinfacheTabelle1">
    <w:name w:val="Plain Table 1"/>
    <w:basedOn w:val="NormaleTabelle"/>
    <w:uiPriority w:val="41"/>
    <w:rsid w:val="00B640E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IQTIGStandarderste-Spalte-ohne-Kopf">
    <w:name w:val="IQTIG_Standard_erste-Spalte-ohne-Kopf"/>
    <w:basedOn w:val="IQTIGStandarderste-Spalte"/>
    <w:uiPriority w:val="99"/>
    <w:rsid w:val="00B640E6"/>
    <w:rPr>
      <w:color w:val="000000" w:themeColor="text1"/>
    </w:rP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firstCol">
      <w:tblPr/>
      <w:tcPr>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character" w:customStyle="1" w:styleId="TitelseiteStandZchn">
    <w:name w:val="Titelseite: Stand Zchn"/>
    <w:basedOn w:val="Absatz-Standardschriftart"/>
    <w:link w:val="TitelseiteStand"/>
    <w:uiPriority w:val="2"/>
    <w:rsid w:val="00B640E6"/>
    <w:rPr>
      <w:rFonts w:ascii="Calibri" w:hAnsi="Calibri"/>
      <w:sz w:val="20"/>
      <w:szCs w:val="21"/>
    </w:rPr>
  </w:style>
  <w:style w:type="character" w:customStyle="1" w:styleId="berschrift1ohneGliederungZchn">
    <w:name w:val="Überschrift 1 (ohne Gliederung) Zchn"/>
    <w:basedOn w:val="berschrift1Zchn"/>
    <w:link w:val="berschrift1ohneGliederung"/>
    <w:uiPriority w:val="2"/>
    <w:rsid w:val="00B640E6"/>
    <w:rPr>
      <w:rFonts w:ascii="Calibri" w:eastAsiaTheme="majorEastAsia" w:hAnsi="Calibri" w:cs="Segoe UI"/>
      <w:b/>
      <w:bCs/>
      <w:color w:val="37777C"/>
      <w:sz w:val="38"/>
      <w:szCs w:val="38"/>
    </w:rPr>
  </w:style>
  <w:style w:type="paragraph" w:customStyle="1" w:styleId="AbsatzberschriftnurinNavigation">
    <w:name w:val="Absatzüberschrift (nur in Navigation)"/>
    <w:basedOn w:val="berschrift4"/>
    <w:next w:val="Standard"/>
    <w:link w:val="AbsatzberschriftnurinNavigationZchn"/>
    <w:qFormat/>
    <w:rsid w:val="00B640E6"/>
    <w:pPr>
      <w:numPr>
        <w:ilvl w:val="0"/>
        <w:numId w:val="0"/>
      </w:numPr>
    </w:pPr>
    <w:rPr>
      <w:rFonts w:cs="Segoe UI"/>
      <w:bCs/>
      <w:sz w:val="22"/>
      <w:szCs w:val="24"/>
    </w:rPr>
  </w:style>
  <w:style w:type="character" w:customStyle="1" w:styleId="AbsatzberschriftnurinNavigationZchn">
    <w:name w:val="Absatzüberschrift (nur in Navigation) Zchn"/>
    <w:basedOn w:val="Absatz-Standardschriftart"/>
    <w:link w:val="AbsatzberschriftnurinNavigation"/>
    <w:rsid w:val="00B640E6"/>
    <w:rPr>
      <w:rFonts w:ascii="Calibri" w:eastAsiaTheme="majorEastAsia" w:hAnsi="Calibri" w:cs="Segoe UI"/>
      <w:b/>
      <w:bCs/>
      <w:iCs/>
      <w:color w:val="000000" w:themeColor="text1"/>
      <w:szCs w:val="24"/>
    </w:rPr>
  </w:style>
  <w:style w:type="paragraph" w:customStyle="1" w:styleId="IQTIG-Hyperlinlk">
    <w:name w:val="IQTIG-Hyperlinlk"/>
    <w:basedOn w:val="Standard"/>
    <w:link w:val="IQTIG-HyperlinlkZchn"/>
    <w:qFormat/>
    <w:rsid w:val="00B640E6"/>
    <w:rPr>
      <w:u w:val="single"/>
    </w:rPr>
  </w:style>
  <w:style w:type="character" w:customStyle="1" w:styleId="IQTIG-HyperlinlkZchn">
    <w:name w:val="IQTIG-Hyperlinlk Zchn"/>
    <w:basedOn w:val="StandardImpressumZchn"/>
    <w:link w:val="IQTIG-Hyperlinlk"/>
    <w:rsid w:val="00B640E6"/>
    <w:rPr>
      <w:rFonts w:ascii="Calibri" w:hAnsi="Calibri"/>
      <w:sz w:val="20"/>
      <w:szCs w:val="21"/>
      <w:u w:val="single"/>
    </w:rPr>
  </w:style>
  <w:style w:type="character" w:customStyle="1" w:styleId="StandardImpressumZchn">
    <w:name w:val="Standard_Impressum Zchn"/>
    <w:basedOn w:val="Absatz-Standardschriftart"/>
    <w:link w:val="StandardImpressum"/>
    <w:uiPriority w:val="2"/>
    <w:rsid w:val="00B640E6"/>
    <w:rPr>
      <w:rFonts w:ascii="Calibri" w:hAnsi="Calibri"/>
      <w:sz w:val="20"/>
      <w:szCs w:val="21"/>
    </w:rPr>
  </w:style>
  <w:style w:type="paragraph" w:customStyle="1" w:styleId="CodeOhneSilbentrennung">
    <w:name w:val="Code_Ohne_Silbentrennung"/>
    <w:basedOn w:val="Tabellentext"/>
    <w:qFormat/>
    <w:rsid w:val="001E5423"/>
    <w:pPr>
      <w:suppressAutoHyphens/>
    </w:pPr>
    <w:rPr>
      <w:rFonts w:ascii="Courier New" w:hAnsi="Courier New"/>
    </w:rPr>
  </w:style>
  <w:style w:type="paragraph" w:customStyle="1" w:styleId="Absatzberschriftebene2nurinNavigation">
    <w:name w:val="Absatzüberschrift ebene 2 (nur in Navigation)"/>
    <w:basedOn w:val="berschrift2"/>
    <w:link w:val="Absatzberschriftebene2nurinNavigationZchn"/>
    <w:qFormat/>
    <w:rsid w:val="00EB2CA1"/>
    <w:pPr>
      <w:numPr>
        <w:ilvl w:val="0"/>
        <w:numId w:val="0"/>
      </w:numPr>
    </w:pPr>
    <w:rPr>
      <w:rFonts w:eastAsiaTheme="majorEastAsia"/>
      <w:color w:val="000000" w:themeColor="text1"/>
      <w:sz w:val="22"/>
    </w:rPr>
  </w:style>
  <w:style w:type="character" w:customStyle="1" w:styleId="Absatzberschriftebene2nurinNavigationZchn">
    <w:name w:val="Absatzüberschrift ebene 2 (nur in Navigation) Zchn"/>
    <w:basedOn w:val="AbsatzberschriftnurinNavigationZchn"/>
    <w:link w:val="Absatzberschriftebene2nurinNavigation"/>
    <w:rsid w:val="00EB2CA1"/>
    <w:rPr>
      <w:rFonts w:ascii="Calibri" w:eastAsiaTheme="majorEastAsia" w:hAnsi="Calibri" w:cs="Segoe UI"/>
      <w:b/>
      <w:bCs/>
      <w:iCs w:val="0"/>
      <w:color w:val="000000" w:themeColor="text1"/>
      <w:szCs w:val="26"/>
    </w:rPr>
  </w:style>
  <w:style w:type="paragraph" w:customStyle="1" w:styleId="Absatzberschriftebene3nurinNavigation">
    <w:name w:val="Absatzüberschrift ebene 3 (nur in Navigation)"/>
    <w:basedOn w:val="berschrift3"/>
    <w:link w:val="Absatzberschriftebene3nurinNavigationZchn"/>
    <w:qFormat/>
    <w:rsid w:val="00447106"/>
    <w:pPr>
      <w:numPr>
        <w:ilvl w:val="0"/>
        <w:numId w:val="0"/>
      </w:numPr>
    </w:pPr>
    <w:rPr>
      <w:color w:val="000000" w:themeColor="text1"/>
      <w:sz w:val="22"/>
    </w:rPr>
  </w:style>
  <w:style w:type="character" w:customStyle="1" w:styleId="Absatzberschriftebene3nurinNavigationZchn">
    <w:name w:val="Absatzüberschrift ebene 3 (nur in Navigation) Zchn"/>
    <w:basedOn w:val="Absatzberschriftebene2nurinNavigationZchn"/>
    <w:link w:val="Absatzberschriftebene3nurinNavigation"/>
    <w:rsid w:val="00447106"/>
    <w:rPr>
      <w:rFonts w:ascii="Calibri" w:eastAsiaTheme="majorEastAsia" w:hAnsi="Calibri" w:cs="Segoe UI"/>
      <w:b/>
      <w:bCs/>
      <w:iCs w:val="0"/>
      <w:color w:val="000000" w:themeColor="text1"/>
      <w:szCs w:val="24"/>
    </w:rPr>
  </w:style>
  <w:style w:type="paragraph" w:customStyle="1" w:styleId="StandardImpressumkeineSilbentrennung">
    <w:name w:val="Standard_Impressum + keine Silbentrennung"/>
    <w:basedOn w:val="StandardImpressum"/>
    <w:link w:val="StandardImpressumkeineSilbentrennungZchn"/>
    <w:qFormat/>
    <w:rsid w:val="009E1B91"/>
    <w:pPr>
      <w:suppressAutoHyphens/>
    </w:pPr>
  </w:style>
  <w:style w:type="character" w:customStyle="1" w:styleId="StandardImpressumkeineSilbentrennungZchn">
    <w:name w:val="Standard_Impressum + keine Silbentrennung Zchn"/>
    <w:basedOn w:val="StandardImpressumZchn"/>
    <w:link w:val="StandardImpressumkeineSilbentrennung"/>
    <w:rsid w:val="009E1B91"/>
    <w:rPr>
      <w:rFonts w:ascii="Calibri" w:hAnsi="Calibri"/>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 w:id="1948191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footer" Target="footer15.xml"/><Relationship Id="rId21" Type="http://schemas.openxmlformats.org/officeDocument/2006/relationships/header" Target="header8.xml"/><Relationship Id="rId34" Type="http://schemas.openxmlformats.org/officeDocument/2006/relationships/footer" Target="footer13.xml"/><Relationship Id="rId42" Type="http://schemas.openxmlformats.org/officeDocument/2006/relationships/footer" Target="footer17.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6.xml"/><Relationship Id="rId45" Type="http://schemas.openxmlformats.org/officeDocument/2006/relationships/footer" Target="footer18.xml"/><Relationship Id="rId53" Type="http://schemas.openxmlformats.org/officeDocument/2006/relationships/header" Target="header24.xml"/><Relationship Id="rId58" Type="http://schemas.openxmlformats.org/officeDocument/2006/relationships/hyperlink" Target="https://iqtig.org/" TargetMode="Externa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eader" Target="header7.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footer" Target="footer11.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0.xml"/><Relationship Id="rId56" Type="http://schemas.openxmlformats.org/officeDocument/2006/relationships/footer" Target="footer24.xml"/><Relationship Id="rId8" Type="http://schemas.openxmlformats.org/officeDocument/2006/relationships/header" Target="header1.xml"/><Relationship Id="rId51" Type="http://schemas.openxmlformats.org/officeDocument/2006/relationships/footer" Target="footer2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2.xml"/><Relationship Id="rId38" Type="http://schemas.openxmlformats.org/officeDocument/2006/relationships/header" Target="header17.xml"/><Relationship Id="rId46" Type="http://schemas.openxmlformats.org/officeDocument/2006/relationships/footer" Target="footer19.xml"/><Relationship Id="rId59" Type="http://schemas.openxmlformats.org/officeDocument/2006/relationships/header" Target="header26.xml"/><Relationship Id="rId20" Type="http://schemas.openxmlformats.org/officeDocument/2006/relationships/footer" Target="footer6.xml"/><Relationship Id="rId41" Type="http://schemas.openxmlformats.org/officeDocument/2006/relationships/header" Target="header18.xml"/><Relationship Id="rId54" Type="http://schemas.openxmlformats.org/officeDocument/2006/relationships/footer" Target="footer23.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footer" Target="footer14.xml"/><Relationship Id="rId49" Type="http://schemas.openxmlformats.org/officeDocument/2006/relationships/header" Target="header22.xml"/><Relationship Id="rId57" Type="http://schemas.openxmlformats.org/officeDocument/2006/relationships/hyperlink" Target="mailto:info@iqtig.org" TargetMode="External"/><Relationship Id="rId10" Type="http://schemas.openxmlformats.org/officeDocument/2006/relationships/header" Target="head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2.xml"/><Relationship Id="rId60" Type="http://schemas.openxmlformats.org/officeDocument/2006/relationships/footer" Target="footer25.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D3747F90-02CF-448A-BC95-AEDE69332A56}">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2743</Words>
  <Characters>17283</Characters>
  <Application>Microsoft Office Word</Application>
  <DocSecurity>0</DocSecurity>
  <Lines>144</Lines>
  <Paragraphs>39</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19987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HSMDEF-HSM-REV - Auffälligkeitskriterien: Plausibilität und Vollzähligkeit für das Auswertungsjahr 2026 nach DeQS-RL</dc:title>
  <dc:subject>Betreff: in Dokumenteigenschaften ändern</dc:subject>
  <dc:creator>IQTIG</dc:creator>
  <cp:keywords/>
  <cp:lastModifiedBy>IQTIG</cp:lastModifiedBy>
  <cp:revision>13</cp:revision>
  <dcterms:created xsi:type="dcterms:W3CDTF">2026-05-21T09:01:00Z</dcterms:created>
  <dcterms:modified xsi:type="dcterms:W3CDTF">2026-05-21T09:01:00Z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kategorie">
    <vt:lpwstr>20</vt:lpwstr>
  </property>
  <property fmtid="{D5CDD505-2E9C-101B-9397-08002B2CF9AE}" pid="3" name="auswertungsjahr">
    <vt:lpwstr>2026</vt:lpwstr>
  </property>
  <property fmtid="{D5CDD505-2E9C-101B-9397-08002B2CF9AE}" pid="4" name="erfassungsjahre">
    <vt:lpwstr>2025</vt:lpwstr>
  </property>
  <property fmtid="{D5CDD505-2E9C-101B-9397-08002B2CF9AE}" pid="5" name="auswertungsmodul">
    <vt:lpwstr>HSMDEF-HSM-REV</vt:lpwstr>
  </property>
  <property fmtid="{D5CDD505-2E9C-101B-9397-08002B2CF9AE}" pid="6" name="richtlinie">
    <vt:lpwstr>DEQS</vt:lpwstr>
  </property>
  <property fmtid="{D5CDD505-2E9C-101B-9397-08002B2CF9AE}" pid="7" name="dokumententyp">
    <vt:lpwstr>QIDB-DV-E</vt:lpwstr>
  </property>
  <property fmtid="{D5CDD505-2E9C-101B-9397-08002B2CF9AE}" pid="8" name="stand">
    <vt:lpwstr>2026-05-28</vt:lpwstr>
  </property>
  <property fmtid="{D5CDD505-2E9C-101B-9397-08002B2CF9AE}" pid="9" name="version">
    <vt:lpwstr>V02</vt:lpwstr>
  </property>
</Properties>
</file>