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C7797" w14:textId="77777777" w:rsidR="00CD608B" w:rsidRPr="00936FDE" w:rsidRDefault="00CD608B" w:rsidP="00CD608B">
      <w:pPr>
        <w:pStyle w:val="Titel-berschrift-2-Zeilen"/>
        <w:framePr w:w="11497" w:h="4678" w:wrap="notBeside" w:y="4877"/>
        <w:spacing w:after="0"/>
      </w:pPr>
      <w:bookmarkStart w:id="0" w:name="1_bookmark2"/>
      <w:r w:rsidRPr="00936FDE">
        <w:tab/>
      </w:r>
      <w:r>
        <w:t>Karotis-Revaskularisation</w:t>
      </w:r>
    </w:p>
    <w:p w14:paraId="0734ACEF"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0ADAEE78" w14:textId="77777777" w:rsidR="00AE6908" w:rsidRDefault="006D596B" w:rsidP="006D596B">
      <w:pPr>
        <w:pStyle w:val="Titel-Berichtsart"/>
        <w:framePr w:h="2373" w:hRule="exact" w:wrap="around"/>
      </w:pPr>
      <w:r>
        <w:t>Auswertungsjahr 2026</w:t>
      </w:r>
    </w:p>
    <w:p w14:paraId="0BFB3A6D" w14:textId="77777777" w:rsidR="006D596B" w:rsidRDefault="006D596B" w:rsidP="006D596B">
      <w:pPr>
        <w:pStyle w:val="Titel-Berichtsart"/>
        <w:framePr w:h="2373" w:hRule="exact" w:wrap="around"/>
      </w:pPr>
      <w:r>
        <w:t>Berichtszeitraum Q1/2025 – Q4/2025</w:t>
      </w:r>
    </w:p>
    <w:p w14:paraId="3FFD305A"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6F34D4D8" w14:textId="77777777" w:rsidR="00AE6908" w:rsidRDefault="00AE6908" w:rsidP="00AE6908">
      <w:pPr>
        <w:pStyle w:val="berschriftTitelei"/>
      </w:pPr>
      <w:r w:rsidRPr="00863369">
        <w:lastRenderedPageBreak/>
        <w:t>Informationen zum Bericht</w:t>
      </w:r>
    </w:p>
    <w:p w14:paraId="58D64EBD" w14:textId="77777777" w:rsidR="00AE6908" w:rsidRPr="00BE2556" w:rsidRDefault="00AE6908" w:rsidP="00AE6908">
      <w:pPr>
        <w:pStyle w:val="berschriftBerichtsinformationen"/>
      </w:pPr>
      <w:r w:rsidRPr="00BE2556">
        <w:t>Berichtsdaten</w:t>
      </w:r>
    </w:p>
    <w:p w14:paraId="309794A2" w14:textId="77777777" w:rsidR="00AE6908" w:rsidRPr="00444A8C" w:rsidRDefault="00AE6908" w:rsidP="002917FD">
      <w:pPr>
        <w:pStyle w:val="berschriftzwischen"/>
        <w:outlineLvl w:val="9"/>
      </w:pPr>
      <w:r>
        <w:t>Statistische Basisprüfung Auffälligkeitskriterien: Plausibilität und Vollzähligkeit nach DeQS-RL. Karotis-Revaskularisation. Rechenregeln für das Auswertungsjahr 2026</w:t>
      </w:r>
    </w:p>
    <w:p w14:paraId="422DDAE0" w14:textId="77777777" w:rsidR="00AE6908" w:rsidRPr="00650DEE" w:rsidRDefault="00AE6908" w:rsidP="00AE6908">
      <w:pPr>
        <w:pStyle w:val="StandardBerichtsinformationen"/>
      </w:pPr>
      <w:r w:rsidRPr="00650DEE">
        <w:t>Datum der Abgabe</w:t>
      </w:r>
      <w:r w:rsidRPr="00650DEE">
        <w:tab/>
      </w:r>
      <w:r>
        <w:t>28.05.2026</w:t>
      </w:r>
    </w:p>
    <w:p w14:paraId="74329CE9" w14:textId="77777777" w:rsidR="00AE6908" w:rsidRPr="00650DEE" w:rsidRDefault="00AE6908" w:rsidP="00AE6908">
      <w:pPr>
        <w:pStyle w:val="berschriftBerichtsinformationen"/>
      </w:pPr>
      <w:r w:rsidRPr="00650DEE">
        <w:t>Auftragsdaten</w:t>
      </w:r>
    </w:p>
    <w:p w14:paraId="54BA992B"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592F0A6" w14:textId="77777777" w:rsidR="00AE6908" w:rsidRDefault="00AE6908" w:rsidP="00AE6908">
      <w:pPr>
        <w:pStyle w:val="berschriftTitelei"/>
      </w:pPr>
      <w:bookmarkStart w:id="1" w:name="_Toc124515963_1"/>
      <w:r>
        <w:lastRenderedPageBreak/>
        <w:t>Inhaltsverzeichnis</w:t>
      </w:r>
      <w:bookmarkEnd w:id="1"/>
    </w:p>
    <w:p w14:paraId="04E889FA" w14:textId="0391D136" w:rsidR="00386A8D"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739" w:history="1">
        <w:r w:rsidR="00386A8D" w:rsidRPr="00146B9A">
          <w:rPr>
            <w:rStyle w:val="Hyperlink"/>
            <w:rFonts w:eastAsia="Calibri"/>
            <w:noProof/>
          </w:rPr>
          <w:t>Auff</w:t>
        </w:r>
        <w:r w:rsidR="00386A8D" w:rsidRPr="00146B9A">
          <w:rPr>
            <w:rStyle w:val="Hyperlink"/>
            <w:rFonts w:eastAsia="Calibri" w:hint="eastAsia"/>
            <w:noProof/>
          </w:rPr>
          <w:t>ä</w:t>
        </w:r>
        <w:r w:rsidR="00386A8D" w:rsidRPr="00146B9A">
          <w:rPr>
            <w:rStyle w:val="Hyperlink"/>
            <w:rFonts w:eastAsia="Calibri"/>
            <w:noProof/>
          </w:rPr>
          <w:t>lligkeitskriterien zur Plausibilit</w:t>
        </w:r>
        <w:r w:rsidR="00386A8D" w:rsidRPr="00146B9A">
          <w:rPr>
            <w:rStyle w:val="Hyperlink"/>
            <w:rFonts w:eastAsia="Calibri" w:hint="eastAsia"/>
            <w:noProof/>
          </w:rPr>
          <w:t>ä</w:t>
        </w:r>
        <w:r w:rsidR="00386A8D" w:rsidRPr="00146B9A">
          <w:rPr>
            <w:rStyle w:val="Hyperlink"/>
            <w:rFonts w:eastAsia="Calibri"/>
            <w:noProof/>
          </w:rPr>
          <w:t>t und Vollst</w:t>
        </w:r>
        <w:r w:rsidR="00386A8D" w:rsidRPr="00146B9A">
          <w:rPr>
            <w:rStyle w:val="Hyperlink"/>
            <w:rFonts w:eastAsia="Calibri" w:hint="eastAsia"/>
            <w:noProof/>
          </w:rPr>
          <w:t>ä</w:t>
        </w:r>
        <w:r w:rsidR="00386A8D" w:rsidRPr="00146B9A">
          <w:rPr>
            <w:rStyle w:val="Hyperlink"/>
            <w:rFonts w:eastAsia="Calibri"/>
            <w:noProof/>
          </w:rPr>
          <w:t>ndigkeit</w:t>
        </w:r>
        <w:r w:rsidR="00386A8D">
          <w:rPr>
            <w:noProof/>
            <w:webHidden/>
          </w:rPr>
          <w:tab/>
        </w:r>
        <w:r w:rsidR="00386A8D">
          <w:rPr>
            <w:noProof/>
            <w:webHidden/>
          </w:rPr>
          <w:fldChar w:fldCharType="begin"/>
        </w:r>
        <w:r w:rsidR="00386A8D">
          <w:rPr>
            <w:noProof/>
            <w:webHidden/>
          </w:rPr>
          <w:instrText xml:space="preserve"> PAGEREF _Toc230253739 \h </w:instrText>
        </w:r>
        <w:r w:rsidR="00386A8D">
          <w:rPr>
            <w:noProof/>
            <w:webHidden/>
          </w:rPr>
        </w:r>
        <w:r w:rsidR="00386A8D">
          <w:rPr>
            <w:noProof/>
            <w:webHidden/>
          </w:rPr>
          <w:fldChar w:fldCharType="separate"/>
        </w:r>
        <w:r w:rsidR="00386A8D">
          <w:rPr>
            <w:noProof/>
            <w:webHidden/>
          </w:rPr>
          <w:t>4</w:t>
        </w:r>
        <w:r w:rsidR="00386A8D">
          <w:rPr>
            <w:noProof/>
            <w:webHidden/>
          </w:rPr>
          <w:fldChar w:fldCharType="end"/>
        </w:r>
      </w:hyperlink>
    </w:p>
    <w:p w14:paraId="6801FF67" w14:textId="69231E10" w:rsidR="00386A8D" w:rsidRDefault="00386A8D">
      <w:pPr>
        <w:pStyle w:val="Verzeichnis2"/>
        <w:rPr>
          <w:rFonts w:asciiTheme="minorHAnsi" w:hAnsiTheme="minorHAnsi"/>
          <w:kern w:val="2"/>
          <w:sz w:val="24"/>
          <w:szCs w:val="24"/>
          <w14:ligatures w14:val="standardContextual"/>
        </w:rPr>
      </w:pPr>
      <w:hyperlink w:anchor="_Toc230253740" w:history="1">
        <w:r w:rsidRPr="00146B9A">
          <w:rPr>
            <w:rStyle w:val="Hyperlink"/>
          </w:rPr>
          <w:t xml:space="preserve">850332: Angabe von ASA 4 bei </w:t>
        </w:r>
        <w:r w:rsidRPr="00146B9A">
          <w:rPr>
            <w:rStyle w:val="Hyperlink"/>
            <w:rFonts w:hint="eastAsia"/>
          </w:rPr>
          <w:t> </w:t>
        </w:r>
        <w:r w:rsidRPr="00146B9A">
          <w:rPr>
            <w:rStyle w:val="Hyperlink"/>
          </w:rPr>
          <w:t>Patientinnen und Patienten mit asymptomatischer Karotisstenose</w:t>
        </w:r>
        <w:r>
          <w:rPr>
            <w:webHidden/>
          </w:rPr>
          <w:tab/>
        </w:r>
        <w:r>
          <w:rPr>
            <w:webHidden/>
          </w:rPr>
          <w:fldChar w:fldCharType="begin"/>
        </w:r>
        <w:r>
          <w:rPr>
            <w:webHidden/>
          </w:rPr>
          <w:instrText xml:space="preserve"> PAGEREF _Toc230253740 \h </w:instrText>
        </w:r>
        <w:r>
          <w:rPr>
            <w:webHidden/>
          </w:rPr>
        </w:r>
        <w:r>
          <w:rPr>
            <w:webHidden/>
          </w:rPr>
          <w:fldChar w:fldCharType="separate"/>
        </w:r>
        <w:r>
          <w:rPr>
            <w:webHidden/>
          </w:rPr>
          <w:t>4</w:t>
        </w:r>
        <w:r>
          <w:rPr>
            <w:webHidden/>
          </w:rPr>
          <w:fldChar w:fldCharType="end"/>
        </w:r>
      </w:hyperlink>
    </w:p>
    <w:p w14:paraId="2FB00C7A" w14:textId="145F88AE" w:rsidR="00386A8D" w:rsidRDefault="00386A8D">
      <w:pPr>
        <w:pStyle w:val="Verzeichnis3"/>
        <w:rPr>
          <w:rFonts w:asciiTheme="minorHAnsi" w:hAnsiTheme="minorHAnsi"/>
          <w:kern w:val="2"/>
          <w:sz w:val="24"/>
          <w:szCs w:val="24"/>
          <w14:ligatures w14:val="standardContextual"/>
        </w:rPr>
      </w:pPr>
      <w:hyperlink w:anchor="_Toc230253741" w:history="1">
        <w:r w:rsidRPr="00146B9A">
          <w:rPr>
            <w:rStyle w:val="Hyperlink"/>
          </w:rPr>
          <w:t>Eigenschaften und Berechnung</w:t>
        </w:r>
        <w:r>
          <w:rPr>
            <w:webHidden/>
          </w:rPr>
          <w:tab/>
        </w:r>
        <w:r>
          <w:rPr>
            <w:webHidden/>
          </w:rPr>
          <w:fldChar w:fldCharType="begin"/>
        </w:r>
        <w:r>
          <w:rPr>
            <w:webHidden/>
          </w:rPr>
          <w:instrText xml:space="preserve"> PAGEREF _Toc230253741 \h </w:instrText>
        </w:r>
        <w:r>
          <w:rPr>
            <w:webHidden/>
          </w:rPr>
        </w:r>
        <w:r>
          <w:rPr>
            <w:webHidden/>
          </w:rPr>
          <w:fldChar w:fldCharType="separate"/>
        </w:r>
        <w:r>
          <w:rPr>
            <w:webHidden/>
          </w:rPr>
          <w:t>8</w:t>
        </w:r>
        <w:r>
          <w:rPr>
            <w:webHidden/>
          </w:rPr>
          <w:fldChar w:fldCharType="end"/>
        </w:r>
      </w:hyperlink>
    </w:p>
    <w:p w14:paraId="0FDB7A0B" w14:textId="39A32C40" w:rsidR="00386A8D" w:rsidRDefault="00386A8D">
      <w:pPr>
        <w:pStyle w:val="Verzeichnis2"/>
        <w:rPr>
          <w:rFonts w:asciiTheme="minorHAnsi" w:hAnsiTheme="minorHAnsi"/>
          <w:kern w:val="2"/>
          <w:sz w:val="24"/>
          <w:szCs w:val="24"/>
          <w14:ligatures w14:val="standardContextual"/>
        </w:rPr>
      </w:pPr>
      <w:hyperlink w:anchor="_Toc230253742" w:history="1">
        <w:r w:rsidRPr="00146B9A">
          <w:rPr>
            <w:rStyle w:val="Hyperlink"/>
          </w:rPr>
          <w:t xml:space="preserve">852200: Angabe </w:t>
        </w:r>
        <w:r w:rsidRPr="00146B9A">
          <w:rPr>
            <w:rStyle w:val="Hyperlink"/>
            <w:rFonts w:hint="eastAsia"/>
          </w:rPr>
          <w:t>„</w:t>
        </w:r>
        <w:r w:rsidRPr="00146B9A">
          <w:rPr>
            <w:rStyle w:val="Hyperlink"/>
          </w:rPr>
          <w:t>sonstige</w:t>
        </w:r>
        <w:r w:rsidRPr="00146B9A">
          <w:rPr>
            <w:rStyle w:val="Hyperlink"/>
            <w:rFonts w:hint="eastAsia"/>
          </w:rPr>
          <w:t>“</w:t>
        </w:r>
        <w:r w:rsidRPr="00146B9A">
          <w:rPr>
            <w:rStyle w:val="Hyperlink"/>
          </w:rPr>
          <w:t xml:space="preserve"> bei sonstigen Karotisl</w:t>
        </w:r>
        <w:r w:rsidRPr="00146B9A">
          <w:rPr>
            <w:rStyle w:val="Hyperlink"/>
            <w:rFonts w:hint="eastAsia"/>
          </w:rPr>
          <w:t>ä</w:t>
        </w:r>
        <w:r w:rsidRPr="00146B9A">
          <w:rPr>
            <w:rStyle w:val="Hyperlink"/>
          </w:rPr>
          <w:t>sionen</w:t>
        </w:r>
        <w:r>
          <w:rPr>
            <w:webHidden/>
          </w:rPr>
          <w:tab/>
        </w:r>
        <w:r>
          <w:rPr>
            <w:webHidden/>
          </w:rPr>
          <w:fldChar w:fldCharType="begin"/>
        </w:r>
        <w:r>
          <w:rPr>
            <w:webHidden/>
          </w:rPr>
          <w:instrText xml:space="preserve"> PAGEREF _Toc230253742 \h </w:instrText>
        </w:r>
        <w:r>
          <w:rPr>
            <w:webHidden/>
          </w:rPr>
        </w:r>
        <w:r>
          <w:rPr>
            <w:webHidden/>
          </w:rPr>
          <w:fldChar w:fldCharType="separate"/>
        </w:r>
        <w:r>
          <w:rPr>
            <w:webHidden/>
          </w:rPr>
          <w:t>10</w:t>
        </w:r>
        <w:r>
          <w:rPr>
            <w:webHidden/>
          </w:rPr>
          <w:fldChar w:fldCharType="end"/>
        </w:r>
      </w:hyperlink>
    </w:p>
    <w:p w14:paraId="71E5A3AD" w14:textId="50B41E43" w:rsidR="00386A8D" w:rsidRDefault="00386A8D">
      <w:pPr>
        <w:pStyle w:val="Verzeichnis3"/>
        <w:rPr>
          <w:rFonts w:asciiTheme="minorHAnsi" w:hAnsiTheme="minorHAnsi"/>
          <w:kern w:val="2"/>
          <w:sz w:val="24"/>
          <w:szCs w:val="24"/>
          <w14:ligatures w14:val="standardContextual"/>
        </w:rPr>
      </w:pPr>
      <w:hyperlink w:anchor="_Toc230253743" w:history="1">
        <w:r w:rsidRPr="00146B9A">
          <w:rPr>
            <w:rStyle w:val="Hyperlink"/>
          </w:rPr>
          <w:t>Eigenschaften und Berechnung</w:t>
        </w:r>
        <w:r>
          <w:rPr>
            <w:webHidden/>
          </w:rPr>
          <w:tab/>
        </w:r>
        <w:r>
          <w:rPr>
            <w:webHidden/>
          </w:rPr>
          <w:fldChar w:fldCharType="begin"/>
        </w:r>
        <w:r>
          <w:rPr>
            <w:webHidden/>
          </w:rPr>
          <w:instrText xml:space="preserve"> PAGEREF _Toc230253743 \h </w:instrText>
        </w:r>
        <w:r>
          <w:rPr>
            <w:webHidden/>
          </w:rPr>
        </w:r>
        <w:r>
          <w:rPr>
            <w:webHidden/>
          </w:rPr>
          <w:fldChar w:fldCharType="separate"/>
        </w:r>
        <w:r>
          <w:rPr>
            <w:webHidden/>
          </w:rPr>
          <w:t>11</w:t>
        </w:r>
        <w:r>
          <w:rPr>
            <w:webHidden/>
          </w:rPr>
          <w:fldChar w:fldCharType="end"/>
        </w:r>
      </w:hyperlink>
    </w:p>
    <w:p w14:paraId="11C52015" w14:textId="153AD0F1" w:rsidR="00386A8D" w:rsidRDefault="00386A8D">
      <w:pPr>
        <w:pStyle w:val="Verzeichnis1"/>
        <w:rPr>
          <w:rFonts w:asciiTheme="minorHAnsi" w:eastAsiaTheme="minorEastAsia" w:hAnsiTheme="minorHAnsi"/>
          <w:noProof/>
          <w:kern w:val="2"/>
          <w:sz w:val="24"/>
          <w:szCs w:val="24"/>
          <w:lang w:eastAsia="de-DE"/>
          <w14:ligatures w14:val="standardContextual"/>
        </w:rPr>
      </w:pPr>
      <w:hyperlink w:anchor="_Toc230253744" w:history="1">
        <w:r w:rsidRPr="00146B9A">
          <w:rPr>
            <w:rStyle w:val="Hyperlink"/>
            <w:rFonts w:eastAsia="Calibri"/>
            <w:noProof/>
          </w:rPr>
          <w:t>Auff</w:t>
        </w:r>
        <w:r w:rsidRPr="00146B9A">
          <w:rPr>
            <w:rStyle w:val="Hyperlink"/>
            <w:rFonts w:eastAsia="Calibri" w:hint="eastAsia"/>
            <w:noProof/>
          </w:rPr>
          <w:t>ä</w:t>
        </w:r>
        <w:r w:rsidRPr="00146B9A">
          <w:rPr>
            <w:rStyle w:val="Hyperlink"/>
            <w:rFonts w:eastAsia="Calibri"/>
            <w:noProof/>
          </w:rPr>
          <w:t>lligkeitskriterien zur Vollz</w:t>
        </w:r>
        <w:r w:rsidRPr="00146B9A">
          <w:rPr>
            <w:rStyle w:val="Hyperlink"/>
            <w:rFonts w:eastAsia="Calibri" w:hint="eastAsia"/>
            <w:noProof/>
          </w:rPr>
          <w:t>ä</w:t>
        </w:r>
        <w:r w:rsidRPr="00146B9A">
          <w:rPr>
            <w:rStyle w:val="Hyperlink"/>
            <w:rFonts w:eastAsia="Calibri"/>
            <w:noProof/>
          </w:rPr>
          <w:t>hligkeit</w:t>
        </w:r>
        <w:r>
          <w:rPr>
            <w:noProof/>
            <w:webHidden/>
          </w:rPr>
          <w:tab/>
        </w:r>
        <w:r>
          <w:rPr>
            <w:noProof/>
            <w:webHidden/>
          </w:rPr>
          <w:fldChar w:fldCharType="begin"/>
        </w:r>
        <w:r>
          <w:rPr>
            <w:noProof/>
            <w:webHidden/>
          </w:rPr>
          <w:instrText xml:space="preserve"> PAGEREF _Toc230253744 \h </w:instrText>
        </w:r>
        <w:r>
          <w:rPr>
            <w:noProof/>
            <w:webHidden/>
          </w:rPr>
        </w:r>
        <w:r>
          <w:rPr>
            <w:noProof/>
            <w:webHidden/>
          </w:rPr>
          <w:fldChar w:fldCharType="separate"/>
        </w:r>
        <w:r>
          <w:rPr>
            <w:noProof/>
            <w:webHidden/>
          </w:rPr>
          <w:t>13</w:t>
        </w:r>
        <w:r>
          <w:rPr>
            <w:noProof/>
            <w:webHidden/>
          </w:rPr>
          <w:fldChar w:fldCharType="end"/>
        </w:r>
      </w:hyperlink>
    </w:p>
    <w:p w14:paraId="526C7F66" w14:textId="02D7AC59" w:rsidR="00386A8D" w:rsidRDefault="00386A8D">
      <w:pPr>
        <w:pStyle w:val="Verzeichnis2"/>
        <w:rPr>
          <w:rFonts w:asciiTheme="minorHAnsi" w:hAnsiTheme="minorHAnsi"/>
          <w:kern w:val="2"/>
          <w:sz w:val="24"/>
          <w:szCs w:val="24"/>
          <w14:ligatures w14:val="standardContextual"/>
        </w:rPr>
      </w:pPr>
      <w:hyperlink w:anchor="_Toc230253745" w:history="1">
        <w:r w:rsidRPr="00146B9A">
          <w:rPr>
            <w:rStyle w:val="Hyperlink"/>
          </w:rPr>
          <w:t>850085: Auff</w:t>
        </w:r>
        <w:r w:rsidRPr="00146B9A">
          <w:rPr>
            <w:rStyle w:val="Hyperlink"/>
            <w:rFonts w:hint="eastAsia"/>
          </w:rPr>
          <w:t>ä</w:t>
        </w:r>
        <w:r w:rsidRPr="00146B9A">
          <w:rPr>
            <w:rStyle w:val="Hyperlink"/>
          </w:rPr>
          <w:t>lligkeitskriterium zur Unterdokumentation</w:t>
        </w:r>
        <w:r>
          <w:rPr>
            <w:webHidden/>
          </w:rPr>
          <w:tab/>
        </w:r>
        <w:r>
          <w:rPr>
            <w:webHidden/>
          </w:rPr>
          <w:fldChar w:fldCharType="begin"/>
        </w:r>
        <w:r>
          <w:rPr>
            <w:webHidden/>
          </w:rPr>
          <w:instrText xml:space="preserve"> PAGEREF _Toc230253745 \h </w:instrText>
        </w:r>
        <w:r>
          <w:rPr>
            <w:webHidden/>
          </w:rPr>
        </w:r>
        <w:r>
          <w:rPr>
            <w:webHidden/>
          </w:rPr>
          <w:fldChar w:fldCharType="separate"/>
        </w:r>
        <w:r>
          <w:rPr>
            <w:webHidden/>
          </w:rPr>
          <w:t>13</w:t>
        </w:r>
        <w:r>
          <w:rPr>
            <w:webHidden/>
          </w:rPr>
          <w:fldChar w:fldCharType="end"/>
        </w:r>
      </w:hyperlink>
    </w:p>
    <w:p w14:paraId="2760479E" w14:textId="182FA00F" w:rsidR="00386A8D" w:rsidRDefault="00386A8D">
      <w:pPr>
        <w:pStyle w:val="Verzeichnis3"/>
        <w:rPr>
          <w:rFonts w:asciiTheme="minorHAnsi" w:hAnsiTheme="minorHAnsi"/>
          <w:kern w:val="2"/>
          <w:sz w:val="24"/>
          <w:szCs w:val="24"/>
          <w14:ligatures w14:val="standardContextual"/>
        </w:rPr>
      </w:pPr>
      <w:hyperlink w:anchor="_Toc230253746" w:history="1">
        <w:r w:rsidRPr="00146B9A">
          <w:rPr>
            <w:rStyle w:val="Hyperlink"/>
          </w:rPr>
          <w:t>Eigenschaften und Berechnung</w:t>
        </w:r>
        <w:r>
          <w:rPr>
            <w:webHidden/>
          </w:rPr>
          <w:tab/>
        </w:r>
        <w:r>
          <w:rPr>
            <w:webHidden/>
          </w:rPr>
          <w:fldChar w:fldCharType="begin"/>
        </w:r>
        <w:r>
          <w:rPr>
            <w:webHidden/>
          </w:rPr>
          <w:instrText xml:space="preserve"> PAGEREF _Toc230253746 \h </w:instrText>
        </w:r>
        <w:r>
          <w:rPr>
            <w:webHidden/>
          </w:rPr>
        </w:r>
        <w:r>
          <w:rPr>
            <w:webHidden/>
          </w:rPr>
          <w:fldChar w:fldCharType="separate"/>
        </w:r>
        <w:r>
          <w:rPr>
            <w:webHidden/>
          </w:rPr>
          <w:t>14</w:t>
        </w:r>
        <w:r>
          <w:rPr>
            <w:webHidden/>
          </w:rPr>
          <w:fldChar w:fldCharType="end"/>
        </w:r>
      </w:hyperlink>
    </w:p>
    <w:p w14:paraId="33A850E4" w14:textId="31F17306" w:rsidR="00386A8D" w:rsidRDefault="00386A8D">
      <w:pPr>
        <w:pStyle w:val="Verzeichnis2"/>
        <w:rPr>
          <w:rFonts w:asciiTheme="minorHAnsi" w:hAnsiTheme="minorHAnsi"/>
          <w:kern w:val="2"/>
          <w:sz w:val="24"/>
          <w:szCs w:val="24"/>
          <w14:ligatures w14:val="standardContextual"/>
        </w:rPr>
      </w:pPr>
      <w:hyperlink w:anchor="_Toc230253747" w:history="1">
        <w:r w:rsidRPr="00146B9A">
          <w:rPr>
            <w:rStyle w:val="Hyperlink"/>
          </w:rPr>
          <w:t>850086: Auff</w:t>
        </w:r>
        <w:r w:rsidRPr="00146B9A">
          <w:rPr>
            <w:rStyle w:val="Hyperlink"/>
            <w:rFonts w:hint="eastAsia"/>
          </w:rPr>
          <w:t>ä</w:t>
        </w:r>
        <w:r w:rsidRPr="00146B9A">
          <w:rPr>
            <w:rStyle w:val="Hyperlink"/>
          </w:rPr>
          <w:t xml:space="preserve">lligkeitskriterium zur </w:t>
        </w:r>
        <w:r w:rsidRPr="00146B9A">
          <w:rPr>
            <w:rStyle w:val="Hyperlink"/>
            <w:rFonts w:hint="eastAsia"/>
          </w:rPr>
          <w:t>Ü</w:t>
        </w:r>
        <w:r w:rsidRPr="00146B9A">
          <w:rPr>
            <w:rStyle w:val="Hyperlink"/>
          </w:rPr>
          <w:t>berdokumentation</w:t>
        </w:r>
        <w:r>
          <w:rPr>
            <w:webHidden/>
          </w:rPr>
          <w:tab/>
        </w:r>
        <w:r>
          <w:rPr>
            <w:webHidden/>
          </w:rPr>
          <w:fldChar w:fldCharType="begin"/>
        </w:r>
        <w:r>
          <w:rPr>
            <w:webHidden/>
          </w:rPr>
          <w:instrText xml:space="preserve"> PAGEREF _Toc230253747 \h </w:instrText>
        </w:r>
        <w:r>
          <w:rPr>
            <w:webHidden/>
          </w:rPr>
        </w:r>
        <w:r>
          <w:rPr>
            <w:webHidden/>
          </w:rPr>
          <w:fldChar w:fldCharType="separate"/>
        </w:r>
        <w:r>
          <w:rPr>
            <w:webHidden/>
          </w:rPr>
          <w:t>16</w:t>
        </w:r>
        <w:r>
          <w:rPr>
            <w:webHidden/>
          </w:rPr>
          <w:fldChar w:fldCharType="end"/>
        </w:r>
      </w:hyperlink>
    </w:p>
    <w:p w14:paraId="5B340229" w14:textId="3DFE2863" w:rsidR="00386A8D" w:rsidRDefault="00386A8D">
      <w:pPr>
        <w:pStyle w:val="Verzeichnis3"/>
        <w:rPr>
          <w:rFonts w:asciiTheme="minorHAnsi" w:hAnsiTheme="minorHAnsi"/>
          <w:kern w:val="2"/>
          <w:sz w:val="24"/>
          <w:szCs w:val="24"/>
          <w14:ligatures w14:val="standardContextual"/>
        </w:rPr>
      </w:pPr>
      <w:hyperlink w:anchor="_Toc230253748" w:history="1">
        <w:r w:rsidRPr="00146B9A">
          <w:rPr>
            <w:rStyle w:val="Hyperlink"/>
          </w:rPr>
          <w:t>Eigenschaften und Berechnung</w:t>
        </w:r>
        <w:r>
          <w:rPr>
            <w:webHidden/>
          </w:rPr>
          <w:tab/>
        </w:r>
        <w:r>
          <w:rPr>
            <w:webHidden/>
          </w:rPr>
          <w:fldChar w:fldCharType="begin"/>
        </w:r>
        <w:r>
          <w:rPr>
            <w:webHidden/>
          </w:rPr>
          <w:instrText xml:space="preserve"> PAGEREF _Toc230253748 \h </w:instrText>
        </w:r>
        <w:r>
          <w:rPr>
            <w:webHidden/>
          </w:rPr>
        </w:r>
        <w:r>
          <w:rPr>
            <w:webHidden/>
          </w:rPr>
          <w:fldChar w:fldCharType="separate"/>
        </w:r>
        <w:r>
          <w:rPr>
            <w:webHidden/>
          </w:rPr>
          <w:t>17</w:t>
        </w:r>
        <w:r>
          <w:rPr>
            <w:webHidden/>
          </w:rPr>
          <w:fldChar w:fldCharType="end"/>
        </w:r>
      </w:hyperlink>
    </w:p>
    <w:p w14:paraId="7543B5BC" w14:textId="378BF40B" w:rsidR="00386A8D" w:rsidRDefault="00386A8D">
      <w:pPr>
        <w:pStyle w:val="Verzeichnis2"/>
        <w:rPr>
          <w:rFonts w:asciiTheme="minorHAnsi" w:hAnsiTheme="minorHAnsi"/>
          <w:kern w:val="2"/>
          <w:sz w:val="24"/>
          <w:szCs w:val="24"/>
          <w14:ligatures w14:val="standardContextual"/>
        </w:rPr>
      </w:pPr>
      <w:hyperlink w:anchor="_Toc230253749" w:history="1">
        <w:r w:rsidRPr="00146B9A">
          <w:rPr>
            <w:rStyle w:val="Hyperlink"/>
          </w:rPr>
          <w:t>850223: Auff</w:t>
        </w:r>
        <w:r w:rsidRPr="00146B9A">
          <w:rPr>
            <w:rStyle w:val="Hyperlink"/>
            <w:rFonts w:hint="eastAsia"/>
          </w:rPr>
          <w:t>ä</w:t>
        </w:r>
        <w:r w:rsidRPr="00146B9A">
          <w:rPr>
            <w:rStyle w:val="Hyperlink"/>
          </w:rPr>
          <w:t>lligkeitskriterium zum Minimaldatensatz (MDS)</w:t>
        </w:r>
        <w:r>
          <w:rPr>
            <w:webHidden/>
          </w:rPr>
          <w:tab/>
        </w:r>
        <w:r>
          <w:rPr>
            <w:webHidden/>
          </w:rPr>
          <w:fldChar w:fldCharType="begin"/>
        </w:r>
        <w:r>
          <w:rPr>
            <w:webHidden/>
          </w:rPr>
          <w:instrText xml:space="preserve"> PAGEREF _Toc230253749 \h </w:instrText>
        </w:r>
        <w:r>
          <w:rPr>
            <w:webHidden/>
          </w:rPr>
        </w:r>
        <w:r>
          <w:rPr>
            <w:webHidden/>
          </w:rPr>
          <w:fldChar w:fldCharType="separate"/>
        </w:r>
        <w:r>
          <w:rPr>
            <w:webHidden/>
          </w:rPr>
          <w:t>19</w:t>
        </w:r>
        <w:r>
          <w:rPr>
            <w:webHidden/>
          </w:rPr>
          <w:fldChar w:fldCharType="end"/>
        </w:r>
      </w:hyperlink>
    </w:p>
    <w:p w14:paraId="419FDB24" w14:textId="12C4953E" w:rsidR="00386A8D" w:rsidRDefault="00386A8D">
      <w:pPr>
        <w:pStyle w:val="Verzeichnis3"/>
        <w:rPr>
          <w:rFonts w:asciiTheme="minorHAnsi" w:hAnsiTheme="minorHAnsi"/>
          <w:kern w:val="2"/>
          <w:sz w:val="24"/>
          <w:szCs w:val="24"/>
          <w14:ligatures w14:val="standardContextual"/>
        </w:rPr>
      </w:pPr>
      <w:hyperlink w:anchor="_Toc230253750" w:history="1">
        <w:r w:rsidRPr="00146B9A">
          <w:rPr>
            <w:rStyle w:val="Hyperlink"/>
          </w:rPr>
          <w:t>Eigenschaften und Berechnung</w:t>
        </w:r>
        <w:r>
          <w:rPr>
            <w:webHidden/>
          </w:rPr>
          <w:tab/>
        </w:r>
        <w:r>
          <w:rPr>
            <w:webHidden/>
          </w:rPr>
          <w:fldChar w:fldCharType="begin"/>
        </w:r>
        <w:r>
          <w:rPr>
            <w:webHidden/>
          </w:rPr>
          <w:instrText xml:space="preserve"> PAGEREF _Toc230253750 \h </w:instrText>
        </w:r>
        <w:r>
          <w:rPr>
            <w:webHidden/>
          </w:rPr>
        </w:r>
        <w:r>
          <w:rPr>
            <w:webHidden/>
          </w:rPr>
          <w:fldChar w:fldCharType="separate"/>
        </w:r>
        <w:r>
          <w:rPr>
            <w:webHidden/>
          </w:rPr>
          <w:t>20</w:t>
        </w:r>
        <w:r>
          <w:rPr>
            <w:webHidden/>
          </w:rPr>
          <w:fldChar w:fldCharType="end"/>
        </w:r>
      </w:hyperlink>
    </w:p>
    <w:p w14:paraId="2CA6D902" w14:textId="4311A6E4" w:rsidR="00386A8D" w:rsidRDefault="00386A8D">
      <w:pPr>
        <w:pStyle w:val="Verzeichnis1"/>
        <w:rPr>
          <w:rFonts w:asciiTheme="minorHAnsi" w:eastAsiaTheme="minorEastAsia" w:hAnsiTheme="minorHAnsi"/>
          <w:noProof/>
          <w:kern w:val="2"/>
          <w:sz w:val="24"/>
          <w:szCs w:val="24"/>
          <w:lang w:eastAsia="de-DE"/>
          <w14:ligatures w14:val="standardContextual"/>
        </w:rPr>
      </w:pPr>
      <w:hyperlink w:anchor="_Toc230253751" w:history="1">
        <w:r w:rsidRPr="00146B9A">
          <w:rPr>
            <w:rStyle w:val="Hyperlink"/>
            <w:noProof/>
          </w:rPr>
          <w:t>Anhang I: Schl</w:t>
        </w:r>
        <w:r w:rsidRPr="00146B9A">
          <w:rPr>
            <w:rStyle w:val="Hyperlink"/>
            <w:rFonts w:hint="eastAsia"/>
            <w:noProof/>
          </w:rPr>
          <w:t>ü</w:t>
        </w:r>
        <w:r w:rsidRPr="00146B9A">
          <w:rPr>
            <w:rStyle w:val="Hyperlink"/>
            <w:noProof/>
          </w:rPr>
          <w:t>ssel (Spezifikation)</w:t>
        </w:r>
        <w:r>
          <w:rPr>
            <w:noProof/>
            <w:webHidden/>
          </w:rPr>
          <w:tab/>
        </w:r>
        <w:r>
          <w:rPr>
            <w:noProof/>
            <w:webHidden/>
          </w:rPr>
          <w:fldChar w:fldCharType="begin"/>
        </w:r>
        <w:r>
          <w:rPr>
            <w:noProof/>
            <w:webHidden/>
          </w:rPr>
          <w:instrText xml:space="preserve"> PAGEREF _Toc230253751 \h </w:instrText>
        </w:r>
        <w:r>
          <w:rPr>
            <w:noProof/>
            <w:webHidden/>
          </w:rPr>
        </w:r>
        <w:r>
          <w:rPr>
            <w:noProof/>
            <w:webHidden/>
          </w:rPr>
          <w:fldChar w:fldCharType="separate"/>
        </w:r>
        <w:r>
          <w:rPr>
            <w:noProof/>
            <w:webHidden/>
          </w:rPr>
          <w:t>22</w:t>
        </w:r>
        <w:r>
          <w:rPr>
            <w:noProof/>
            <w:webHidden/>
          </w:rPr>
          <w:fldChar w:fldCharType="end"/>
        </w:r>
      </w:hyperlink>
    </w:p>
    <w:p w14:paraId="17DFEEE8" w14:textId="0002BE62" w:rsidR="00386A8D" w:rsidRDefault="00386A8D">
      <w:pPr>
        <w:pStyle w:val="Verzeichnis1"/>
        <w:rPr>
          <w:rFonts w:asciiTheme="minorHAnsi" w:eastAsiaTheme="minorEastAsia" w:hAnsiTheme="minorHAnsi"/>
          <w:noProof/>
          <w:kern w:val="2"/>
          <w:sz w:val="24"/>
          <w:szCs w:val="24"/>
          <w:lang w:eastAsia="de-DE"/>
          <w14:ligatures w14:val="standardContextual"/>
        </w:rPr>
      </w:pPr>
      <w:hyperlink w:anchor="_Toc230253752" w:history="1">
        <w:r w:rsidRPr="00146B9A">
          <w:rPr>
            <w:rStyle w:val="Hyperlink"/>
            <w:noProof/>
          </w:rPr>
          <w:t>Anhang II: Listen</w:t>
        </w:r>
        <w:r>
          <w:rPr>
            <w:noProof/>
            <w:webHidden/>
          </w:rPr>
          <w:tab/>
        </w:r>
        <w:r>
          <w:rPr>
            <w:noProof/>
            <w:webHidden/>
          </w:rPr>
          <w:fldChar w:fldCharType="begin"/>
        </w:r>
        <w:r>
          <w:rPr>
            <w:noProof/>
            <w:webHidden/>
          </w:rPr>
          <w:instrText xml:space="preserve"> PAGEREF _Toc230253752 \h </w:instrText>
        </w:r>
        <w:r>
          <w:rPr>
            <w:noProof/>
            <w:webHidden/>
          </w:rPr>
        </w:r>
        <w:r>
          <w:rPr>
            <w:noProof/>
            <w:webHidden/>
          </w:rPr>
          <w:fldChar w:fldCharType="separate"/>
        </w:r>
        <w:r>
          <w:rPr>
            <w:noProof/>
            <w:webHidden/>
          </w:rPr>
          <w:t>24</w:t>
        </w:r>
        <w:r>
          <w:rPr>
            <w:noProof/>
            <w:webHidden/>
          </w:rPr>
          <w:fldChar w:fldCharType="end"/>
        </w:r>
      </w:hyperlink>
    </w:p>
    <w:p w14:paraId="04DCF135" w14:textId="4FEB2CE3" w:rsidR="00386A8D" w:rsidRDefault="00386A8D">
      <w:pPr>
        <w:pStyle w:val="Verzeichnis1"/>
        <w:rPr>
          <w:rFonts w:asciiTheme="minorHAnsi" w:eastAsiaTheme="minorEastAsia" w:hAnsiTheme="minorHAnsi"/>
          <w:noProof/>
          <w:kern w:val="2"/>
          <w:sz w:val="24"/>
          <w:szCs w:val="24"/>
          <w:lang w:eastAsia="de-DE"/>
          <w14:ligatures w14:val="standardContextual"/>
        </w:rPr>
      </w:pPr>
      <w:hyperlink w:anchor="_Toc230253753" w:history="1">
        <w:r w:rsidRPr="00146B9A">
          <w:rPr>
            <w:rStyle w:val="Hyperlink"/>
            <w:noProof/>
          </w:rPr>
          <w:t>Anhang III: Vorberechnungen</w:t>
        </w:r>
        <w:r>
          <w:rPr>
            <w:noProof/>
            <w:webHidden/>
          </w:rPr>
          <w:tab/>
        </w:r>
        <w:r>
          <w:rPr>
            <w:noProof/>
            <w:webHidden/>
          </w:rPr>
          <w:fldChar w:fldCharType="begin"/>
        </w:r>
        <w:r>
          <w:rPr>
            <w:noProof/>
            <w:webHidden/>
          </w:rPr>
          <w:instrText xml:space="preserve"> PAGEREF _Toc230253753 \h </w:instrText>
        </w:r>
        <w:r>
          <w:rPr>
            <w:noProof/>
            <w:webHidden/>
          </w:rPr>
        </w:r>
        <w:r>
          <w:rPr>
            <w:noProof/>
            <w:webHidden/>
          </w:rPr>
          <w:fldChar w:fldCharType="separate"/>
        </w:r>
        <w:r>
          <w:rPr>
            <w:noProof/>
            <w:webHidden/>
          </w:rPr>
          <w:t>25</w:t>
        </w:r>
        <w:r>
          <w:rPr>
            <w:noProof/>
            <w:webHidden/>
          </w:rPr>
          <w:fldChar w:fldCharType="end"/>
        </w:r>
      </w:hyperlink>
    </w:p>
    <w:p w14:paraId="2B1E3733" w14:textId="22398B4D" w:rsidR="00386A8D" w:rsidRDefault="00386A8D">
      <w:pPr>
        <w:pStyle w:val="Verzeichnis1"/>
        <w:rPr>
          <w:rFonts w:asciiTheme="minorHAnsi" w:eastAsiaTheme="minorEastAsia" w:hAnsiTheme="minorHAnsi"/>
          <w:noProof/>
          <w:kern w:val="2"/>
          <w:sz w:val="24"/>
          <w:szCs w:val="24"/>
          <w:lang w:eastAsia="de-DE"/>
          <w14:ligatures w14:val="standardContextual"/>
        </w:rPr>
      </w:pPr>
      <w:hyperlink w:anchor="_Toc230253754" w:history="1">
        <w:r w:rsidRPr="00146B9A">
          <w:rPr>
            <w:rStyle w:val="Hyperlink"/>
            <w:noProof/>
          </w:rPr>
          <w:t>Anhang IV: Funktionen</w:t>
        </w:r>
        <w:r>
          <w:rPr>
            <w:noProof/>
            <w:webHidden/>
          </w:rPr>
          <w:tab/>
        </w:r>
        <w:r>
          <w:rPr>
            <w:noProof/>
            <w:webHidden/>
          </w:rPr>
          <w:fldChar w:fldCharType="begin"/>
        </w:r>
        <w:r>
          <w:rPr>
            <w:noProof/>
            <w:webHidden/>
          </w:rPr>
          <w:instrText xml:space="preserve"> PAGEREF _Toc230253754 \h </w:instrText>
        </w:r>
        <w:r>
          <w:rPr>
            <w:noProof/>
            <w:webHidden/>
          </w:rPr>
        </w:r>
        <w:r>
          <w:rPr>
            <w:noProof/>
            <w:webHidden/>
          </w:rPr>
          <w:fldChar w:fldCharType="separate"/>
        </w:r>
        <w:r>
          <w:rPr>
            <w:noProof/>
            <w:webHidden/>
          </w:rPr>
          <w:t>26</w:t>
        </w:r>
        <w:r>
          <w:rPr>
            <w:noProof/>
            <w:webHidden/>
          </w:rPr>
          <w:fldChar w:fldCharType="end"/>
        </w:r>
      </w:hyperlink>
    </w:p>
    <w:p w14:paraId="41387B2A" w14:textId="1DCCC22C" w:rsidR="00386A8D" w:rsidRDefault="00386A8D">
      <w:pPr>
        <w:pStyle w:val="Verzeichnis1"/>
        <w:rPr>
          <w:rFonts w:asciiTheme="minorHAnsi" w:eastAsiaTheme="minorEastAsia" w:hAnsiTheme="minorHAnsi"/>
          <w:noProof/>
          <w:kern w:val="2"/>
          <w:sz w:val="24"/>
          <w:szCs w:val="24"/>
          <w:lang w:eastAsia="de-DE"/>
          <w14:ligatures w14:val="standardContextual"/>
        </w:rPr>
      </w:pPr>
      <w:hyperlink w:anchor="_Toc230253755" w:history="1">
        <w:r w:rsidRPr="00146B9A">
          <w:rPr>
            <w:rStyle w:val="Hyperlink"/>
            <w:rFonts w:eastAsia="DengXian"/>
            <w:noProof/>
          </w:rPr>
          <w:t>Impressum</w:t>
        </w:r>
        <w:r>
          <w:rPr>
            <w:noProof/>
            <w:webHidden/>
          </w:rPr>
          <w:tab/>
        </w:r>
        <w:r>
          <w:rPr>
            <w:noProof/>
            <w:webHidden/>
          </w:rPr>
          <w:fldChar w:fldCharType="begin"/>
        </w:r>
        <w:r>
          <w:rPr>
            <w:noProof/>
            <w:webHidden/>
          </w:rPr>
          <w:instrText xml:space="preserve"> PAGEREF _Toc230253755 \h </w:instrText>
        </w:r>
        <w:r>
          <w:rPr>
            <w:noProof/>
            <w:webHidden/>
          </w:rPr>
        </w:r>
        <w:r>
          <w:rPr>
            <w:noProof/>
            <w:webHidden/>
          </w:rPr>
          <w:fldChar w:fldCharType="separate"/>
        </w:r>
        <w:r>
          <w:rPr>
            <w:noProof/>
            <w:webHidden/>
          </w:rPr>
          <w:t>29</w:t>
        </w:r>
        <w:r>
          <w:rPr>
            <w:noProof/>
            <w:webHidden/>
          </w:rPr>
          <w:fldChar w:fldCharType="end"/>
        </w:r>
      </w:hyperlink>
    </w:p>
    <w:p w14:paraId="4126C49B" w14:textId="2ED9D9B8" w:rsidR="00863369" w:rsidRPr="00650DEE" w:rsidRDefault="00AE6908" w:rsidP="008B01CE">
      <w:r>
        <w:rPr>
          <w:b/>
          <w:bCs/>
          <w:noProof/>
        </w:rPr>
        <w:fldChar w:fldCharType="end"/>
      </w:r>
    </w:p>
    <w:p w14:paraId="07513FE9" w14:textId="77777777" w:rsidR="006049ED" w:rsidRDefault="006049ED">
      <w:pPr>
        <w:sectPr w:rsidR="006049ED"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530D79B4" w14:textId="77777777" w:rsidR="00386A8D" w:rsidRPr="00ED2C9F" w:rsidRDefault="00386A8D" w:rsidP="00065199">
      <w:pPr>
        <w:pStyle w:val="berschrift1ohneGliederung"/>
      </w:pPr>
      <w:bookmarkStart w:id="2" w:name="_Toc230253739"/>
      <w:r>
        <w:rPr>
          <w:rFonts w:eastAsia="Calibri"/>
          <w:sz w:val="26"/>
          <w:szCs w:val="26"/>
        </w:rPr>
        <w:lastRenderedPageBreak/>
        <w:t>Auffälligkeitskriterien zur Plausibilität und Vollständigkeit</w:t>
      </w:r>
      <w:bookmarkEnd w:id="2"/>
    </w:p>
    <w:p w14:paraId="4702C0BD" w14:textId="77777777" w:rsidR="00386A8D" w:rsidRPr="00ED2C9F" w:rsidRDefault="00386A8D" w:rsidP="00091E43">
      <w:pPr>
        <w:pStyle w:val="Absatzberschriftebene2nurinNavigation"/>
        <w:rPr>
          <w:sz w:val="21"/>
          <w:szCs w:val="21"/>
        </w:rPr>
      </w:pPr>
      <w:bookmarkStart w:id="3" w:name="_Toc230253740"/>
      <w:r>
        <w:rPr>
          <w:sz w:val="21"/>
          <w:szCs w:val="21"/>
        </w:rPr>
        <w:t>850332: Angabe von ASA 4 bei  Patientinnen und Patienten mit asymptomatischer Karotisstenose</w:t>
      </w:r>
      <w:bookmarkEnd w:id="3"/>
    </w:p>
    <w:p w14:paraId="4FA8DE0A" w14:textId="77777777" w:rsidR="00386A8D" w:rsidRPr="00091E43" w:rsidRDefault="00386A8D"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755430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C5AF522" w14:textId="77777777" w:rsidR="00386A8D" w:rsidRPr="00ED2C9F" w:rsidRDefault="00386A8D" w:rsidP="00ED2C9F">
            <w:pPr>
              <w:pStyle w:val="Tabellenkopf"/>
            </w:pPr>
            <w:r w:rsidRPr="00ED2C9F">
              <w:t>Item</w:t>
            </w:r>
          </w:p>
        </w:tc>
        <w:tc>
          <w:tcPr>
            <w:tcW w:w="1075" w:type="pct"/>
          </w:tcPr>
          <w:p w14:paraId="687AE879" w14:textId="77777777" w:rsidR="00386A8D" w:rsidRPr="00ED2C9F" w:rsidRDefault="00386A8D" w:rsidP="00ED2C9F">
            <w:pPr>
              <w:pStyle w:val="Tabellenkopf"/>
            </w:pPr>
            <w:r w:rsidRPr="00ED2C9F">
              <w:t>Bezeichnung</w:t>
            </w:r>
          </w:p>
        </w:tc>
        <w:tc>
          <w:tcPr>
            <w:tcW w:w="326" w:type="pct"/>
          </w:tcPr>
          <w:p w14:paraId="4E3562F7" w14:textId="77777777" w:rsidR="00386A8D" w:rsidRPr="00ED2C9F" w:rsidRDefault="00386A8D" w:rsidP="00ED2C9F">
            <w:pPr>
              <w:pStyle w:val="Tabellenkopf"/>
            </w:pPr>
            <w:r w:rsidRPr="00ED2C9F">
              <w:t>M/K</w:t>
            </w:r>
          </w:p>
        </w:tc>
        <w:tc>
          <w:tcPr>
            <w:tcW w:w="1646" w:type="pct"/>
          </w:tcPr>
          <w:p w14:paraId="712284FB" w14:textId="77777777" w:rsidR="00386A8D" w:rsidRPr="00ED2C9F" w:rsidRDefault="00386A8D" w:rsidP="00ED2C9F">
            <w:pPr>
              <w:pStyle w:val="Tabellenkopf"/>
            </w:pPr>
            <w:r w:rsidRPr="00ED2C9F">
              <w:t>Schlüssel/Formel</w:t>
            </w:r>
          </w:p>
        </w:tc>
        <w:tc>
          <w:tcPr>
            <w:tcW w:w="1327" w:type="pct"/>
          </w:tcPr>
          <w:p w14:paraId="54547690" w14:textId="77777777" w:rsidR="00386A8D" w:rsidRPr="00ED2C9F" w:rsidRDefault="00386A8D" w:rsidP="0078041C">
            <w:pPr>
              <w:pStyle w:val="Tabellenkopf"/>
            </w:pPr>
            <w:r w:rsidRPr="00ED2C9F">
              <w:t xml:space="preserve">Feldname </w:t>
            </w:r>
          </w:p>
        </w:tc>
      </w:tr>
      <w:tr w:rsidR="00275B01" w:rsidRPr="00743DF3" w14:paraId="593A0DC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F8959E" w14:textId="77777777" w:rsidR="00386A8D" w:rsidRPr="00091E43" w:rsidRDefault="00386A8D" w:rsidP="000361A4">
            <w:pPr>
              <w:pStyle w:val="Tabellentext"/>
            </w:pPr>
            <w:r>
              <w:t>15:B</w:t>
            </w:r>
          </w:p>
        </w:tc>
        <w:tc>
          <w:tcPr>
            <w:tcW w:w="1075" w:type="pct"/>
          </w:tcPr>
          <w:p w14:paraId="5790ABD5" w14:textId="77777777" w:rsidR="00386A8D" w:rsidRPr="00091E43" w:rsidRDefault="00386A8D" w:rsidP="000361A4">
            <w:pPr>
              <w:pStyle w:val="Tabellentext"/>
            </w:pPr>
            <w:r>
              <w:t>Lag vor der Prozedur ein Schlaganfall vor?</w:t>
            </w:r>
          </w:p>
        </w:tc>
        <w:tc>
          <w:tcPr>
            <w:tcW w:w="326" w:type="pct"/>
          </w:tcPr>
          <w:p w14:paraId="641CF79F" w14:textId="77777777" w:rsidR="00386A8D" w:rsidRPr="00091E43" w:rsidRDefault="00386A8D" w:rsidP="000361A4">
            <w:pPr>
              <w:pStyle w:val="Tabellentext"/>
            </w:pPr>
            <w:r>
              <w:t>M</w:t>
            </w:r>
          </w:p>
        </w:tc>
        <w:tc>
          <w:tcPr>
            <w:tcW w:w="1646" w:type="pct"/>
          </w:tcPr>
          <w:p w14:paraId="46548885" w14:textId="77777777" w:rsidR="00386A8D" w:rsidRPr="00091E43" w:rsidRDefault="00386A8D" w:rsidP="00177070">
            <w:pPr>
              <w:pStyle w:val="Tabellentext"/>
              <w:ind w:left="453" w:hanging="340"/>
            </w:pPr>
            <w:r>
              <w:t>0 =</w:t>
            </w:r>
            <w:r>
              <w:tab/>
              <w:t>nein</w:t>
            </w:r>
          </w:p>
          <w:p w14:paraId="34063686" w14:textId="77777777" w:rsidR="00386A8D" w:rsidRPr="00091E43" w:rsidRDefault="00386A8D" w:rsidP="00177070">
            <w:pPr>
              <w:pStyle w:val="Tabellentext"/>
              <w:ind w:left="453" w:hanging="340"/>
            </w:pPr>
            <w:r>
              <w:t>1 =</w:t>
            </w:r>
            <w:r>
              <w:tab/>
              <w:t>ja, ischämischer Schlaganfall mit Rankin 0-5 vor elektivem Eingriff</w:t>
            </w:r>
          </w:p>
          <w:p w14:paraId="6D669535" w14:textId="77777777" w:rsidR="00386A8D" w:rsidRPr="00091E43" w:rsidRDefault="00386A8D" w:rsidP="00177070">
            <w:pPr>
              <w:pStyle w:val="Tabellentext"/>
              <w:ind w:left="453" w:hanging="340"/>
            </w:pPr>
            <w:r>
              <w:t>2 =</w:t>
            </w:r>
            <w:r>
              <w:tab/>
              <w:t>ja, akuter/​progredienter ischämischer Schlaganfall vor Notfall-Eingriff</w:t>
            </w:r>
          </w:p>
        </w:tc>
        <w:tc>
          <w:tcPr>
            <w:tcW w:w="1327" w:type="pct"/>
          </w:tcPr>
          <w:p w14:paraId="13770CFD" w14:textId="77777777" w:rsidR="00386A8D" w:rsidRPr="00091E43" w:rsidRDefault="00386A8D" w:rsidP="000361A4">
            <w:pPr>
              <w:pStyle w:val="Tabellentext"/>
            </w:pPr>
            <w:r>
              <w:t>VORPROZSCHLAG</w:t>
            </w:r>
          </w:p>
        </w:tc>
      </w:tr>
      <w:tr w:rsidR="00275B01" w:rsidRPr="00743DF3" w14:paraId="6598207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2EF976" w14:textId="77777777" w:rsidR="00386A8D" w:rsidRPr="00091E43" w:rsidRDefault="00386A8D" w:rsidP="000361A4">
            <w:pPr>
              <w:pStyle w:val="Tabellentext"/>
            </w:pPr>
            <w:r>
              <w:t>16:B</w:t>
            </w:r>
          </w:p>
        </w:tc>
        <w:tc>
          <w:tcPr>
            <w:tcW w:w="1075" w:type="pct"/>
          </w:tcPr>
          <w:p w14:paraId="5C24F4DD" w14:textId="77777777" w:rsidR="00386A8D" w:rsidRPr="00091E43" w:rsidRDefault="00386A8D" w:rsidP="000361A4">
            <w:pPr>
              <w:pStyle w:val="Tabellentext"/>
            </w:pPr>
            <w:r>
              <w:t>Karotisläsion rechts</w:t>
            </w:r>
          </w:p>
        </w:tc>
        <w:tc>
          <w:tcPr>
            <w:tcW w:w="326" w:type="pct"/>
          </w:tcPr>
          <w:p w14:paraId="10D2A9B0" w14:textId="77777777" w:rsidR="00386A8D" w:rsidRPr="00091E43" w:rsidRDefault="00386A8D" w:rsidP="000361A4">
            <w:pPr>
              <w:pStyle w:val="Tabellentext"/>
            </w:pPr>
            <w:r>
              <w:t>M</w:t>
            </w:r>
          </w:p>
        </w:tc>
        <w:tc>
          <w:tcPr>
            <w:tcW w:w="1646" w:type="pct"/>
          </w:tcPr>
          <w:p w14:paraId="7CC491E3" w14:textId="77777777" w:rsidR="00386A8D" w:rsidRPr="00091E43" w:rsidRDefault="00386A8D" w:rsidP="00177070">
            <w:pPr>
              <w:pStyle w:val="Tabellentext"/>
              <w:ind w:left="453" w:hanging="340"/>
            </w:pPr>
            <w:r>
              <w:t>0 =</w:t>
            </w:r>
            <w:r>
              <w:tab/>
            </w:r>
            <w:r>
              <w:t>nein, keine Läsion rechts</w:t>
            </w:r>
          </w:p>
          <w:p w14:paraId="1C1DA036" w14:textId="77777777" w:rsidR="00386A8D" w:rsidRPr="00091E43" w:rsidRDefault="00386A8D" w:rsidP="00177070">
            <w:pPr>
              <w:pStyle w:val="Tabellentext"/>
              <w:ind w:left="453" w:hanging="340"/>
            </w:pPr>
            <w:r>
              <w:t>1 =</w:t>
            </w:r>
            <w:r>
              <w:tab/>
              <w:t>ja, asymptomatische Läsion rechts</w:t>
            </w:r>
          </w:p>
          <w:p w14:paraId="3797FD14" w14:textId="77777777" w:rsidR="00386A8D" w:rsidRPr="00091E43" w:rsidRDefault="00386A8D" w:rsidP="00177070">
            <w:pPr>
              <w:pStyle w:val="Tabellentext"/>
              <w:ind w:left="453" w:hanging="340"/>
            </w:pPr>
            <w:r>
              <w:t>2 =</w:t>
            </w:r>
            <w:r>
              <w:tab/>
              <w:t>ja, symptomatische Läsion rechts (cerebrale oder okuläre Symptomatik, die mit der Läsion assoziiert ist)</w:t>
            </w:r>
          </w:p>
        </w:tc>
        <w:tc>
          <w:tcPr>
            <w:tcW w:w="1327" w:type="pct"/>
          </w:tcPr>
          <w:p w14:paraId="5CD4AA5A" w14:textId="77777777" w:rsidR="00386A8D" w:rsidRPr="00091E43" w:rsidRDefault="00386A8D" w:rsidP="000361A4">
            <w:pPr>
              <w:pStyle w:val="Tabellentext"/>
            </w:pPr>
            <w:r>
              <w:t>ASYMPCAROTIS</w:t>
            </w:r>
          </w:p>
        </w:tc>
      </w:tr>
      <w:tr w:rsidR="00275B01" w:rsidRPr="00743DF3" w14:paraId="5C7DF12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22C3BC" w14:textId="77777777" w:rsidR="00386A8D" w:rsidRPr="00091E43" w:rsidRDefault="00386A8D" w:rsidP="000361A4">
            <w:pPr>
              <w:pStyle w:val="Tabellentext"/>
            </w:pPr>
            <w:r>
              <w:t>17.1:B</w:t>
            </w:r>
          </w:p>
        </w:tc>
        <w:tc>
          <w:tcPr>
            <w:tcW w:w="1075" w:type="pct"/>
          </w:tcPr>
          <w:p w14:paraId="08BBCDDB" w14:textId="77777777" w:rsidR="00386A8D" w:rsidRPr="00091E43" w:rsidRDefault="00386A8D" w:rsidP="000361A4">
            <w:pPr>
              <w:pStyle w:val="Tabellentext"/>
            </w:pPr>
            <w:r>
              <w:t>symptomatische Karotisläsion rechts (elektiv)</w:t>
            </w:r>
          </w:p>
        </w:tc>
        <w:tc>
          <w:tcPr>
            <w:tcW w:w="326" w:type="pct"/>
          </w:tcPr>
          <w:p w14:paraId="27D4F3C5" w14:textId="77777777" w:rsidR="00386A8D" w:rsidRPr="00091E43" w:rsidRDefault="00386A8D" w:rsidP="000361A4">
            <w:pPr>
              <w:pStyle w:val="Tabellentext"/>
            </w:pPr>
            <w:r>
              <w:t>K</w:t>
            </w:r>
          </w:p>
        </w:tc>
        <w:tc>
          <w:tcPr>
            <w:tcW w:w="1646" w:type="pct"/>
          </w:tcPr>
          <w:p w14:paraId="2F98A2A9" w14:textId="77777777" w:rsidR="00386A8D" w:rsidRPr="00091E43" w:rsidRDefault="00386A8D" w:rsidP="00177070">
            <w:pPr>
              <w:pStyle w:val="Tabellentext"/>
              <w:ind w:left="453" w:hanging="340"/>
            </w:pPr>
            <w:r>
              <w:t>1 =</w:t>
            </w:r>
            <w:r>
              <w:tab/>
              <w:t>Amaurosis fugax ipsilateral</w:t>
            </w:r>
          </w:p>
          <w:p w14:paraId="0DA4FBEC" w14:textId="77777777" w:rsidR="00386A8D" w:rsidRPr="00091E43" w:rsidRDefault="00386A8D" w:rsidP="00177070">
            <w:pPr>
              <w:pStyle w:val="Tabellentext"/>
              <w:ind w:left="453" w:hanging="340"/>
            </w:pPr>
            <w:r>
              <w:t>2 =</w:t>
            </w:r>
            <w:r>
              <w:tab/>
              <w:t>ipsilaterale Hemisphären TIA</w:t>
            </w:r>
          </w:p>
          <w:p w14:paraId="0D614E00" w14:textId="77777777" w:rsidR="00386A8D" w:rsidRPr="00091E43" w:rsidRDefault="00386A8D" w:rsidP="00177070">
            <w:pPr>
              <w:pStyle w:val="Tabellentext"/>
              <w:ind w:left="453" w:hanging="340"/>
            </w:pPr>
            <w:r>
              <w:t>9 =</w:t>
            </w:r>
            <w:r>
              <w:tab/>
              <w:t>sonstige</w:t>
            </w:r>
          </w:p>
        </w:tc>
        <w:tc>
          <w:tcPr>
            <w:tcW w:w="1327" w:type="pct"/>
          </w:tcPr>
          <w:p w14:paraId="68FA117E" w14:textId="77777777" w:rsidR="00386A8D" w:rsidRPr="00091E43" w:rsidRDefault="00386A8D" w:rsidP="000361A4">
            <w:pPr>
              <w:pStyle w:val="Tabellentext"/>
            </w:pPr>
            <w:r>
              <w:t>SYMPCAROELEK</w:t>
            </w:r>
          </w:p>
        </w:tc>
      </w:tr>
      <w:tr w:rsidR="00275B01" w:rsidRPr="00743DF3" w14:paraId="2B87B685"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9951F6" w14:textId="77777777" w:rsidR="00386A8D" w:rsidRPr="00091E43" w:rsidRDefault="00386A8D" w:rsidP="000361A4">
            <w:pPr>
              <w:pStyle w:val="Tabellentext"/>
            </w:pPr>
            <w:r>
              <w:t>17.2:B</w:t>
            </w:r>
          </w:p>
        </w:tc>
        <w:tc>
          <w:tcPr>
            <w:tcW w:w="1075" w:type="pct"/>
          </w:tcPr>
          <w:p w14:paraId="22EA40AE" w14:textId="77777777" w:rsidR="00386A8D" w:rsidRPr="00091E43" w:rsidRDefault="00386A8D" w:rsidP="000361A4">
            <w:pPr>
              <w:pStyle w:val="Tabellentext"/>
            </w:pPr>
            <w:r>
              <w:t>symptomatische Karotisläsion rechts (Notfall)</w:t>
            </w:r>
          </w:p>
        </w:tc>
        <w:tc>
          <w:tcPr>
            <w:tcW w:w="326" w:type="pct"/>
          </w:tcPr>
          <w:p w14:paraId="0FC025C9" w14:textId="77777777" w:rsidR="00386A8D" w:rsidRPr="00091E43" w:rsidRDefault="00386A8D" w:rsidP="000361A4">
            <w:pPr>
              <w:pStyle w:val="Tabellentext"/>
            </w:pPr>
            <w:r>
              <w:t>K</w:t>
            </w:r>
          </w:p>
        </w:tc>
        <w:tc>
          <w:tcPr>
            <w:tcW w:w="1646" w:type="pct"/>
          </w:tcPr>
          <w:p w14:paraId="597649F0" w14:textId="77777777" w:rsidR="00386A8D" w:rsidRPr="00091E43" w:rsidRDefault="00386A8D"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29FF65B0" w14:textId="77777777" w:rsidR="00386A8D" w:rsidRPr="00091E43" w:rsidRDefault="00386A8D" w:rsidP="00177070">
            <w:pPr>
              <w:pStyle w:val="Tabellentext"/>
              <w:ind w:left="453" w:hanging="340"/>
            </w:pPr>
            <w:r>
              <w:t>9 =</w:t>
            </w:r>
            <w:r>
              <w:tab/>
              <w:t>sonstige</w:t>
            </w:r>
          </w:p>
        </w:tc>
        <w:tc>
          <w:tcPr>
            <w:tcW w:w="1327" w:type="pct"/>
          </w:tcPr>
          <w:p w14:paraId="45ECE130" w14:textId="77777777" w:rsidR="00386A8D" w:rsidRPr="00091E43" w:rsidRDefault="00386A8D" w:rsidP="000361A4">
            <w:pPr>
              <w:pStyle w:val="Tabellentext"/>
            </w:pPr>
            <w:r>
              <w:t>SYMPCARONOT</w:t>
            </w:r>
          </w:p>
        </w:tc>
      </w:tr>
      <w:tr w:rsidR="00275B01" w:rsidRPr="00743DF3" w14:paraId="5BC2CC9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71DC1E" w14:textId="77777777" w:rsidR="00386A8D" w:rsidRPr="00091E43" w:rsidRDefault="00386A8D" w:rsidP="000361A4">
            <w:pPr>
              <w:pStyle w:val="Tabellentext"/>
            </w:pPr>
            <w:r>
              <w:t>18.1:B</w:t>
            </w:r>
          </w:p>
        </w:tc>
        <w:tc>
          <w:tcPr>
            <w:tcW w:w="1075" w:type="pct"/>
          </w:tcPr>
          <w:p w14:paraId="7B162F88" w14:textId="77777777" w:rsidR="00386A8D" w:rsidRPr="00091E43" w:rsidRDefault="00386A8D" w:rsidP="000361A4">
            <w:pPr>
              <w:pStyle w:val="Tabellentext"/>
            </w:pPr>
            <w:r>
              <w:t>Zeitraum letztes Ereignis, das auf die Stenose an der rechten Karotis zurückzuführen ist, bis zum ersten Eingriff an dieser Seite während dieses Aufenthaltes</w:t>
            </w:r>
          </w:p>
        </w:tc>
        <w:tc>
          <w:tcPr>
            <w:tcW w:w="326" w:type="pct"/>
          </w:tcPr>
          <w:p w14:paraId="1D2A5CEF" w14:textId="77777777" w:rsidR="00386A8D" w:rsidRPr="00091E43" w:rsidRDefault="00386A8D" w:rsidP="000361A4">
            <w:pPr>
              <w:pStyle w:val="Tabellentext"/>
            </w:pPr>
            <w:r>
              <w:t>K</w:t>
            </w:r>
          </w:p>
        </w:tc>
        <w:tc>
          <w:tcPr>
            <w:tcW w:w="1646" w:type="pct"/>
          </w:tcPr>
          <w:p w14:paraId="7D3BFF48" w14:textId="77777777" w:rsidR="00386A8D" w:rsidRPr="00091E43" w:rsidRDefault="00386A8D" w:rsidP="00177070">
            <w:pPr>
              <w:pStyle w:val="Tabellentext"/>
              <w:ind w:left="453" w:hanging="340"/>
            </w:pPr>
            <w:r>
              <w:t>in Tagen</w:t>
            </w:r>
          </w:p>
        </w:tc>
        <w:tc>
          <w:tcPr>
            <w:tcW w:w="1327" w:type="pct"/>
          </w:tcPr>
          <w:p w14:paraId="01BD71C9" w14:textId="77777777" w:rsidR="00386A8D" w:rsidRPr="00091E43" w:rsidRDefault="00386A8D" w:rsidP="000361A4">
            <w:pPr>
              <w:pStyle w:val="Tabellentext"/>
            </w:pPr>
            <w:r>
              <w:t>ZEITEREIGOP</w:t>
            </w:r>
          </w:p>
        </w:tc>
      </w:tr>
      <w:tr w:rsidR="00275B01" w:rsidRPr="00743DF3" w14:paraId="49648D0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307D66" w14:textId="77777777" w:rsidR="00386A8D" w:rsidRPr="00091E43" w:rsidRDefault="00386A8D" w:rsidP="000361A4">
            <w:pPr>
              <w:pStyle w:val="Tabellentext"/>
            </w:pPr>
            <w:r>
              <w:t>19:B</w:t>
            </w:r>
          </w:p>
        </w:tc>
        <w:tc>
          <w:tcPr>
            <w:tcW w:w="1075" w:type="pct"/>
          </w:tcPr>
          <w:p w14:paraId="6E47A524" w14:textId="77777777" w:rsidR="00386A8D" w:rsidRPr="00091E43" w:rsidRDefault="00386A8D" w:rsidP="000361A4">
            <w:pPr>
              <w:pStyle w:val="Tabellentext"/>
            </w:pPr>
            <w:r>
              <w:t>Karotisläsion links</w:t>
            </w:r>
          </w:p>
        </w:tc>
        <w:tc>
          <w:tcPr>
            <w:tcW w:w="326" w:type="pct"/>
          </w:tcPr>
          <w:p w14:paraId="4D975648" w14:textId="77777777" w:rsidR="00386A8D" w:rsidRPr="00091E43" w:rsidRDefault="00386A8D" w:rsidP="000361A4">
            <w:pPr>
              <w:pStyle w:val="Tabellentext"/>
            </w:pPr>
            <w:r>
              <w:t>M</w:t>
            </w:r>
          </w:p>
        </w:tc>
        <w:tc>
          <w:tcPr>
            <w:tcW w:w="1646" w:type="pct"/>
          </w:tcPr>
          <w:p w14:paraId="41D5D9E7" w14:textId="77777777" w:rsidR="00386A8D" w:rsidRPr="00091E43" w:rsidRDefault="00386A8D" w:rsidP="00177070">
            <w:pPr>
              <w:pStyle w:val="Tabellentext"/>
              <w:ind w:left="453" w:hanging="340"/>
            </w:pPr>
            <w:r>
              <w:t>0 =</w:t>
            </w:r>
            <w:r>
              <w:tab/>
              <w:t>nein, keine Läsion links</w:t>
            </w:r>
          </w:p>
          <w:p w14:paraId="44155347" w14:textId="77777777" w:rsidR="00386A8D" w:rsidRPr="00091E43" w:rsidRDefault="00386A8D" w:rsidP="00177070">
            <w:pPr>
              <w:pStyle w:val="Tabellentext"/>
              <w:ind w:left="453" w:hanging="340"/>
            </w:pPr>
            <w:r>
              <w:t>1 =</w:t>
            </w:r>
            <w:r>
              <w:tab/>
              <w:t>ja, asymptomatische Läsion links</w:t>
            </w:r>
          </w:p>
          <w:p w14:paraId="012894E7" w14:textId="77777777" w:rsidR="00386A8D" w:rsidRPr="00091E43" w:rsidRDefault="00386A8D" w:rsidP="00177070">
            <w:pPr>
              <w:pStyle w:val="Tabellentext"/>
              <w:ind w:left="453" w:hanging="340"/>
            </w:pPr>
            <w:r>
              <w:lastRenderedPageBreak/>
              <w:t>2 =</w:t>
            </w:r>
            <w:r>
              <w:tab/>
              <w:t>ja, symptomatische Läsion links (cerebrale oder okuläre Symptomatik, die mit der Läsion assoziert ist)</w:t>
            </w:r>
          </w:p>
        </w:tc>
        <w:tc>
          <w:tcPr>
            <w:tcW w:w="1327" w:type="pct"/>
          </w:tcPr>
          <w:p w14:paraId="0CE507AF" w14:textId="77777777" w:rsidR="00386A8D" w:rsidRPr="00091E43" w:rsidRDefault="00386A8D" w:rsidP="000361A4">
            <w:pPr>
              <w:pStyle w:val="Tabellentext"/>
            </w:pPr>
            <w:r>
              <w:lastRenderedPageBreak/>
              <w:t>ASYMPCAROTISLINKS</w:t>
            </w:r>
          </w:p>
        </w:tc>
      </w:tr>
      <w:tr w:rsidR="00275B01" w:rsidRPr="00743DF3" w14:paraId="4347CD8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8343B0" w14:textId="77777777" w:rsidR="00386A8D" w:rsidRPr="00091E43" w:rsidRDefault="00386A8D" w:rsidP="000361A4">
            <w:pPr>
              <w:pStyle w:val="Tabellentext"/>
            </w:pPr>
            <w:r>
              <w:t>20.1:B</w:t>
            </w:r>
          </w:p>
        </w:tc>
        <w:tc>
          <w:tcPr>
            <w:tcW w:w="1075" w:type="pct"/>
          </w:tcPr>
          <w:p w14:paraId="13C87595" w14:textId="77777777" w:rsidR="00386A8D" w:rsidRPr="00091E43" w:rsidRDefault="00386A8D" w:rsidP="000361A4">
            <w:pPr>
              <w:pStyle w:val="Tabellentext"/>
            </w:pPr>
            <w:r>
              <w:t>symptomatische Karotisläsion links (elektiv)</w:t>
            </w:r>
          </w:p>
        </w:tc>
        <w:tc>
          <w:tcPr>
            <w:tcW w:w="326" w:type="pct"/>
          </w:tcPr>
          <w:p w14:paraId="0C5382EA" w14:textId="77777777" w:rsidR="00386A8D" w:rsidRPr="00091E43" w:rsidRDefault="00386A8D" w:rsidP="000361A4">
            <w:pPr>
              <w:pStyle w:val="Tabellentext"/>
            </w:pPr>
            <w:r>
              <w:t>K</w:t>
            </w:r>
          </w:p>
        </w:tc>
        <w:tc>
          <w:tcPr>
            <w:tcW w:w="1646" w:type="pct"/>
          </w:tcPr>
          <w:p w14:paraId="7AD1FDCE" w14:textId="77777777" w:rsidR="00386A8D" w:rsidRPr="00091E43" w:rsidRDefault="00386A8D" w:rsidP="00177070">
            <w:pPr>
              <w:pStyle w:val="Tabellentext"/>
              <w:ind w:left="453" w:hanging="340"/>
            </w:pPr>
            <w:r>
              <w:t>1 =</w:t>
            </w:r>
            <w:r>
              <w:tab/>
            </w:r>
            <w:r>
              <w:t>Amaurosis fugax ipsilateral</w:t>
            </w:r>
          </w:p>
          <w:p w14:paraId="6502CDE1" w14:textId="77777777" w:rsidR="00386A8D" w:rsidRPr="00091E43" w:rsidRDefault="00386A8D" w:rsidP="00177070">
            <w:pPr>
              <w:pStyle w:val="Tabellentext"/>
              <w:ind w:left="453" w:hanging="340"/>
            </w:pPr>
            <w:r>
              <w:t>2 =</w:t>
            </w:r>
            <w:r>
              <w:tab/>
              <w:t>ipsilaterale Hemisphären TIA</w:t>
            </w:r>
          </w:p>
          <w:p w14:paraId="37A12F4B" w14:textId="77777777" w:rsidR="00386A8D" w:rsidRPr="00091E43" w:rsidRDefault="00386A8D" w:rsidP="00177070">
            <w:pPr>
              <w:pStyle w:val="Tabellentext"/>
              <w:ind w:left="453" w:hanging="340"/>
            </w:pPr>
            <w:r>
              <w:t>9 =</w:t>
            </w:r>
            <w:r>
              <w:tab/>
              <w:t>sonstige</w:t>
            </w:r>
          </w:p>
        </w:tc>
        <w:tc>
          <w:tcPr>
            <w:tcW w:w="1327" w:type="pct"/>
          </w:tcPr>
          <w:p w14:paraId="3DA02211" w14:textId="77777777" w:rsidR="00386A8D" w:rsidRPr="00091E43" w:rsidRDefault="00386A8D" w:rsidP="000361A4">
            <w:pPr>
              <w:pStyle w:val="Tabellentext"/>
            </w:pPr>
            <w:r>
              <w:t>SYMPCAROELEKLINKS</w:t>
            </w:r>
          </w:p>
        </w:tc>
      </w:tr>
      <w:tr w:rsidR="00275B01" w:rsidRPr="00743DF3" w14:paraId="2E8D9C33"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A393D9" w14:textId="77777777" w:rsidR="00386A8D" w:rsidRPr="00091E43" w:rsidRDefault="00386A8D" w:rsidP="000361A4">
            <w:pPr>
              <w:pStyle w:val="Tabellentext"/>
            </w:pPr>
            <w:r>
              <w:t>20.2:B</w:t>
            </w:r>
          </w:p>
        </w:tc>
        <w:tc>
          <w:tcPr>
            <w:tcW w:w="1075" w:type="pct"/>
          </w:tcPr>
          <w:p w14:paraId="026BB857" w14:textId="77777777" w:rsidR="00386A8D" w:rsidRPr="00091E43" w:rsidRDefault="00386A8D" w:rsidP="000361A4">
            <w:pPr>
              <w:pStyle w:val="Tabellentext"/>
            </w:pPr>
            <w:r>
              <w:t>symptomatische Karotisläsion links (Notfall)</w:t>
            </w:r>
          </w:p>
        </w:tc>
        <w:tc>
          <w:tcPr>
            <w:tcW w:w="326" w:type="pct"/>
          </w:tcPr>
          <w:p w14:paraId="798B802C" w14:textId="77777777" w:rsidR="00386A8D" w:rsidRPr="00091E43" w:rsidRDefault="00386A8D" w:rsidP="000361A4">
            <w:pPr>
              <w:pStyle w:val="Tabellentext"/>
            </w:pPr>
            <w:r>
              <w:t>K</w:t>
            </w:r>
          </w:p>
        </w:tc>
        <w:tc>
          <w:tcPr>
            <w:tcW w:w="1646" w:type="pct"/>
          </w:tcPr>
          <w:p w14:paraId="77C11C62" w14:textId="77777777" w:rsidR="00386A8D" w:rsidRPr="00091E43" w:rsidRDefault="00386A8D"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466ACADF" w14:textId="77777777" w:rsidR="00386A8D" w:rsidRPr="00091E43" w:rsidRDefault="00386A8D" w:rsidP="00177070">
            <w:pPr>
              <w:pStyle w:val="Tabellentext"/>
              <w:ind w:left="453" w:hanging="340"/>
            </w:pPr>
            <w:r>
              <w:t>9 =</w:t>
            </w:r>
            <w:r>
              <w:tab/>
              <w:t>sonstige</w:t>
            </w:r>
          </w:p>
        </w:tc>
        <w:tc>
          <w:tcPr>
            <w:tcW w:w="1327" w:type="pct"/>
          </w:tcPr>
          <w:p w14:paraId="09F59CD0" w14:textId="77777777" w:rsidR="00386A8D" w:rsidRPr="00091E43" w:rsidRDefault="00386A8D" w:rsidP="000361A4">
            <w:pPr>
              <w:pStyle w:val="Tabellentext"/>
            </w:pPr>
            <w:r>
              <w:t>SYMPCARONOTLINKS</w:t>
            </w:r>
          </w:p>
        </w:tc>
      </w:tr>
      <w:tr w:rsidR="00275B01" w:rsidRPr="00743DF3" w14:paraId="74A6097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AE12B1" w14:textId="77777777" w:rsidR="00386A8D" w:rsidRPr="00091E43" w:rsidRDefault="00386A8D" w:rsidP="000361A4">
            <w:pPr>
              <w:pStyle w:val="Tabellentext"/>
            </w:pPr>
            <w:r>
              <w:t>21.1:B</w:t>
            </w:r>
          </w:p>
        </w:tc>
        <w:tc>
          <w:tcPr>
            <w:tcW w:w="1075" w:type="pct"/>
          </w:tcPr>
          <w:p w14:paraId="760FD2AF" w14:textId="77777777" w:rsidR="00386A8D" w:rsidRPr="00091E43" w:rsidRDefault="00386A8D" w:rsidP="000361A4">
            <w:pPr>
              <w:pStyle w:val="Tabellentext"/>
            </w:pPr>
            <w:r>
              <w:t>Zeitraum letztes Ereignis, das auf die Stenose an der linken Karotis zurückzuführen ist, bis zum ersten Eingriff an dieser Seite während dieses Aufenthaltes</w:t>
            </w:r>
          </w:p>
        </w:tc>
        <w:tc>
          <w:tcPr>
            <w:tcW w:w="326" w:type="pct"/>
          </w:tcPr>
          <w:p w14:paraId="5812813A" w14:textId="77777777" w:rsidR="00386A8D" w:rsidRPr="00091E43" w:rsidRDefault="00386A8D" w:rsidP="000361A4">
            <w:pPr>
              <w:pStyle w:val="Tabellentext"/>
            </w:pPr>
            <w:r>
              <w:t>K</w:t>
            </w:r>
          </w:p>
        </w:tc>
        <w:tc>
          <w:tcPr>
            <w:tcW w:w="1646" w:type="pct"/>
          </w:tcPr>
          <w:p w14:paraId="58F47F70" w14:textId="77777777" w:rsidR="00386A8D" w:rsidRPr="00091E43" w:rsidRDefault="00386A8D" w:rsidP="00177070">
            <w:pPr>
              <w:pStyle w:val="Tabellentext"/>
              <w:ind w:left="453" w:hanging="340"/>
            </w:pPr>
            <w:r>
              <w:t>in Tagen</w:t>
            </w:r>
          </w:p>
        </w:tc>
        <w:tc>
          <w:tcPr>
            <w:tcW w:w="1327" w:type="pct"/>
          </w:tcPr>
          <w:p w14:paraId="36C9BEB5" w14:textId="77777777" w:rsidR="00386A8D" w:rsidRPr="00091E43" w:rsidRDefault="00386A8D" w:rsidP="000361A4">
            <w:pPr>
              <w:pStyle w:val="Tabellentext"/>
            </w:pPr>
            <w:r>
              <w:t>ZEITEREIGOPLINKS</w:t>
            </w:r>
          </w:p>
        </w:tc>
      </w:tr>
      <w:tr w:rsidR="00275B01" w:rsidRPr="00743DF3" w14:paraId="5F590D81"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C6AAD2" w14:textId="77777777" w:rsidR="00386A8D" w:rsidRPr="00091E43" w:rsidRDefault="00386A8D" w:rsidP="000361A4">
            <w:pPr>
              <w:pStyle w:val="Tabellentext"/>
            </w:pPr>
            <w:r>
              <w:t>23:B</w:t>
            </w:r>
          </w:p>
        </w:tc>
        <w:tc>
          <w:tcPr>
            <w:tcW w:w="1075" w:type="pct"/>
          </w:tcPr>
          <w:p w14:paraId="00940CF0" w14:textId="77777777" w:rsidR="00386A8D" w:rsidRPr="00091E43" w:rsidRDefault="00386A8D" w:rsidP="000361A4">
            <w:pPr>
              <w:pStyle w:val="Tabellentext"/>
            </w:pPr>
            <w:r>
              <w:t>Stenosegrad rechts (nach NASCET-Kriterien)</w:t>
            </w:r>
          </w:p>
        </w:tc>
        <w:tc>
          <w:tcPr>
            <w:tcW w:w="326" w:type="pct"/>
          </w:tcPr>
          <w:p w14:paraId="4AC11413" w14:textId="77777777" w:rsidR="00386A8D" w:rsidRPr="00091E43" w:rsidRDefault="00386A8D" w:rsidP="000361A4">
            <w:pPr>
              <w:pStyle w:val="Tabellentext"/>
            </w:pPr>
            <w:r>
              <w:t>M</w:t>
            </w:r>
          </w:p>
        </w:tc>
        <w:tc>
          <w:tcPr>
            <w:tcW w:w="1646" w:type="pct"/>
          </w:tcPr>
          <w:p w14:paraId="6C2C0247" w14:textId="77777777" w:rsidR="00386A8D" w:rsidRPr="00091E43" w:rsidRDefault="00386A8D" w:rsidP="00177070">
            <w:pPr>
              <w:pStyle w:val="Tabellentext"/>
              <w:ind w:left="453" w:hanging="340"/>
            </w:pPr>
            <w:r>
              <w:t>in Prozent</w:t>
            </w:r>
          </w:p>
        </w:tc>
        <w:tc>
          <w:tcPr>
            <w:tcW w:w="1327" w:type="pct"/>
          </w:tcPr>
          <w:p w14:paraId="6F60603E" w14:textId="77777777" w:rsidR="00386A8D" w:rsidRPr="00091E43" w:rsidRDefault="00386A8D" w:rsidP="000361A4">
            <w:pPr>
              <w:pStyle w:val="Tabellentext"/>
            </w:pPr>
            <w:r>
              <w:t>STENOSEGRADR</w:t>
            </w:r>
          </w:p>
        </w:tc>
      </w:tr>
      <w:tr w:rsidR="00275B01" w:rsidRPr="00743DF3" w14:paraId="1FAADB1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67E5C0" w14:textId="77777777" w:rsidR="00386A8D" w:rsidRPr="00091E43" w:rsidRDefault="00386A8D" w:rsidP="000361A4">
            <w:pPr>
              <w:pStyle w:val="Tabellentext"/>
            </w:pPr>
            <w:r>
              <w:t>24:B</w:t>
            </w:r>
          </w:p>
        </w:tc>
        <w:tc>
          <w:tcPr>
            <w:tcW w:w="1075" w:type="pct"/>
          </w:tcPr>
          <w:p w14:paraId="0AE5F96E" w14:textId="77777777" w:rsidR="00386A8D" w:rsidRPr="00091E43" w:rsidRDefault="00386A8D" w:rsidP="000361A4">
            <w:pPr>
              <w:pStyle w:val="Tabellentext"/>
            </w:pPr>
            <w:r>
              <w:t>Stenosegrad links (nach NASCET-Kriterien)</w:t>
            </w:r>
          </w:p>
        </w:tc>
        <w:tc>
          <w:tcPr>
            <w:tcW w:w="326" w:type="pct"/>
          </w:tcPr>
          <w:p w14:paraId="339E9C0C" w14:textId="77777777" w:rsidR="00386A8D" w:rsidRPr="00091E43" w:rsidRDefault="00386A8D" w:rsidP="000361A4">
            <w:pPr>
              <w:pStyle w:val="Tabellentext"/>
            </w:pPr>
            <w:r>
              <w:t>M</w:t>
            </w:r>
          </w:p>
        </w:tc>
        <w:tc>
          <w:tcPr>
            <w:tcW w:w="1646" w:type="pct"/>
          </w:tcPr>
          <w:p w14:paraId="66D53CD7" w14:textId="77777777" w:rsidR="00386A8D" w:rsidRPr="00091E43" w:rsidRDefault="00386A8D" w:rsidP="00177070">
            <w:pPr>
              <w:pStyle w:val="Tabellentext"/>
              <w:ind w:left="453" w:hanging="340"/>
            </w:pPr>
            <w:r>
              <w:t>in Prozent</w:t>
            </w:r>
          </w:p>
        </w:tc>
        <w:tc>
          <w:tcPr>
            <w:tcW w:w="1327" w:type="pct"/>
          </w:tcPr>
          <w:p w14:paraId="1D8C050F" w14:textId="77777777" w:rsidR="00386A8D" w:rsidRPr="00091E43" w:rsidRDefault="00386A8D" w:rsidP="000361A4">
            <w:pPr>
              <w:pStyle w:val="Tabellentext"/>
            </w:pPr>
            <w:r>
              <w:t>STENOSEGRADL</w:t>
            </w:r>
          </w:p>
        </w:tc>
      </w:tr>
      <w:tr w:rsidR="00275B01" w:rsidRPr="00743DF3" w14:paraId="3F7C0A4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A364CE" w14:textId="77777777" w:rsidR="00386A8D" w:rsidRPr="00091E43" w:rsidRDefault="00386A8D" w:rsidP="000361A4">
            <w:pPr>
              <w:pStyle w:val="Tabellentext"/>
            </w:pPr>
            <w:r>
              <w:t>27.1:B</w:t>
            </w:r>
          </w:p>
        </w:tc>
        <w:tc>
          <w:tcPr>
            <w:tcW w:w="1075" w:type="pct"/>
          </w:tcPr>
          <w:p w14:paraId="2F5F2B2C" w14:textId="77777777" w:rsidR="00386A8D" w:rsidRPr="00091E43" w:rsidRDefault="00386A8D" w:rsidP="000361A4">
            <w:pPr>
              <w:pStyle w:val="Tabellentext"/>
            </w:pPr>
            <w:r>
              <w:t>exulzerierende Plaques mit thrombotischer Auflagerung</w:t>
            </w:r>
          </w:p>
        </w:tc>
        <w:tc>
          <w:tcPr>
            <w:tcW w:w="326" w:type="pct"/>
          </w:tcPr>
          <w:p w14:paraId="71080608" w14:textId="77777777" w:rsidR="00386A8D" w:rsidRPr="00091E43" w:rsidRDefault="00386A8D" w:rsidP="000361A4">
            <w:pPr>
              <w:pStyle w:val="Tabellentext"/>
            </w:pPr>
            <w:r>
              <w:t>K</w:t>
            </w:r>
          </w:p>
        </w:tc>
        <w:tc>
          <w:tcPr>
            <w:tcW w:w="1646" w:type="pct"/>
          </w:tcPr>
          <w:p w14:paraId="5BDC52F2" w14:textId="77777777" w:rsidR="00386A8D" w:rsidRPr="00091E43" w:rsidRDefault="00386A8D" w:rsidP="00177070">
            <w:pPr>
              <w:pStyle w:val="Tabellentext"/>
              <w:ind w:left="453" w:hanging="340"/>
            </w:pPr>
            <w:r>
              <w:t>1 =</w:t>
            </w:r>
            <w:r>
              <w:tab/>
              <w:t>ja</w:t>
            </w:r>
          </w:p>
        </w:tc>
        <w:tc>
          <w:tcPr>
            <w:tcW w:w="1327" w:type="pct"/>
          </w:tcPr>
          <w:p w14:paraId="2E66F970" w14:textId="77777777" w:rsidR="00386A8D" w:rsidRPr="00091E43" w:rsidRDefault="00386A8D" w:rsidP="000361A4">
            <w:pPr>
              <w:pStyle w:val="Tabellentext"/>
            </w:pPr>
            <w:r>
              <w:t>SOCAEXPLAQ</w:t>
            </w:r>
          </w:p>
        </w:tc>
      </w:tr>
      <w:tr w:rsidR="00275B01" w:rsidRPr="00743DF3" w14:paraId="65DEE8D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A29E9C" w14:textId="77777777" w:rsidR="00386A8D" w:rsidRPr="00091E43" w:rsidRDefault="00386A8D" w:rsidP="000361A4">
            <w:pPr>
              <w:pStyle w:val="Tabellentext"/>
            </w:pPr>
            <w:r>
              <w:t>27.2:B</w:t>
            </w:r>
          </w:p>
        </w:tc>
        <w:tc>
          <w:tcPr>
            <w:tcW w:w="1075" w:type="pct"/>
          </w:tcPr>
          <w:p w14:paraId="3DAB7A39" w14:textId="77777777" w:rsidR="00386A8D" w:rsidRPr="00091E43" w:rsidRDefault="00386A8D" w:rsidP="000361A4">
            <w:pPr>
              <w:pStyle w:val="Tabellentext"/>
            </w:pPr>
            <w:r>
              <w:t>Aneurysma</w:t>
            </w:r>
          </w:p>
        </w:tc>
        <w:tc>
          <w:tcPr>
            <w:tcW w:w="326" w:type="pct"/>
          </w:tcPr>
          <w:p w14:paraId="767CB558" w14:textId="77777777" w:rsidR="00386A8D" w:rsidRPr="00091E43" w:rsidRDefault="00386A8D" w:rsidP="000361A4">
            <w:pPr>
              <w:pStyle w:val="Tabellentext"/>
            </w:pPr>
            <w:r>
              <w:t>K</w:t>
            </w:r>
          </w:p>
        </w:tc>
        <w:tc>
          <w:tcPr>
            <w:tcW w:w="1646" w:type="pct"/>
          </w:tcPr>
          <w:p w14:paraId="2945EC9A" w14:textId="77777777" w:rsidR="00386A8D" w:rsidRPr="00091E43" w:rsidRDefault="00386A8D" w:rsidP="00177070">
            <w:pPr>
              <w:pStyle w:val="Tabellentext"/>
              <w:ind w:left="453" w:hanging="340"/>
            </w:pPr>
            <w:r>
              <w:t>1 =</w:t>
            </w:r>
            <w:r>
              <w:tab/>
              <w:t>ja</w:t>
            </w:r>
          </w:p>
        </w:tc>
        <w:tc>
          <w:tcPr>
            <w:tcW w:w="1327" w:type="pct"/>
          </w:tcPr>
          <w:p w14:paraId="7A929EB1" w14:textId="77777777" w:rsidR="00386A8D" w:rsidRPr="00091E43" w:rsidRDefault="00386A8D" w:rsidP="000361A4">
            <w:pPr>
              <w:pStyle w:val="Tabellentext"/>
            </w:pPr>
            <w:r>
              <w:t>SOCAANEURYS</w:t>
            </w:r>
          </w:p>
        </w:tc>
      </w:tr>
      <w:tr w:rsidR="00275B01" w:rsidRPr="00743DF3" w14:paraId="6B99AF1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970906" w14:textId="77777777" w:rsidR="00386A8D" w:rsidRPr="00091E43" w:rsidRDefault="00386A8D" w:rsidP="000361A4">
            <w:pPr>
              <w:pStyle w:val="Tabellentext"/>
            </w:pPr>
            <w:r>
              <w:t>27.3:B</w:t>
            </w:r>
          </w:p>
        </w:tc>
        <w:tc>
          <w:tcPr>
            <w:tcW w:w="1075" w:type="pct"/>
          </w:tcPr>
          <w:p w14:paraId="4441F642" w14:textId="77777777" w:rsidR="00386A8D" w:rsidRPr="00091E43" w:rsidRDefault="00386A8D" w:rsidP="000361A4">
            <w:pPr>
              <w:pStyle w:val="Tabellentext"/>
            </w:pPr>
            <w:r>
              <w:t>symptomatisches Coiling</w:t>
            </w:r>
          </w:p>
        </w:tc>
        <w:tc>
          <w:tcPr>
            <w:tcW w:w="326" w:type="pct"/>
          </w:tcPr>
          <w:p w14:paraId="31911BF7" w14:textId="77777777" w:rsidR="00386A8D" w:rsidRPr="00091E43" w:rsidRDefault="00386A8D" w:rsidP="000361A4">
            <w:pPr>
              <w:pStyle w:val="Tabellentext"/>
            </w:pPr>
            <w:r>
              <w:t>K</w:t>
            </w:r>
          </w:p>
        </w:tc>
        <w:tc>
          <w:tcPr>
            <w:tcW w:w="1646" w:type="pct"/>
          </w:tcPr>
          <w:p w14:paraId="26EAB257" w14:textId="77777777" w:rsidR="00386A8D" w:rsidRPr="00091E43" w:rsidRDefault="00386A8D" w:rsidP="00177070">
            <w:pPr>
              <w:pStyle w:val="Tabellentext"/>
              <w:ind w:left="453" w:hanging="340"/>
            </w:pPr>
            <w:r>
              <w:t>1 =</w:t>
            </w:r>
            <w:r>
              <w:tab/>
              <w:t>ja</w:t>
            </w:r>
          </w:p>
        </w:tc>
        <w:tc>
          <w:tcPr>
            <w:tcW w:w="1327" w:type="pct"/>
          </w:tcPr>
          <w:p w14:paraId="14C884C1" w14:textId="77777777" w:rsidR="00386A8D" w:rsidRPr="00091E43" w:rsidRDefault="00386A8D" w:rsidP="000361A4">
            <w:pPr>
              <w:pStyle w:val="Tabellentext"/>
            </w:pPr>
            <w:r>
              <w:t>SOCACOILING</w:t>
            </w:r>
          </w:p>
        </w:tc>
      </w:tr>
      <w:tr w:rsidR="00275B01" w:rsidRPr="00743DF3" w14:paraId="2F016E7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DECA12" w14:textId="77777777" w:rsidR="00386A8D" w:rsidRPr="00091E43" w:rsidRDefault="00386A8D" w:rsidP="000361A4">
            <w:pPr>
              <w:pStyle w:val="Tabellentext"/>
            </w:pPr>
            <w:r>
              <w:t>27.4:B</w:t>
            </w:r>
          </w:p>
        </w:tc>
        <w:tc>
          <w:tcPr>
            <w:tcW w:w="1075" w:type="pct"/>
          </w:tcPr>
          <w:p w14:paraId="5AFAB761" w14:textId="77777777" w:rsidR="00386A8D" w:rsidRPr="00091E43" w:rsidRDefault="00386A8D" w:rsidP="000361A4">
            <w:pPr>
              <w:pStyle w:val="Tabellentext"/>
            </w:pPr>
            <w:r>
              <w:t>Mehretagenläsion</w:t>
            </w:r>
          </w:p>
        </w:tc>
        <w:tc>
          <w:tcPr>
            <w:tcW w:w="326" w:type="pct"/>
          </w:tcPr>
          <w:p w14:paraId="5F59EFD6" w14:textId="77777777" w:rsidR="00386A8D" w:rsidRPr="00091E43" w:rsidRDefault="00386A8D" w:rsidP="000361A4">
            <w:pPr>
              <w:pStyle w:val="Tabellentext"/>
            </w:pPr>
            <w:r>
              <w:t>K</w:t>
            </w:r>
          </w:p>
        </w:tc>
        <w:tc>
          <w:tcPr>
            <w:tcW w:w="1646" w:type="pct"/>
          </w:tcPr>
          <w:p w14:paraId="1852CF4B" w14:textId="77777777" w:rsidR="00386A8D" w:rsidRPr="00091E43" w:rsidRDefault="00386A8D" w:rsidP="00177070">
            <w:pPr>
              <w:pStyle w:val="Tabellentext"/>
              <w:ind w:left="453" w:hanging="340"/>
            </w:pPr>
            <w:r>
              <w:t>1 =</w:t>
            </w:r>
            <w:r>
              <w:tab/>
              <w:t>ja</w:t>
            </w:r>
          </w:p>
        </w:tc>
        <w:tc>
          <w:tcPr>
            <w:tcW w:w="1327" w:type="pct"/>
          </w:tcPr>
          <w:p w14:paraId="3BE72EF6" w14:textId="77777777" w:rsidR="00386A8D" w:rsidRPr="00091E43" w:rsidRDefault="00386A8D" w:rsidP="000361A4">
            <w:pPr>
              <w:pStyle w:val="Tabellentext"/>
            </w:pPr>
            <w:r>
              <w:t>SOCAMELAESIO</w:t>
            </w:r>
          </w:p>
        </w:tc>
      </w:tr>
      <w:tr w:rsidR="00275B01" w:rsidRPr="00743DF3" w14:paraId="109B850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F839BA" w14:textId="77777777" w:rsidR="00386A8D" w:rsidRPr="00091E43" w:rsidRDefault="00386A8D" w:rsidP="000361A4">
            <w:pPr>
              <w:pStyle w:val="Tabellentext"/>
            </w:pPr>
            <w:r>
              <w:t>29.1:B</w:t>
            </w:r>
          </w:p>
        </w:tc>
        <w:tc>
          <w:tcPr>
            <w:tcW w:w="1075" w:type="pct"/>
          </w:tcPr>
          <w:p w14:paraId="21CB74A1" w14:textId="77777777" w:rsidR="00386A8D" w:rsidRPr="00091E43" w:rsidRDefault="00386A8D" w:rsidP="000361A4">
            <w:pPr>
              <w:pStyle w:val="Tabellentext"/>
            </w:pPr>
            <w:r>
              <w:t>exulzerierende Plaques mit thrombotischer Auflagerung</w:t>
            </w:r>
          </w:p>
        </w:tc>
        <w:tc>
          <w:tcPr>
            <w:tcW w:w="326" w:type="pct"/>
          </w:tcPr>
          <w:p w14:paraId="15461916" w14:textId="77777777" w:rsidR="00386A8D" w:rsidRPr="00091E43" w:rsidRDefault="00386A8D" w:rsidP="000361A4">
            <w:pPr>
              <w:pStyle w:val="Tabellentext"/>
            </w:pPr>
            <w:r>
              <w:t>K</w:t>
            </w:r>
          </w:p>
        </w:tc>
        <w:tc>
          <w:tcPr>
            <w:tcW w:w="1646" w:type="pct"/>
          </w:tcPr>
          <w:p w14:paraId="3D3D173E" w14:textId="77777777" w:rsidR="00386A8D" w:rsidRPr="00091E43" w:rsidRDefault="00386A8D" w:rsidP="00177070">
            <w:pPr>
              <w:pStyle w:val="Tabellentext"/>
              <w:ind w:left="453" w:hanging="340"/>
            </w:pPr>
            <w:r>
              <w:t>1 =</w:t>
            </w:r>
            <w:r>
              <w:tab/>
              <w:t>ja</w:t>
            </w:r>
          </w:p>
        </w:tc>
        <w:tc>
          <w:tcPr>
            <w:tcW w:w="1327" w:type="pct"/>
          </w:tcPr>
          <w:p w14:paraId="6BB16C7A" w14:textId="77777777" w:rsidR="00386A8D" w:rsidRPr="00091E43" w:rsidRDefault="00386A8D" w:rsidP="000361A4">
            <w:pPr>
              <w:pStyle w:val="Tabellentext"/>
            </w:pPr>
            <w:r>
              <w:t>SOCAEXPLAQLINKS</w:t>
            </w:r>
          </w:p>
        </w:tc>
      </w:tr>
      <w:tr w:rsidR="00275B01" w:rsidRPr="00743DF3" w14:paraId="36ABA03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4BF999" w14:textId="77777777" w:rsidR="00386A8D" w:rsidRPr="00091E43" w:rsidRDefault="00386A8D" w:rsidP="000361A4">
            <w:pPr>
              <w:pStyle w:val="Tabellentext"/>
            </w:pPr>
            <w:r>
              <w:lastRenderedPageBreak/>
              <w:t>29.2:B</w:t>
            </w:r>
          </w:p>
        </w:tc>
        <w:tc>
          <w:tcPr>
            <w:tcW w:w="1075" w:type="pct"/>
          </w:tcPr>
          <w:p w14:paraId="32B32D10" w14:textId="77777777" w:rsidR="00386A8D" w:rsidRPr="00091E43" w:rsidRDefault="00386A8D" w:rsidP="000361A4">
            <w:pPr>
              <w:pStyle w:val="Tabellentext"/>
            </w:pPr>
            <w:r>
              <w:t>Aneurysma</w:t>
            </w:r>
          </w:p>
        </w:tc>
        <w:tc>
          <w:tcPr>
            <w:tcW w:w="326" w:type="pct"/>
          </w:tcPr>
          <w:p w14:paraId="1ED4876C" w14:textId="77777777" w:rsidR="00386A8D" w:rsidRPr="00091E43" w:rsidRDefault="00386A8D" w:rsidP="000361A4">
            <w:pPr>
              <w:pStyle w:val="Tabellentext"/>
            </w:pPr>
            <w:r>
              <w:t>K</w:t>
            </w:r>
          </w:p>
        </w:tc>
        <w:tc>
          <w:tcPr>
            <w:tcW w:w="1646" w:type="pct"/>
          </w:tcPr>
          <w:p w14:paraId="5A5BEE15" w14:textId="77777777" w:rsidR="00386A8D" w:rsidRPr="00091E43" w:rsidRDefault="00386A8D" w:rsidP="00177070">
            <w:pPr>
              <w:pStyle w:val="Tabellentext"/>
              <w:ind w:left="453" w:hanging="340"/>
            </w:pPr>
            <w:r>
              <w:t>1 =</w:t>
            </w:r>
            <w:r>
              <w:tab/>
              <w:t>ja</w:t>
            </w:r>
          </w:p>
        </w:tc>
        <w:tc>
          <w:tcPr>
            <w:tcW w:w="1327" w:type="pct"/>
          </w:tcPr>
          <w:p w14:paraId="13C99025" w14:textId="77777777" w:rsidR="00386A8D" w:rsidRPr="00091E43" w:rsidRDefault="00386A8D" w:rsidP="000361A4">
            <w:pPr>
              <w:pStyle w:val="Tabellentext"/>
            </w:pPr>
            <w:r>
              <w:t>SOCAANEURYSLINKS</w:t>
            </w:r>
          </w:p>
        </w:tc>
      </w:tr>
      <w:tr w:rsidR="00275B01" w:rsidRPr="00743DF3" w14:paraId="7A8350DF"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2EA12A" w14:textId="77777777" w:rsidR="00386A8D" w:rsidRPr="00091E43" w:rsidRDefault="00386A8D" w:rsidP="000361A4">
            <w:pPr>
              <w:pStyle w:val="Tabellentext"/>
            </w:pPr>
            <w:r>
              <w:t>29.3:B</w:t>
            </w:r>
          </w:p>
        </w:tc>
        <w:tc>
          <w:tcPr>
            <w:tcW w:w="1075" w:type="pct"/>
          </w:tcPr>
          <w:p w14:paraId="24E9CF21" w14:textId="77777777" w:rsidR="00386A8D" w:rsidRPr="00091E43" w:rsidRDefault="00386A8D" w:rsidP="000361A4">
            <w:pPr>
              <w:pStyle w:val="Tabellentext"/>
            </w:pPr>
            <w:r>
              <w:t>symptomatisches Coiling</w:t>
            </w:r>
          </w:p>
        </w:tc>
        <w:tc>
          <w:tcPr>
            <w:tcW w:w="326" w:type="pct"/>
          </w:tcPr>
          <w:p w14:paraId="38BBFD08" w14:textId="77777777" w:rsidR="00386A8D" w:rsidRPr="00091E43" w:rsidRDefault="00386A8D" w:rsidP="000361A4">
            <w:pPr>
              <w:pStyle w:val="Tabellentext"/>
            </w:pPr>
            <w:r>
              <w:t>K</w:t>
            </w:r>
          </w:p>
        </w:tc>
        <w:tc>
          <w:tcPr>
            <w:tcW w:w="1646" w:type="pct"/>
          </w:tcPr>
          <w:p w14:paraId="1EE6DFCB" w14:textId="77777777" w:rsidR="00386A8D" w:rsidRPr="00091E43" w:rsidRDefault="00386A8D" w:rsidP="00177070">
            <w:pPr>
              <w:pStyle w:val="Tabellentext"/>
              <w:ind w:left="453" w:hanging="340"/>
            </w:pPr>
            <w:r>
              <w:t>1 =</w:t>
            </w:r>
            <w:r>
              <w:tab/>
              <w:t>ja</w:t>
            </w:r>
          </w:p>
        </w:tc>
        <w:tc>
          <w:tcPr>
            <w:tcW w:w="1327" w:type="pct"/>
          </w:tcPr>
          <w:p w14:paraId="1A2437F4" w14:textId="77777777" w:rsidR="00386A8D" w:rsidRPr="00091E43" w:rsidRDefault="00386A8D" w:rsidP="000361A4">
            <w:pPr>
              <w:pStyle w:val="Tabellentext"/>
            </w:pPr>
            <w:r>
              <w:t>SOCACOILINGLINKS</w:t>
            </w:r>
          </w:p>
        </w:tc>
      </w:tr>
      <w:tr w:rsidR="00275B01" w:rsidRPr="00743DF3" w14:paraId="71594E2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C274EC" w14:textId="77777777" w:rsidR="00386A8D" w:rsidRPr="00091E43" w:rsidRDefault="00386A8D" w:rsidP="000361A4">
            <w:pPr>
              <w:pStyle w:val="Tabellentext"/>
            </w:pPr>
            <w:r>
              <w:t>29.4:B</w:t>
            </w:r>
          </w:p>
        </w:tc>
        <w:tc>
          <w:tcPr>
            <w:tcW w:w="1075" w:type="pct"/>
          </w:tcPr>
          <w:p w14:paraId="310C4998" w14:textId="77777777" w:rsidR="00386A8D" w:rsidRPr="00091E43" w:rsidRDefault="00386A8D" w:rsidP="000361A4">
            <w:pPr>
              <w:pStyle w:val="Tabellentext"/>
            </w:pPr>
            <w:r>
              <w:t>Mehretagenläsion</w:t>
            </w:r>
          </w:p>
        </w:tc>
        <w:tc>
          <w:tcPr>
            <w:tcW w:w="326" w:type="pct"/>
          </w:tcPr>
          <w:p w14:paraId="3F70071D" w14:textId="77777777" w:rsidR="00386A8D" w:rsidRPr="00091E43" w:rsidRDefault="00386A8D" w:rsidP="000361A4">
            <w:pPr>
              <w:pStyle w:val="Tabellentext"/>
            </w:pPr>
            <w:r>
              <w:t>K</w:t>
            </w:r>
          </w:p>
        </w:tc>
        <w:tc>
          <w:tcPr>
            <w:tcW w:w="1646" w:type="pct"/>
          </w:tcPr>
          <w:p w14:paraId="47CDB488" w14:textId="77777777" w:rsidR="00386A8D" w:rsidRPr="00091E43" w:rsidRDefault="00386A8D" w:rsidP="00177070">
            <w:pPr>
              <w:pStyle w:val="Tabellentext"/>
              <w:ind w:left="453" w:hanging="340"/>
            </w:pPr>
            <w:r>
              <w:t>1 =</w:t>
            </w:r>
            <w:r>
              <w:tab/>
              <w:t>ja</w:t>
            </w:r>
          </w:p>
        </w:tc>
        <w:tc>
          <w:tcPr>
            <w:tcW w:w="1327" w:type="pct"/>
          </w:tcPr>
          <w:p w14:paraId="3993ACCF" w14:textId="77777777" w:rsidR="00386A8D" w:rsidRPr="00091E43" w:rsidRDefault="00386A8D" w:rsidP="000361A4">
            <w:pPr>
              <w:pStyle w:val="Tabellentext"/>
            </w:pPr>
            <w:r>
              <w:t>SOCAMELAESIOLINKS</w:t>
            </w:r>
          </w:p>
        </w:tc>
      </w:tr>
      <w:tr w:rsidR="00275B01" w:rsidRPr="00743DF3" w14:paraId="7707A06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17F68D" w14:textId="77777777" w:rsidR="00386A8D" w:rsidRPr="00091E43" w:rsidRDefault="00386A8D" w:rsidP="000361A4">
            <w:pPr>
              <w:pStyle w:val="Tabellentext"/>
            </w:pPr>
            <w:r>
              <w:t>35:PROZ</w:t>
            </w:r>
          </w:p>
        </w:tc>
        <w:tc>
          <w:tcPr>
            <w:tcW w:w="1075" w:type="pct"/>
          </w:tcPr>
          <w:p w14:paraId="545A44AE" w14:textId="77777777" w:rsidR="00386A8D" w:rsidRPr="00091E43" w:rsidRDefault="00386A8D" w:rsidP="000361A4">
            <w:pPr>
              <w:pStyle w:val="Tabellentext"/>
            </w:pPr>
            <w:r>
              <w:t>Wievielte Prozedur während dieses Aufenthaltes?</w:t>
            </w:r>
          </w:p>
        </w:tc>
        <w:tc>
          <w:tcPr>
            <w:tcW w:w="326" w:type="pct"/>
          </w:tcPr>
          <w:p w14:paraId="2609AFAA" w14:textId="77777777" w:rsidR="00386A8D" w:rsidRPr="00091E43" w:rsidRDefault="00386A8D" w:rsidP="000361A4">
            <w:pPr>
              <w:pStyle w:val="Tabellentext"/>
            </w:pPr>
            <w:r>
              <w:t>M</w:t>
            </w:r>
          </w:p>
        </w:tc>
        <w:tc>
          <w:tcPr>
            <w:tcW w:w="1646" w:type="pct"/>
          </w:tcPr>
          <w:p w14:paraId="5CA4C82D" w14:textId="77777777" w:rsidR="00386A8D" w:rsidRPr="00091E43" w:rsidRDefault="00386A8D" w:rsidP="00177070">
            <w:pPr>
              <w:pStyle w:val="Tabellentext"/>
              <w:ind w:left="453" w:hanging="340"/>
            </w:pPr>
            <w:r>
              <w:t>-</w:t>
            </w:r>
          </w:p>
        </w:tc>
        <w:tc>
          <w:tcPr>
            <w:tcW w:w="1327" w:type="pct"/>
          </w:tcPr>
          <w:p w14:paraId="38A041C3" w14:textId="77777777" w:rsidR="00386A8D" w:rsidRPr="00091E43" w:rsidRDefault="00386A8D" w:rsidP="000361A4">
            <w:pPr>
              <w:pStyle w:val="Tabellentext"/>
            </w:pPr>
            <w:r>
              <w:t>LFDNREINGRIFF</w:t>
            </w:r>
          </w:p>
        </w:tc>
      </w:tr>
      <w:tr w:rsidR="00275B01" w:rsidRPr="00743DF3" w14:paraId="69CDFE2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A11243" w14:textId="77777777" w:rsidR="00386A8D" w:rsidRPr="00091E43" w:rsidRDefault="00386A8D" w:rsidP="000361A4">
            <w:pPr>
              <w:pStyle w:val="Tabellentext"/>
            </w:pPr>
            <w:r>
              <w:t>37.1:PROZ</w:t>
            </w:r>
          </w:p>
        </w:tc>
        <w:tc>
          <w:tcPr>
            <w:tcW w:w="1075" w:type="pct"/>
          </w:tcPr>
          <w:p w14:paraId="104690F3" w14:textId="77777777" w:rsidR="00386A8D" w:rsidRPr="00091E43" w:rsidRDefault="00386A8D" w:rsidP="000361A4">
            <w:pPr>
              <w:pStyle w:val="Tabellentext"/>
            </w:pPr>
            <w:r>
              <w:t>Einstufung nach ASA-Klassifikation (vor dem Eingriff)</w:t>
            </w:r>
          </w:p>
        </w:tc>
        <w:tc>
          <w:tcPr>
            <w:tcW w:w="326" w:type="pct"/>
          </w:tcPr>
          <w:p w14:paraId="7E337072" w14:textId="77777777" w:rsidR="00386A8D" w:rsidRPr="00091E43" w:rsidRDefault="00386A8D" w:rsidP="000361A4">
            <w:pPr>
              <w:pStyle w:val="Tabellentext"/>
            </w:pPr>
            <w:r>
              <w:t>K</w:t>
            </w:r>
          </w:p>
        </w:tc>
        <w:tc>
          <w:tcPr>
            <w:tcW w:w="1646" w:type="pct"/>
          </w:tcPr>
          <w:p w14:paraId="166DD222" w14:textId="77777777" w:rsidR="00386A8D" w:rsidRPr="00091E43" w:rsidRDefault="00386A8D" w:rsidP="00177070">
            <w:pPr>
              <w:pStyle w:val="Tabellentext"/>
              <w:ind w:left="453" w:hanging="340"/>
            </w:pPr>
            <w:r>
              <w:t>1 =</w:t>
            </w:r>
            <w:r>
              <w:tab/>
              <w:t>normaler, gesunder Patient</w:t>
            </w:r>
          </w:p>
          <w:p w14:paraId="0E231AA0" w14:textId="77777777" w:rsidR="00386A8D" w:rsidRPr="00091E43" w:rsidRDefault="00386A8D" w:rsidP="00177070">
            <w:pPr>
              <w:pStyle w:val="Tabellentext"/>
              <w:ind w:left="453" w:hanging="340"/>
            </w:pPr>
            <w:r>
              <w:t>2 =</w:t>
            </w:r>
            <w:r>
              <w:tab/>
            </w:r>
            <w:r>
              <w:t>Patient mit leichter Allgemeinerkrankung</w:t>
            </w:r>
          </w:p>
          <w:p w14:paraId="73C12F68" w14:textId="77777777" w:rsidR="00386A8D" w:rsidRPr="00091E43" w:rsidRDefault="00386A8D" w:rsidP="00177070">
            <w:pPr>
              <w:pStyle w:val="Tabellentext"/>
              <w:ind w:left="453" w:hanging="340"/>
            </w:pPr>
            <w:r>
              <w:t>3 =</w:t>
            </w:r>
            <w:r>
              <w:tab/>
              <w:t>Patient mit schwerer Allgemeinerkrankung</w:t>
            </w:r>
          </w:p>
          <w:p w14:paraId="5544AD54" w14:textId="77777777" w:rsidR="00386A8D" w:rsidRPr="00091E43" w:rsidRDefault="00386A8D" w:rsidP="00177070">
            <w:pPr>
              <w:pStyle w:val="Tabellentext"/>
              <w:ind w:left="453" w:hanging="340"/>
            </w:pPr>
            <w:r>
              <w:t>4 =</w:t>
            </w:r>
            <w:r>
              <w:tab/>
              <w:t>Patient mit schwerer Allgemeinerkrankung, die eine ständige Lebensbedrohung darstellt</w:t>
            </w:r>
          </w:p>
          <w:p w14:paraId="46BA55CB" w14:textId="77777777" w:rsidR="00386A8D" w:rsidRPr="00091E43" w:rsidRDefault="00386A8D" w:rsidP="00177070">
            <w:pPr>
              <w:pStyle w:val="Tabellentext"/>
              <w:ind w:left="453" w:hanging="340"/>
            </w:pPr>
            <w:r>
              <w:t>5 =</w:t>
            </w:r>
            <w:r>
              <w:tab/>
              <w:t>moribunder Patient, von dem nicht erwartet wird, dass er ohne Operation überlebt</w:t>
            </w:r>
          </w:p>
        </w:tc>
        <w:tc>
          <w:tcPr>
            <w:tcW w:w="1327" w:type="pct"/>
          </w:tcPr>
          <w:p w14:paraId="757A2442" w14:textId="77777777" w:rsidR="00386A8D" w:rsidRPr="00091E43" w:rsidRDefault="00386A8D" w:rsidP="000361A4">
            <w:pPr>
              <w:pStyle w:val="Tabellentext"/>
            </w:pPr>
            <w:r>
              <w:t>ASA</w:t>
            </w:r>
          </w:p>
        </w:tc>
      </w:tr>
      <w:tr w:rsidR="00275B01" w:rsidRPr="00743DF3" w14:paraId="6DF93F4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9CC41D" w14:textId="77777777" w:rsidR="00386A8D" w:rsidRPr="00091E43" w:rsidRDefault="00386A8D" w:rsidP="000361A4">
            <w:pPr>
              <w:pStyle w:val="Tabellentext"/>
            </w:pPr>
            <w:r>
              <w:t>40:PROZ</w:t>
            </w:r>
          </w:p>
        </w:tc>
        <w:tc>
          <w:tcPr>
            <w:tcW w:w="1075" w:type="pct"/>
          </w:tcPr>
          <w:p w14:paraId="7F1C561C" w14:textId="77777777" w:rsidR="00386A8D" w:rsidRPr="00091E43" w:rsidRDefault="00386A8D" w:rsidP="000361A4">
            <w:pPr>
              <w:pStyle w:val="Tabellentext"/>
            </w:pPr>
            <w:r>
              <w:t>therapierte Seite</w:t>
            </w:r>
          </w:p>
        </w:tc>
        <w:tc>
          <w:tcPr>
            <w:tcW w:w="326" w:type="pct"/>
          </w:tcPr>
          <w:p w14:paraId="7D207E9B" w14:textId="77777777" w:rsidR="00386A8D" w:rsidRPr="00091E43" w:rsidRDefault="00386A8D" w:rsidP="000361A4">
            <w:pPr>
              <w:pStyle w:val="Tabellentext"/>
            </w:pPr>
            <w:r>
              <w:t>M</w:t>
            </w:r>
          </w:p>
        </w:tc>
        <w:tc>
          <w:tcPr>
            <w:tcW w:w="1646" w:type="pct"/>
          </w:tcPr>
          <w:p w14:paraId="62A60C0C" w14:textId="77777777" w:rsidR="00386A8D" w:rsidRPr="00091E43" w:rsidRDefault="00386A8D" w:rsidP="00177070">
            <w:pPr>
              <w:pStyle w:val="Tabellentext"/>
              <w:ind w:left="453" w:hanging="340"/>
            </w:pPr>
            <w:r>
              <w:t>1 =</w:t>
            </w:r>
            <w:r>
              <w:tab/>
              <w:t>rechts</w:t>
            </w:r>
          </w:p>
          <w:p w14:paraId="17291F6C" w14:textId="77777777" w:rsidR="00386A8D" w:rsidRPr="00091E43" w:rsidRDefault="00386A8D" w:rsidP="00177070">
            <w:pPr>
              <w:pStyle w:val="Tabellentext"/>
              <w:ind w:left="453" w:hanging="340"/>
            </w:pPr>
            <w:r>
              <w:t>2 =</w:t>
            </w:r>
            <w:r>
              <w:tab/>
              <w:t>links</w:t>
            </w:r>
          </w:p>
        </w:tc>
        <w:tc>
          <w:tcPr>
            <w:tcW w:w="1327" w:type="pct"/>
          </w:tcPr>
          <w:p w14:paraId="1FA73DC4" w14:textId="77777777" w:rsidR="00386A8D" w:rsidRPr="00091E43" w:rsidRDefault="00386A8D" w:rsidP="000361A4">
            <w:pPr>
              <w:pStyle w:val="Tabellentext"/>
            </w:pPr>
            <w:r>
              <w:t>ZUOPSEITE</w:t>
            </w:r>
          </w:p>
        </w:tc>
      </w:tr>
      <w:tr w:rsidR="00275B01" w:rsidRPr="00743DF3" w14:paraId="672D6B1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FD4DAE" w14:textId="77777777" w:rsidR="00386A8D" w:rsidRPr="00091E43" w:rsidRDefault="00386A8D" w:rsidP="000361A4">
            <w:pPr>
              <w:pStyle w:val="Tabellentext"/>
            </w:pPr>
            <w:r>
              <w:t>43:PROZ</w:t>
            </w:r>
          </w:p>
        </w:tc>
        <w:tc>
          <w:tcPr>
            <w:tcW w:w="1075" w:type="pct"/>
          </w:tcPr>
          <w:p w14:paraId="4999B964" w14:textId="77777777" w:rsidR="00386A8D" w:rsidRPr="00091E43" w:rsidRDefault="00386A8D" w:rsidP="000361A4">
            <w:pPr>
              <w:pStyle w:val="Tabellentext"/>
            </w:pPr>
            <w:r>
              <w:t>Art des Eingriffs</w:t>
            </w:r>
          </w:p>
        </w:tc>
        <w:tc>
          <w:tcPr>
            <w:tcW w:w="326" w:type="pct"/>
          </w:tcPr>
          <w:p w14:paraId="296A1F79" w14:textId="77777777" w:rsidR="00386A8D" w:rsidRPr="00091E43" w:rsidRDefault="00386A8D" w:rsidP="000361A4">
            <w:pPr>
              <w:pStyle w:val="Tabellentext"/>
            </w:pPr>
            <w:r>
              <w:t>M</w:t>
            </w:r>
          </w:p>
        </w:tc>
        <w:tc>
          <w:tcPr>
            <w:tcW w:w="1646" w:type="pct"/>
          </w:tcPr>
          <w:p w14:paraId="67463F3E" w14:textId="77777777" w:rsidR="00386A8D" w:rsidRPr="00091E43" w:rsidRDefault="00386A8D" w:rsidP="00177070">
            <w:pPr>
              <w:pStyle w:val="Tabellentext"/>
              <w:ind w:left="453" w:hanging="340"/>
            </w:pPr>
            <w:r>
              <w:t>1 =</w:t>
            </w:r>
            <w:r>
              <w:tab/>
              <w:t>Offene Operation</w:t>
            </w:r>
          </w:p>
          <w:p w14:paraId="0CF52902" w14:textId="77777777" w:rsidR="00386A8D" w:rsidRPr="00091E43" w:rsidRDefault="00386A8D" w:rsidP="00177070">
            <w:pPr>
              <w:pStyle w:val="Tabellentext"/>
              <w:ind w:left="453" w:hanging="340"/>
            </w:pPr>
            <w:r>
              <w:t>2 =</w:t>
            </w:r>
            <w:r>
              <w:tab/>
              <w:t>PTA /​ Stent</w:t>
            </w:r>
          </w:p>
          <w:p w14:paraId="3432F264" w14:textId="77777777" w:rsidR="00386A8D" w:rsidRPr="00091E43" w:rsidRDefault="00386A8D" w:rsidP="00177070">
            <w:pPr>
              <w:pStyle w:val="Tabellentext"/>
              <w:ind w:left="453" w:hanging="340"/>
            </w:pPr>
            <w:r>
              <w:t>3 =</w:t>
            </w:r>
            <w:r>
              <w:tab/>
              <w:t>Umstieg PTA /​ Stent auf offene Operation</w:t>
            </w:r>
          </w:p>
          <w:p w14:paraId="2189B6CE" w14:textId="77777777" w:rsidR="00386A8D" w:rsidRPr="00091E43" w:rsidRDefault="00386A8D" w:rsidP="00177070">
            <w:pPr>
              <w:pStyle w:val="Tabellentext"/>
              <w:ind w:left="453" w:hanging="340"/>
            </w:pPr>
            <w:r>
              <w:t>4 =</w:t>
            </w:r>
            <w:r>
              <w:tab/>
            </w:r>
            <w:r>
              <w:t>PTA und PTA/​Stent als Zugang zu intrakranieller Prozedur</w:t>
            </w:r>
          </w:p>
          <w:p w14:paraId="3B36B376" w14:textId="77777777" w:rsidR="00386A8D" w:rsidRPr="00091E43" w:rsidRDefault="00386A8D" w:rsidP="00177070">
            <w:pPr>
              <w:pStyle w:val="Tabellentext"/>
              <w:ind w:left="453" w:hanging="340"/>
            </w:pPr>
            <w:r>
              <w:t>5 =</w:t>
            </w:r>
            <w:r>
              <w:tab/>
              <w:t>Offene Operation als Zugang zu intrakranieller Prozedur</w:t>
            </w:r>
          </w:p>
        </w:tc>
        <w:tc>
          <w:tcPr>
            <w:tcW w:w="1327" w:type="pct"/>
          </w:tcPr>
          <w:p w14:paraId="3C8F794E" w14:textId="77777777" w:rsidR="00386A8D" w:rsidRPr="00091E43" w:rsidRDefault="00386A8D" w:rsidP="000361A4">
            <w:pPr>
              <w:pStyle w:val="Tabellentext"/>
            </w:pPr>
            <w:r>
              <w:t>ARTEINGRIFF</w:t>
            </w:r>
          </w:p>
        </w:tc>
      </w:tr>
      <w:tr w:rsidR="00275B01" w:rsidRPr="00743DF3" w14:paraId="39E6F9B0"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7255AE" w14:textId="77777777" w:rsidR="00386A8D" w:rsidRPr="00091E43" w:rsidRDefault="00386A8D" w:rsidP="000361A4">
            <w:pPr>
              <w:pStyle w:val="Tabellentext"/>
            </w:pPr>
            <w:r>
              <w:t>44:PROZ</w:t>
            </w:r>
          </w:p>
        </w:tc>
        <w:tc>
          <w:tcPr>
            <w:tcW w:w="1075" w:type="pct"/>
          </w:tcPr>
          <w:p w14:paraId="414DC582" w14:textId="77777777" w:rsidR="00386A8D" w:rsidRPr="00091E43" w:rsidRDefault="00386A8D" w:rsidP="000361A4">
            <w:pPr>
              <w:pStyle w:val="Tabellentext"/>
            </w:pPr>
            <w:r>
              <w:t>Erfolgte eine kathetergestützte akute Schlaganfallbehandlung?</w:t>
            </w:r>
          </w:p>
        </w:tc>
        <w:tc>
          <w:tcPr>
            <w:tcW w:w="326" w:type="pct"/>
          </w:tcPr>
          <w:p w14:paraId="5F9EE923" w14:textId="77777777" w:rsidR="00386A8D" w:rsidRPr="00091E43" w:rsidRDefault="00386A8D" w:rsidP="000361A4">
            <w:pPr>
              <w:pStyle w:val="Tabellentext"/>
            </w:pPr>
            <w:r>
              <w:t>K</w:t>
            </w:r>
          </w:p>
        </w:tc>
        <w:tc>
          <w:tcPr>
            <w:tcW w:w="1646" w:type="pct"/>
          </w:tcPr>
          <w:p w14:paraId="6E62C68B" w14:textId="77777777" w:rsidR="00386A8D" w:rsidRPr="00091E43" w:rsidRDefault="00386A8D" w:rsidP="00177070">
            <w:pPr>
              <w:pStyle w:val="Tabellentext"/>
              <w:ind w:left="453" w:hanging="340"/>
            </w:pPr>
            <w:r>
              <w:t>0 =</w:t>
            </w:r>
            <w:r>
              <w:tab/>
              <w:t>nein</w:t>
            </w:r>
          </w:p>
          <w:p w14:paraId="5E67B2BD" w14:textId="77777777" w:rsidR="00386A8D" w:rsidRPr="00091E43" w:rsidRDefault="00386A8D" w:rsidP="00177070">
            <w:pPr>
              <w:pStyle w:val="Tabellentext"/>
              <w:ind w:left="453" w:hanging="340"/>
            </w:pPr>
            <w:r>
              <w:t>1 =</w:t>
            </w:r>
            <w:r>
              <w:tab/>
              <w:t>ja, Thrombektomie</w:t>
            </w:r>
          </w:p>
          <w:p w14:paraId="4B40DA65" w14:textId="77777777" w:rsidR="00386A8D" w:rsidRPr="00091E43" w:rsidRDefault="00386A8D" w:rsidP="00177070">
            <w:pPr>
              <w:pStyle w:val="Tabellentext"/>
              <w:ind w:left="453" w:hanging="340"/>
            </w:pPr>
            <w:r>
              <w:t>2 =</w:t>
            </w:r>
            <w:r>
              <w:tab/>
              <w:t>ja, Behandlung eines akuten hämodynamischen Schlaganfalls</w:t>
            </w:r>
          </w:p>
        </w:tc>
        <w:tc>
          <w:tcPr>
            <w:tcW w:w="1327" w:type="pct"/>
          </w:tcPr>
          <w:p w14:paraId="12073773" w14:textId="77777777" w:rsidR="00386A8D" w:rsidRPr="00091E43" w:rsidRDefault="00386A8D" w:rsidP="000361A4">
            <w:pPr>
              <w:pStyle w:val="Tabellentext"/>
            </w:pPr>
            <w:r>
              <w:t>KATHSCHLAGBEHAND</w:t>
            </w:r>
          </w:p>
        </w:tc>
      </w:tr>
      <w:tr w:rsidR="00275B01" w:rsidRPr="00743DF3" w14:paraId="50634F5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05B6A4" w14:textId="77777777" w:rsidR="00386A8D" w:rsidRPr="00091E43" w:rsidRDefault="00386A8D" w:rsidP="000361A4">
            <w:pPr>
              <w:pStyle w:val="Tabellentext"/>
            </w:pPr>
            <w:r>
              <w:t>45:PROZ</w:t>
            </w:r>
          </w:p>
        </w:tc>
        <w:tc>
          <w:tcPr>
            <w:tcW w:w="1075" w:type="pct"/>
          </w:tcPr>
          <w:p w14:paraId="0F3CAC64" w14:textId="77777777" w:rsidR="00386A8D" w:rsidRPr="00091E43" w:rsidRDefault="00386A8D" w:rsidP="000361A4">
            <w:pPr>
              <w:pStyle w:val="Tabellentext"/>
            </w:pPr>
            <w:r>
              <w:t>Erfolgte ein Simultaneingriff am arteriellen Gefäßsystem?</w:t>
            </w:r>
          </w:p>
        </w:tc>
        <w:tc>
          <w:tcPr>
            <w:tcW w:w="326" w:type="pct"/>
          </w:tcPr>
          <w:p w14:paraId="25AE20B7" w14:textId="77777777" w:rsidR="00386A8D" w:rsidRPr="00091E43" w:rsidRDefault="00386A8D" w:rsidP="000361A4">
            <w:pPr>
              <w:pStyle w:val="Tabellentext"/>
            </w:pPr>
            <w:r>
              <w:t>M</w:t>
            </w:r>
          </w:p>
        </w:tc>
        <w:tc>
          <w:tcPr>
            <w:tcW w:w="1646" w:type="pct"/>
          </w:tcPr>
          <w:p w14:paraId="2429E2A6" w14:textId="77777777" w:rsidR="00386A8D" w:rsidRPr="00091E43" w:rsidRDefault="00386A8D" w:rsidP="00177070">
            <w:pPr>
              <w:pStyle w:val="Tabellentext"/>
              <w:ind w:left="453" w:hanging="340"/>
            </w:pPr>
            <w:r>
              <w:t>0 =</w:t>
            </w:r>
            <w:r>
              <w:tab/>
              <w:t>nein</w:t>
            </w:r>
          </w:p>
          <w:p w14:paraId="75E8CFCB" w14:textId="77777777" w:rsidR="00386A8D" w:rsidRPr="00091E43" w:rsidRDefault="00386A8D" w:rsidP="00177070">
            <w:pPr>
              <w:pStyle w:val="Tabellentext"/>
              <w:ind w:left="453" w:hanging="340"/>
            </w:pPr>
            <w:r>
              <w:t>1 =</w:t>
            </w:r>
            <w:r>
              <w:tab/>
              <w:t>aorto-koronarer Bypass</w:t>
            </w:r>
          </w:p>
          <w:p w14:paraId="7F78A89C" w14:textId="77777777" w:rsidR="00386A8D" w:rsidRPr="00091E43" w:rsidRDefault="00386A8D" w:rsidP="00177070">
            <w:pPr>
              <w:pStyle w:val="Tabellentext"/>
              <w:ind w:left="453" w:hanging="340"/>
            </w:pPr>
            <w:r>
              <w:t>2 =</w:t>
            </w:r>
            <w:r>
              <w:tab/>
              <w:t>periphere arterielle Rekonstruktion</w:t>
            </w:r>
          </w:p>
          <w:p w14:paraId="52E97144" w14:textId="77777777" w:rsidR="00386A8D" w:rsidRPr="00091E43" w:rsidRDefault="00386A8D" w:rsidP="00177070">
            <w:pPr>
              <w:pStyle w:val="Tabellentext"/>
              <w:ind w:left="453" w:hanging="340"/>
            </w:pPr>
            <w:r>
              <w:t>3 =</w:t>
            </w:r>
            <w:r>
              <w:tab/>
              <w:t>Aortenrekonstruktion</w:t>
            </w:r>
          </w:p>
          <w:p w14:paraId="60AB1CA3" w14:textId="77777777" w:rsidR="00386A8D" w:rsidRPr="00091E43" w:rsidRDefault="00386A8D" w:rsidP="00177070">
            <w:pPr>
              <w:pStyle w:val="Tabellentext"/>
              <w:ind w:left="453" w:hanging="340"/>
            </w:pPr>
            <w:r>
              <w:t>4 =</w:t>
            </w:r>
            <w:r>
              <w:tab/>
            </w:r>
            <w:r>
              <w:t>PTA /​ Stent intrakraniell</w:t>
            </w:r>
          </w:p>
          <w:p w14:paraId="1F767860" w14:textId="77777777" w:rsidR="00386A8D" w:rsidRPr="00091E43" w:rsidRDefault="00386A8D" w:rsidP="00177070">
            <w:pPr>
              <w:pStyle w:val="Tabellentext"/>
              <w:ind w:left="453" w:hanging="340"/>
            </w:pPr>
            <w:r>
              <w:lastRenderedPageBreak/>
              <w:t>5 =</w:t>
            </w:r>
            <w:r>
              <w:tab/>
              <w:t>isolierte oder kombinierte Herzklappenoperation</w:t>
            </w:r>
          </w:p>
          <w:p w14:paraId="1EF4C894" w14:textId="77777777" w:rsidR="00386A8D" w:rsidRPr="00091E43" w:rsidRDefault="00386A8D" w:rsidP="00177070">
            <w:pPr>
              <w:pStyle w:val="Tabellentext"/>
              <w:ind w:left="453" w:hanging="340"/>
            </w:pPr>
            <w:r>
              <w:t>6 =</w:t>
            </w:r>
            <w:r>
              <w:tab/>
              <w:t>kathetergestützte, intrakranielle Thrombektomie</w:t>
            </w:r>
          </w:p>
          <w:p w14:paraId="2FBF971B" w14:textId="77777777" w:rsidR="00386A8D" w:rsidRPr="00091E43" w:rsidRDefault="00386A8D" w:rsidP="00177070">
            <w:pPr>
              <w:pStyle w:val="Tabellentext"/>
              <w:ind w:left="453" w:hanging="340"/>
            </w:pPr>
            <w:r>
              <w:t>7 =</w:t>
            </w:r>
            <w:r>
              <w:tab/>
              <w:t>retrograder PTA-Stent A. carotis communis</w:t>
            </w:r>
          </w:p>
          <w:p w14:paraId="6414A945" w14:textId="77777777" w:rsidR="00386A8D" w:rsidRPr="00091E43" w:rsidRDefault="00386A8D" w:rsidP="00177070">
            <w:pPr>
              <w:pStyle w:val="Tabellentext"/>
              <w:ind w:left="453" w:hanging="340"/>
            </w:pPr>
            <w:r>
              <w:t>9 =</w:t>
            </w:r>
            <w:r>
              <w:tab/>
              <w:t>sonstige</w:t>
            </w:r>
          </w:p>
        </w:tc>
        <w:tc>
          <w:tcPr>
            <w:tcW w:w="1327" w:type="pct"/>
          </w:tcPr>
          <w:p w14:paraId="07AE9A54" w14:textId="77777777" w:rsidR="00386A8D" w:rsidRPr="00091E43" w:rsidRDefault="00386A8D" w:rsidP="000361A4">
            <w:pPr>
              <w:pStyle w:val="Tabellentext"/>
            </w:pPr>
            <w:r>
              <w:lastRenderedPageBreak/>
              <w:t>SIMULTANEING</w:t>
            </w:r>
          </w:p>
        </w:tc>
      </w:tr>
      <w:tr w:rsidR="00275B01" w:rsidRPr="00743DF3" w14:paraId="4421EBE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E6EF95" w14:textId="77777777" w:rsidR="00386A8D" w:rsidRPr="00091E43" w:rsidRDefault="00386A8D" w:rsidP="000361A4">
            <w:pPr>
              <w:pStyle w:val="Tabellentext"/>
            </w:pPr>
            <w:r>
              <w:t>EF*</w:t>
            </w:r>
          </w:p>
        </w:tc>
        <w:tc>
          <w:tcPr>
            <w:tcW w:w="1075" w:type="pct"/>
          </w:tcPr>
          <w:p w14:paraId="1281E519" w14:textId="77777777" w:rsidR="00386A8D" w:rsidRPr="00091E43" w:rsidRDefault="00386A8D" w:rsidP="000361A4">
            <w:pPr>
              <w:pStyle w:val="Tabellentext"/>
            </w:pPr>
            <w:r>
              <w:t>Postoperative Verweildauer: Differenz in Tagen</w:t>
            </w:r>
          </w:p>
        </w:tc>
        <w:tc>
          <w:tcPr>
            <w:tcW w:w="326" w:type="pct"/>
          </w:tcPr>
          <w:p w14:paraId="1C3EABE1" w14:textId="77777777" w:rsidR="00386A8D" w:rsidRPr="00091E43" w:rsidRDefault="00386A8D" w:rsidP="000361A4">
            <w:pPr>
              <w:pStyle w:val="Tabellentext"/>
            </w:pPr>
            <w:r>
              <w:t>-</w:t>
            </w:r>
          </w:p>
        </w:tc>
        <w:tc>
          <w:tcPr>
            <w:tcW w:w="1646" w:type="pct"/>
          </w:tcPr>
          <w:p w14:paraId="2B548844" w14:textId="77777777" w:rsidR="00386A8D" w:rsidRPr="00091E43" w:rsidRDefault="00386A8D" w:rsidP="00177070">
            <w:pPr>
              <w:pStyle w:val="Tabellentext"/>
              <w:ind w:left="453" w:hanging="340"/>
            </w:pPr>
            <w:r>
              <w:t>ENTLDATUM - OPDATUM</w:t>
            </w:r>
          </w:p>
        </w:tc>
        <w:tc>
          <w:tcPr>
            <w:tcW w:w="1327" w:type="pct"/>
          </w:tcPr>
          <w:p w14:paraId="64FC7503" w14:textId="77777777" w:rsidR="00386A8D" w:rsidRPr="00091E43" w:rsidRDefault="00386A8D" w:rsidP="000361A4">
            <w:pPr>
              <w:pStyle w:val="Tabellentext"/>
            </w:pPr>
            <w:r>
              <w:t>poopvwdauer</w:t>
            </w:r>
          </w:p>
        </w:tc>
      </w:tr>
    </w:tbl>
    <w:p w14:paraId="6463C167" w14:textId="77777777" w:rsidR="00386A8D" w:rsidRPr="00065199" w:rsidRDefault="00386A8D" w:rsidP="00065199">
      <w:pPr>
        <w:pStyle w:val="Fuzeile"/>
        <w:rPr>
          <w:sz w:val="14"/>
          <w:szCs w:val="14"/>
        </w:rPr>
      </w:pPr>
      <w:r w:rsidRPr="00065199">
        <w:rPr>
          <w:sz w:val="14"/>
          <w:szCs w:val="14"/>
        </w:rPr>
        <w:t>* Ersatzfeld im Exportformat</w:t>
      </w:r>
    </w:p>
    <w:p w14:paraId="61FF6701" w14:textId="77777777" w:rsidR="006049ED" w:rsidRDefault="006049ED">
      <w:pPr>
        <w:sectPr w:rsidR="006049ED" w:rsidSect="00163BAC">
          <w:headerReference w:type="default" r:id="rId11"/>
          <w:footerReference w:type="default" r:id="rId12"/>
          <w:pgSz w:w="11906" w:h="16838"/>
          <w:pgMar w:top="1418" w:right="1134" w:bottom="1418" w:left="1701" w:header="454" w:footer="737" w:gutter="0"/>
          <w:cols w:space="708"/>
          <w:docGrid w:linePitch="360"/>
        </w:sectPr>
      </w:pPr>
    </w:p>
    <w:p w14:paraId="1E1F825C" w14:textId="77777777" w:rsidR="00386A8D" w:rsidRPr="005A79E5" w:rsidRDefault="00386A8D" w:rsidP="0094520C">
      <w:pPr>
        <w:pStyle w:val="Absatzberschriftebene3nurinNavigation"/>
        <w:rPr>
          <w:sz w:val="21"/>
          <w:szCs w:val="21"/>
        </w:rPr>
      </w:pPr>
      <w:bookmarkStart w:id="4" w:name="_Toc230253741"/>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1"/>
        <w:gridCol w:w="5710"/>
      </w:tblGrid>
      <w:tr w:rsidR="000517F0" w14:paraId="3F83C24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D8B39A" w14:textId="77777777" w:rsidR="00386A8D" w:rsidRPr="005A79E5" w:rsidRDefault="00386A8D" w:rsidP="005A79E5">
            <w:pPr>
              <w:pStyle w:val="Tabellenkopf"/>
            </w:pPr>
            <w:r w:rsidRPr="005A79E5">
              <w:t>ID</w:t>
            </w:r>
          </w:p>
        </w:tc>
        <w:tc>
          <w:tcPr>
            <w:tcW w:w="5716" w:type="dxa"/>
          </w:tcPr>
          <w:p w14:paraId="496EECEB"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850332</w:t>
            </w:r>
          </w:p>
        </w:tc>
      </w:tr>
      <w:tr w:rsidR="00BB7A43" w14:paraId="560EB0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C0B52C" w14:textId="77777777" w:rsidR="00386A8D" w:rsidRPr="005A79E5" w:rsidRDefault="00386A8D" w:rsidP="005A79E5">
            <w:pPr>
              <w:pStyle w:val="Tabellenkopf"/>
            </w:pPr>
            <w:r w:rsidRPr="005A79E5">
              <w:t>Jahr der Erstanwendung</w:t>
            </w:r>
          </w:p>
        </w:tc>
        <w:tc>
          <w:tcPr>
            <w:tcW w:w="5716" w:type="dxa"/>
          </w:tcPr>
          <w:p w14:paraId="47F3263C"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3FC8FAA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84BDEA" w14:textId="77777777" w:rsidR="00386A8D" w:rsidRPr="005A79E5" w:rsidRDefault="00386A8D" w:rsidP="005A79E5">
            <w:pPr>
              <w:pStyle w:val="Tabellenkopf"/>
            </w:pPr>
            <w:r w:rsidRPr="005A79E5">
              <w:t>Begründung für die Auswahl</w:t>
            </w:r>
          </w:p>
        </w:tc>
        <w:tc>
          <w:tcPr>
            <w:tcW w:w="5716" w:type="dxa"/>
          </w:tcPr>
          <w:p w14:paraId="5B766FA8"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9A65BF7"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Die ASA-Klassifikation geht als Risikofaktor in die Risikoadjustierungsmodelle mehrerer QI ein. Die korrekte Dokumentation der ASA-Klassifikation ist für die QI, die periprozedurale Schlaganfälle oder Todesfälle im Krankenhaus erfassen (ID 11704 und 51873) von Bedeutung. Die Angabe ASA 4 hat somit Einfluss auf die Vergleichbarkeit der Ergebnisse zwischen den Leistungserbringern und die Berechnung der Ergebnisse der QI. Die häufige Angabe einer höheren ASA-Klassifikation führt zu einem falsch niedrigem Ergeb</w:t>
            </w:r>
            <w:r>
              <w:t>nis in diesen QI.</w:t>
            </w:r>
          </w:p>
          <w:p w14:paraId="2E230E10"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1DF54E8"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Überdokumentation. Tatsächlich liegt eine niedrigere ASA-Klassifikation vor.</w:t>
            </w:r>
          </w:p>
        </w:tc>
      </w:tr>
      <w:tr w:rsidR="007B38FA" w14:paraId="0137035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3F517" w14:textId="77777777" w:rsidR="00386A8D" w:rsidRPr="005A79E5" w:rsidRDefault="00386A8D" w:rsidP="005A79E5">
            <w:pPr>
              <w:pStyle w:val="Tabellenkopf"/>
            </w:pPr>
            <w:r w:rsidRPr="005A79E5">
              <w:t>Bezug zu anderen</w:t>
            </w:r>
            <w:r w:rsidRPr="005A79E5">
              <w:br/>
              <w:t>Qualitätsindikatoren/Kennzahlen</w:t>
            </w:r>
          </w:p>
        </w:tc>
        <w:tc>
          <w:tcPr>
            <w:tcW w:w="5716" w:type="dxa"/>
          </w:tcPr>
          <w:p w14:paraId="761E3DD5" w14:textId="77777777" w:rsidR="00386A8D" w:rsidRPr="00470DAB"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 xml:space="preserve">11704: Periprozedurale Schlaganfälle oder Todesfälle im Krankenhaus - offen-chirurgisch </w:t>
            </w:r>
            <w:r>
              <w:br/>
              <w:t xml:space="preserve">11724: Schwere periprozedurale Schlaganfälle oder Todesfälle im Krankenhaus - offen-chirurgisch </w:t>
            </w:r>
            <w:r>
              <w:br/>
              <w:t xml:space="preserve">51873: Periprozedurale Schlaganfälle oder Todesfälle im Krankenhaus - kathetergestützt </w:t>
            </w:r>
            <w:r>
              <w:br/>
              <w:t>51865: Schwere periprozedurale Schlaganfälle oder Todesfälle im Krankenhaus - kathetergestützt</w:t>
            </w:r>
          </w:p>
        </w:tc>
      </w:tr>
      <w:tr w:rsidR="007B38FA" w14:paraId="4EDA71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8479F" w14:textId="77777777" w:rsidR="00386A8D" w:rsidRPr="005A79E5" w:rsidRDefault="00386A8D" w:rsidP="005A79E5">
            <w:pPr>
              <w:pStyle w:val="Tabellenkopf"/>
            </w:pPr>
            <w:r w:rsidRPr="005A79E5">
              <w:t>Datenquelle</w:t>
            </w:r>
          </w:p>
        </w:tc>
        <w:tc>
          <w:tcPr>
            <w:tcW w:w="5716" w:type="dxa"/>
          </w:tcPr>
          <w:p w14:paraId="253073E2"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4B3A9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36ACE4" w14:textId="77777777" w:rsidR="00386A8D" w:rsidRPr="005A79E5" w:rsidRDefault="00386A8D" w:rsidP="005A79E5">
            <w:pPr>
              <w:pStyle w:val="Tabellenkopf"/>
            </w:pPr>
            <w:r w:rsidRPr="005A79E5">
              <w:t>Berechnun</w:t>
            </w:r>
            <w:r w:rsidRPr="005A79E5">
              <w:t>gsart</w:t>
            </w:r>
          </w:p>
        </w:tc>
        <w:tc>
          <w:tcPr>
            <w:tcW w:w="5716" w:type="dxa"/>
          </w:tcPr>
          <w:p w14:paraId="2593731B"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9ACE18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6EF3EE" w14:textId="77777777" w:rsidR="00386A8D" w:rsidRPr="005A79E5" w:rsidRDefault="00386A8D" w:rsidP="005A79E5">
            <w:pPr>
              <w:pStyle w:val="Tabellenkopf"/>
            </w:pPr>
            <w:r w:rsidRPr="005A79E5">
              <w:t xml:space="preserve">Referenzbereich </w:t>
            </w:r>
            <w:r>
              <w:t>2025</w:t>
            </w:r>
          </w:p>
        </w:tc>
        <w:tc>
          <w:tcPr>
            <w:tcW w:w="5716" w:type="dxa"/>
          </w:tcPr>
          <w:p w14:paraId="0A90A23E"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5,10 % (95. Perzentil)</w:t>
            </w:r>
          </w:p>
        </w:tc>
      </w:tr>
      <w:tr w:rsidR="000955B5" w14:paraId="1A293D5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45940" w14:textId="77777777" w:rsidR="00386A8D" w:rsidRPr="005A79E5" w:rsidRDefault="00386A8D" w:rsidP="005A79E5">
            <w:pPr>
              <w:pStyle w:val="Tabellenkopf"/>
            </w:pPr>
            <w:r w:rsidRPr="005A79E5">
              <w:t xml:space="preserve">Referenzbereich </w:t>
            </w:r>
            <w:r>
              <w:t>2024</w:t>
            </w:r>
          </w:p>
        </w:tc>
        <w:tc>
          <w:tcPr>
            <w:tcW w:w="5716" w:type="dxa"/>
          </w:tcPr>
          <w:p w14:paraId="46F0ACFD"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4,99 % (95. Perzentil)</w:t>
            </w:r>
          </w:p>
        </w:tc>
      </w:tr>
      <w:tr w:rsidR="000955B5" w14:paraId="347F73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237E90" w14:textId="77777777" w:rsidR="00386A8D" w:rsidRPr="005A79E5" w:rsidRDefault="00386A8D" w:rsidP="005A79E5">
            <w:pPr>
              <w:pStyle w:val="Tabellenkopf"/>
            </w:pPr>
            <w:r w:rsidRPr="005A79E5">
              <w:t xml:space="preserve">Erläuterung zum Referenzbereich </w:t>
            </w:r>
            <w:r>
              <w:t>2025</w:t>
            </w:r>
          </w:p>
        </w:tc>
        <w:tc>
          <w:tcPr>
            <w:tcW w:w="5716" w:type="dxa"/>
          </w:tcPr>
          <w:p w14:paraId="5BBB1E1F"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CE3D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8CAEA5" w14:textId="77777777" w:rsidR="00386A8D" w:rsidRPr="005A79E5" w:rsidRDefault="00386A8D"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8149CBF"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68CC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8090A9D" w14:textId="77777777" w:rsidR="00386A8D" w:rsidRPr="005A79E5" w:rsidRDefault="00386A8D" w:rsidP="005A79E5">
            <w:pPr>
              <w:pStyle w:val="Tabellenkopf"/>
            </w:pPr>
            <w:r w:rsidRPr="005A79E5">
              <w:t>Rechenregeln</w:t>
            </w:r>
          </w:p>
        </w:tc>
        <w:tc>
          <w:tcPr>
            <w:tcW w:w="5716" w:type="dxa"/>
            <w:tcBorders>
              <w:bottom w:val="nil"/>
            </w:tcBorders>
          </w:tcPr>
          <w:p w14:paraId="0DE922A6"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3E2E64A"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Fälle mit asymptomatischer Karotisstenose (Indikationsgruppe A) unter Ausschluss von Fällen mit Karotiseingriffen unter besonderen Bedingungen (Indikationsgruppe C) und der Simultaneingriffe (Indikationsgruppe D) und mit ASA 4</w:t>
            </w:r>
          </w:p>
          <w:p w14:paraId="72A97042"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94489D6"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Alle Fälle, bei denen im ersten Eingriff eine offen-chirurgische oder kathetergestützte Karotis-Revaskularisation durchgeführt wurde</w:t>
            </w:r>
          </w:p>
        </w:tc>
      </w:tr>
      <w:tr w:rsidR="000955B5" w14:paraId="0648018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72A5F4" w14:textId="77777777" w:rsidR="00386A8D" w:rsidRPr="005A79E5" w:rsidRDefault="00386A8D" w:rsidP="005A79E5">
            <w:pPr>
              <w:pStyle w:val="Tabellenkopf"/>
            </w:pPr>
            <w:r w:rsidRPr="005A79E5">
              <w:t>Erläuterung der Rechenregel</w:t>
            </w:r>
          </w:p>
        </w:tc>
        <w:tc>
          <w:tcPr>
            <w:tcW w:w="5716" w:type="dxa"/>
            <w:tcBorders>
              <w:top w:val="single" w:sz="4" w:space="0" w:color="BFBFBF" w:themeColor="background1" w:themeShade="BF"/>
            </w:tcBorders>
          </w:tcPr>
          <w:p w14:paraId="69553E68"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Fälle, bei denen ein offen-chirurgischer Eingriff an der Karotis oder ein Karotisstent lediglich als Zugang zu einem intrakraniellen Verfahren dient. Dies gilt auch für Fälle, bei </w:t>
            </w:r>
            <w:r>
              <w:lastRenderedPageBreak/>
              <w:t>denen kathetergestützt eine akute Schlaganfallbehandlung durchgeführt wurde, da hier das Risiko der intrakraniellen Prozedur dominiert.</w:t>
            </w:r>
          </w:p>
        </w:tc>
      </w:tr>
      <w:tr w:rsidR="007B38FA" w14:paraId="1FEC0FF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6FB1E0" w14:textId="77777777" w:rsidR="00386A8D" w:rsidRPr="005A79E5" w:rsidRDefault="00386A8D" w:rsidP="005A79E5">
            <w:pPr>
              <w:pStyle w:val="Tabellenkopf"/>
            </w:pPr>
            <w:r w:rsidRPr="005A79E5">
              <w:lastRenderedPageBreak/>
              <w:t>Teildatensatzbezug</w:t>
            </w:r>
          </w:p>
        </w:tc>
        <w:tc>
          <w:tcPr>
            <w:tcW w:w="5716" w:type="dxa"/>
          </w:tcPr>
          <w:p w14:paraId="3F078E54"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10/2:B</w:t>
            </w:r>
          </w:p>
        </w:tc>
      </w:tr>
      <w:tr w:rsidR="007B38FA" w14:paraId="01E98D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C922D" w14:textId="77777777" w:rsidR="00386A8D" w:rsidRPr="005A79E5" w:rsidRDefault="00386A8D" w:rsidP="005A79E5">
            <w:pPr>
              <w:pStyle w:val="Tabellenkopf"/>
            </w:pPr>
            <w:r w:rsidRPr="005A79E5">
              <w:t>Mindestanzahl Zähler</w:t>
            </w:r>
          </w:p>
        </w:tc>
        <w:tc>
          <w:tcPr>
            <w:tcW w:w="5716" w:type="dxa"/>
          </w:tcPr>
          <w:p w14:paraId="4EF0AB54"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6AB0C1F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FCB38" w14:textId="77777777" w:rsidR="00386A8D" w:rsidRPr="005A79E5" w:rsidRDefault="00386A8D" w:rsidP="005A79E5">
            <w:pPr>
              <w:pStyle w:val="Tabellenkopf"/>
            </w:pPr>
            <w:r w:rsidRPr="005A79E5">
              <w:t>Mindestanzahl Nenner</w:t>
            </w:r>
          </w:p>
        </w:tc>
        <w:tc>
          <w:tcPr>
            <w:tcW w:w="5716" w:type="dxa"/>
          </w:tcPr>
          <w:p w14:paraId="5F841F47"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B0332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E9633" w14:textId="77777777" w:rsidR="00386A8D" w:rsidRPr="005A79E5" w:rsidRDefault="00386A8D" w:rsidP="005A79E5">
            <w:pPr>
              <w:pStyle w:val="Tabellenkopf"/>
            </w:pPr>
            <w:r w:rsidRPr="005A79E5">
              <w:t>Zähler (Formel)</w:t>
            </w:r>
          </w:p>
        </w:tc>
        <w:tc>
          <w:tcPr>
            <w:tcW w:w="5716" w:type="dxa"/>
          </w:tcPr>
          <w:p w14:paraId="3CA4D81A"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fn_IndikA102 &amp; ASA %==% 4</w:t>
            </w:r>
          </w:p>
        </w:tc>
      </w:tr>
      <w:tr w:rsidR="007B38FA" w14:paraId="0738FA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B1E598" w14:textId="77777777" w:rsidR="00386A8D" w:rsidRPr="005A79E5" w:rsidRDefault="00386A8D" w:rsidP="005A79E5">
            <w:pPr>
              <w:pStyle w:val="Tabellenkopf"/>
            </w:pPr>
            <w:r w:rsidRPr="005A79E5">
              <w:t>Nenner (Formel)</w:t>
            </w:r>
          </w:p>
        </w:tc>
        <w:tc>
          <w:tcPr>
            <w:tcW w:w="5716" w:type="dxa"/>
          </w:tcPr>
          <w:p w14:paraId="17C1F74D"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(fn_GG_OffenChirurgisch | (fn_GG_Kathetergestuetzt &amp; (!KATHSCHLAGBEHAND %in% c(1,2))) )</w:t>
            </w:r>
          </w:p>
        </w:tc>
      </w:tr>
      <w:tr w:rsidR="007B38FA" w14:paraId="10B6F45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FC2150" w14:textId="77777777" w:rsidR="00386A8D" w:rsidRPr="005A79E5" w:rsidRDefault="00386A8D" w:rsidP="005A79E5">
            <w:pPr>
              <w:pStyle w:val="Tabellenkopf"/>
            </w:pPr>
            <w:r w:rsidRPr="005A79E5">
              <w:t>Verwendete Funktionen</w:t>
            </w:r>
          </w:p>
        </w:tc>
        <w:tc>
          <w:tcPr>
            <w:tcW w:w="5716" w:type="dxa"/>
          </w:tcPr>
          <w:p w14:paraId="7696C2AA"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fn_GG_OffenChirurgisch</w:t>
            </w:r>
            <w:r>
              <w:br/>
              <w:t>fn_IndikA102</w:t>
            </w:r>
            <w:r>
              <w:br/>
              <w:t>fn_IndikC102</w:t>
            </w:r>
            <w:r>
              <w:br/>
              <w:t>fn_IndikD102</w:t>
            </w:r>
            <w:r>
              <w:br/>
              <w:t>fn_IstErsteOP</w:t>
            </w:r>
            <w:r>
              <w:br/>
            </w:r>
            <w:r>
              <w:t>fn_Poopvwdauer_LfdNrEingriff</w:t>
            </w:r>
            <w:r>
              <w:br/>
              <w:t>fn_Stenosegrad_NASCET</w:t>
            </w:r>
          </w:p>
        </w:tc>
      </w:tr>
      <w:tr w:rsidR="007B38FA" w14:paraId="4497C0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C85564" w14:textId="77777777" w:rsidR="00386A8D" w:rsidRPr="005A79E5" w:rsidRDefault="00386A8D" w:rsidP="005A79E5">
            <w:pPr>
              <w:pStyle w:val="Tabellenkopf"/>
            </w:pPr>
            <w:r w:rsidRPr="005A79E5">
              <w:t>Verwendete Listen</w:t>
            </w:r>
          </w:p>
        </w:tc>
        <w:tc>
          <w:tcPr>
            <w:tcW w:w="5716" w:type="dxa"/>
          </w:tcPr>
          <w:p w14:paraId="0180C87B"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3D6484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BDA962" w14:textId="77777777" w:rsidR="00386A8D" w:rsidRPr="005A79E5" w:rsidRDefault="00386A8D" w:rsidP="005A79E5">
            <w:pPr>
              <w:pStyle w:val="Tabellenkopf"/>
            </w:pPr>
            <w:r w:rsidRPr="005A79E5">
              <w:t>Vergleichbarkeit mit</w:t>
            </w:r>
            <w:r w:rsidRPr="005A79E5">
              <w:br/>
              <w:t>Vorjahresergebnissen</w:t>
            </w:r>
          </w:p>
        </w:tc>
        <w:tc>
          <w:tcPr>
            <w:tcW w:w="5716" w:type="dxa"/>
          </w:tcPr>
          <w:p w14:paraId="6317D1BE"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7B38FA" w14:paraId="5BCB39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9EC478" w14:textId="77777777" w:rsidR="00386A8D" w:rsidRPr="005A79E5" w:rsidRDefault="00386A8D" w:rsidP="005A79E5">
            <w:pPr>
              <w:pStyle w:val="Tabellenkopf"/>
            </w:pPr>
            <w:r w:rsidRPr="005A79E5">
              <w:t>Erläuterung der Vergleichbarkeit zum Vorjahr</w:t>
            </w:r>
          </w:p>
        </w:tc>
        <w:tc>
          <w:tcPr>
            <w:tcW w:w="5716" w:type="dxa"/>
          </w:tcPr>
          <w:p w14:paraId="5BE42E25"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Die Ergebnisse sind im Vergleich zum Vorjahr eingeschränkt vergleichbar, da Patientinnen und Patienten mit kathetergestützter akuter Schlaganfallbehandlung nun ausgeschlossen werden. Die endgültigen Rechenregeln des Auswertungsjahres 2026 können jedoch auf die Daten der Vorjahre angewendet werden, sodass in den Berichten Ergebnisse nach der neuen Rechenregel ausgegeben werden können.</w:t>
            </w:r>
          </w:p>
        </w:tc>
      </w:tr>
      <w:tr w:rsidR="0016338B" w14:paraId="65D436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17653" w14:textId="77777777" w:rsidR="00386A8D" w:rsidRPr="005A79E5" w:rsidRDefault="00386A8D" w:rsidP="005A79E5">
            <w:pPr>
              <w:pStyle w:val="Tabellenkopf"/>
            </w:pPr>
            <w:r w:rsidRPr="0016338B">
              <w:t>Begründung der Änderungen der endgültigen gegenüber den prospektiven Rechenregeln</w:t>
            </w:r>
          </w:p>
        </w:tc>
        <w:tc>
          <w:tcPr>
            <w:tcW w:w="5716" w:type="dxa"/>
          </w:tcPr>
          <w:p w14:paraId="01D51005"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Kathetergestützte akute Schlaganfallbehandlungen werden in der Grundgesamtheit ausgeschlossen. Da der Fokus des QS-Verfahrens Karotis-Revaskularistionen auf Prozeduren zur Karotis-Revaskularisation liegt, und Prozeduren, die als Zugang zu einem intrakraniellen Verfahren dienen, bereits ausgeschlossen sind, ist es inhaltlich konsequent, wenn die kathetergestützten akuten Schlaganfallbehandlungen ebenfalls ausgeschlossen werden.</w:t>
            </w:r>
          </w:p>
        </w:tc>
      </w:tr>
    </w:tbl>
    <w:p w14:paraId="19351C4C" w14:textId="77777777" w:rsidR="00386A8D" w:rsidRDefault="00386A8D" w:rsidP="00AA7E2B">
      <w:pPr>
        <w:pStyle w:val="Tabellentext"/>
        <w:spacing w:before="0" w:after="0" w:line="20" w:lineRule="exact"/>
        <w:ind w:left="0" w:right="0"/>
      </w:pPr>
    </w:p>
    <w:p w14:paraId="258B49AE" w14:textId="77777777" w:rsidR="006049ED" w:rsidRDefault="006049ED">
      <w:pPr>
        <w:sectPr w:rsidR="006049ED" w:rsidSect="00AD6E6F">
          <w:headerReference w:type="default" r:id="rId13"/>
          <w:footerReference w:type="default" r:id="rId14"/>
          <w:pgSz w:w="11906" w:h="16838"/>
          <w:pgMar w:top="1418" w:right="1134" w:bottom="1418" w:left="1701" w:header="454" w:footer="737" w:gutter="0"/>
          <w:cols w:space="708"/>
          <w:docGrid w:linePitch="360"/>
        </w:sectPr>
      </w:pPr>
    </w:p>
    <w:p w14:paraId="6B966948" w14:textId="77777777" w:rsidR="00386A8D" w:rsidRPr="00ED2C9F" w:rsidRDefault="00386A8D" w:rsidP="00091E43">
      <w:pPr>
        <w:pStyle w:val="Absatzberschriftebene2nurinNavigation"/>
        <w:rPr>
          <w:sz w:val="21"/>
          <w:szCs w:val="21"/>
        </w:rPr>
      </w:pPr>
      <w:bookmarkStart w:id="5" w:name="_Toc230253742"/>
      <w:r>
        <w:rPr>
          <w:sz w:val="21"/>
          <w:szCs w:val="21"/>
        </w:rPr>
        <w:lastRenderedPageBreak/>
        <w:t>852200: Angabe „sonstige“ bei sonstigen Karotisläsionen</w:t>
      </w:r>
      <w:bookmarkEnd w:id="5"/>
    </w:p>
    <w:p w14:paraId="0451DD88" w14:textId="77777777" w:rsidR="00386A8D" w:rsidRPr="00091E43" w:rsidRDefault="00386A8D"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035C660"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3AC4CF3" w14:textId="77777777" w:rsidR="00386A8D" w:rsidRPr="00ED2C9F" w:rsidRDefault="00386A8D" w:rsidP="00ED2C9F">
            <w:pPr>
              <w:pStyle w:val="Tabellenkopf"/>
            </w:pPr>
            <w:r w:rsidRPr="00ED2C9F">
              <w:t>Item</w:t>
            </w:r>
          </w:p>
        </w:tc>
        <w:tc>
          <w:tcPr>
            <w:tcW w:w="1075" w:type="pct"/>
          </w:tcPr>
          <w:p w14:paraId="1410D601" w14:textId="77777777" w:rsidR="00386A8D" w:rsidRPr="00ED2C9F" w:rsidRDefault="00386A8D" w:rsidP="00ED2C9F">
            <w:pPr>
              <w:pStyle w:val="Tabellenkopf"/>
            </w:pPr>
            <w:r w:rsidRPr="00ED2C9F">
              <w:t>Bezeichnung</w:t>
            </w:r>
          </w:p>
        </w:tc>
        <w:tc>
          <w:tcPr>
            <w:tcW w:w="326" w:type="pct"/>
          </w:tcPr>
          <w:p w14:paraId="64EEA207" w14:textId="77777777" w:rsidR="00386A8D" w:rsidRPr="00ED2C9F" w:rsidRDefault="00386A8D" w:rsidP="00ED2C9F">
            <w:pPr>
              <w:pStyle w:val="Tabellenkopf"/>
            </w:pPr>
            <w:r w:rsidRPr="00ED2C9F">
              <w:t>M/K</w:t>
            </w:r>
          </w:p>
        </w:tc>
        <w:tc>
          <w:tcPr>
            <w:tcW w:w="1646" w:type="pct"/>
          </w:tcPr>
          <w:p w14:paraId="31CAD331" w14:textId="77777777" w:rsidR="00386A8D" w:rsidRPr="00ED2C9F" w:rsidRDefault="00386A8D" w:rsidP="00ED2C9F">
            <w:pPr>
              <w:pStyle w:val="Tabellenkopf"/>
            </w:pPr>
            <w:r w:rsidRPr="00ED2C9F">
              <w:t>Schlüssel/Formel</w:t>
            </w:r>
          </w:p>
        </w:tc>
        <w:tc>
          <w:tcPr>
            <w:tcW w:w="1327" w:type="pct"/>
          </w:tcPr>
          <w:p w14:paraId="4D14C0D0" w14:textId="77777777" w:rsidR="00386A8D" w:rsidRPr="00ED2C9F" w:rsidRDefault="00386A8D" w:rsidP="0078041C">
            <w:pPr>
              <w:pStyle w:val="Tabellenkopf"/>
            </w:pPr>
            <w:r w:rsidRPr="00ED2C9F">
              <w:t xml:space="preserve">Feldname </w:t>
            </w:r>
          </w:p>
        </w:tc>
      </w:tr>
      <w:tr w:rsidR="00275B01" w:rsidRPr="00743DF3" w14:paraId="7407C16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083069" w14:textId="77777777" w:rsidR="00386A8D" w:rsidRPr="00091E43" w:rsidRDefault="00386A8D" w:rsidP="000361A4">
            <w:pPr>
              <w:pStyle w:val="Tabellentext"/>
            </w:pPr>
            <w:r>
              <w:t>27.5:B</w:t>
            </w:r>
          </w:p>
        </w:tc>
        <w:tc>
          <w:tcPr>
            <w:tcW w:w="1075" w:type="pct"/>
          </w:tcPr>
          <w:p w14:paraId="4735F653" w14:textId="77777777" w:rsidR="00386A8D" w:rsidRPr="00091E43" w:rsidRDefault="00386A8D" w:rsidP="000361A4">
            <w:pPr>
              <w:pStyle w:val="Tabellentext"/>
            </w:pPr>
            <w:r>
              <w:t>sonstige</w:t>
            </w:r>
          </w:p>
        </w:tc>
        <w:tc>
          <w:tcPr>
            <w:tcW w:w="326" w:type="pct"/>
          </w:tcPr>
          <w:p w14:paraId="7C37A13F" w14:textId="77777777" w:rsidR="00386A8D" w:rsidRPr="00091E43" w:rsidRDefault="00386A8D" w:rsidP="000361A4">
            <w:pPr>
              <w:pStyle w:val="Tabellentext"/>
            </w:pPr>
            <w:r>
              <w:t>K</w:t>
            </w:r>
          </w:p>
        </w:tc>
        <w:tc>
          <w:tcPr>
            <w:tcW w:w="1646" w:type="pct"/>
          </w:tcPr>
          <w:p w14:paraId="7D31D895" w14:textId="77777777" w:rsidR="00386A8D" w:rsidRPr="00091E43" w:rsidRDefault="00386A8D" w:rsidP="00177070">
            <w:pPr>
              <w:pStyle w:val="Tabellentext"/>
              <w:ind w:left="453" w:hanging="340"/>
            </w:pPr>
            <w:r>
              <w:t>1 =</w:t>
            </w:r>
            <w:r>
              <w:tab/>
              <w:t>ja</w:t>
            </w:r>
          </w:p>
        </w:tc>
        <w:tc>
          <w:tcPr>
            <w:tcW w:w="1327" w:type="pct"/>
          </w:tcPr>
          <w:p w14:paraId="7C4EBF24" w14:textId="77777777" w:rsidR="00386A8D" w:rsidRPr="00091E43" w:rsidRDefault="00386A8D" w:rsidP="000361A4">
            <w:pPr>
              <w:pStyle w:val="Tabellentext"/>
            </w:pPr>
            <w:r>
              <w:t>SOCASONSTIGE</w:t>
            </w:r>
          </w:p>
        </w:tc>
      </w:tr>
      <w:tr w:rsidR="00275B01" w:rsidRPr="00743DF3" w14:paraId="544A235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92CFCD" w14:textId="77777777" w:rsidR="00386A8D" w:rsidRPr="00091E43" w:rsidRDefault="00386A8D" w:rsidP="000361A4">
            <w:pPr>
              <w:pStyle w:val="Tabellentext"/>
            </w:pPr>
            <w:r>
              <w:t>29.5:B</w:t>
            </w:r>
          </w:p>
        </w:tc>
        <w:tc>
          <w:tcPr>
            <w:tcW w:w="1075" w:type="pct"/>
          </w:tcPr>
          <w:p w14:paraId="633AC768" w14:textId="77777777" w:rsidR="00386A8D" w:rsidRPr="00091E43" w:rsidRDefault="00386A8D" w:rsidP="000361A4">
            <w:pPr>
              <w:pStyle w:val="Tabellentext"/>
            </w:pPr>
            <w:r>
              <w:t>sonstige</w:t>
            </w:r>
          </w:p>
        </w:tc>
        <w:tc>
          <w:tcPr>
            <w:tcW w:w="326" w:type="pct"/>
          </w:tcPr>
          <w:p w14:paraId="6100DC1D" w14:textId="77777777" w:rsidR="00386A8D" w:rsidRPr="00091E43" w:rsidRDefault="00386A8D" w:rsidP="000361A4">
            <w:pPr>
              <w:pStyle w:val="Tabellentext"/>
            </w:pPr>
            <w:r>
              <w:t>K</w:t>
            </w:r>
          </w:p>
        </w:tc>
        <w:tc>
          <w:tcPr>
            <w:tcW w:w="1646" w:type="pct"/>
          </w:tcPr>
          <w:p w14:paraId="79091D9F" w14:textId="77777777" w:rsidR="00386A8D" w:rsidRPr="00091E43" w:rsidRDefault="00386A8D" w:rsidP="00177070">
            <w:pPr>
              <w:pStyle w:val="Tabellentext"/>
              <w:ind w:left="453" w:hanging="340"/>
            </w:pPr>
            <w:r>
              <w:t>1 =</w:t>
            </w:r>
            <w:r>
              <w:tab/>
              <w:t>ja</w:t>
            </w:r>
          </w:p>
        </w:tc>
        <w:tc>
          <w:tcPr>
            <w:tcW w:w="1327" w:type="pct"/>
          </w:tcPr>
          <w:p w14:paraId="6DC25BD6" w14:textId="77777777" w:rsidR="00386A8D" w:rsidRPr="00091E43" w:rsidRDefault="00386A8D" w:rsidP="000361A4">
            <w:pPr>
              <w:pStyle w:val="Tabellentext"/>
            </w:pPr>
            <w:r>
              <w:t>SOCASONSTIGELINKS</w:t>
            </w:r>
          </w:p>
        </w:tc>
      </w:tr>
      <w:tr w:rsidR="00275B01" w:rsidRPr="00743DF3" w14:paraId="428D27B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3AB186" w14:textId="77777777" w:rsidR="00386A8D" w:rsidRPr="00091E43" w:rsidRDefault="00386A8D" w:rsidP="000361A4">
            <w:pPr>
              <w:pStyle w:val="Tabellentext"/>
            </w:pPr>
            <w:r>
              <w:t>35:PROZ</w:t>
            </w:r>
          </w:p>
        </w:tc>
        <w:tc>
          <w:tcPr>
            <w:tcW w:w="1075" w:type="pct"/>
          </w:tcPr>
          <w:p w14:paraId="55B93141" w14:textId="77777777" w:rsidR="00386A8D" w:rsidRPr="00091E43" w:rsidRDefault="00386A8D" w:rsidP="000361A4">
            <w:pPr>
              <w:pStyle w:val="Tabellentext"/>
            </w:pPr>
            <w:r>
              <w:t>Wievielte Prozedur während dieses Aufenthaltes?</w:t>
            </w:r>
          </w:p>
        </w:tc>
        <w:tc>
          <w:tcPr>
            <w:tcW w:w="326" w:type="pct"/>
          </w:tcPr>
          <w:p w14:paraId="3CA360B5" w14:textId="77777777" w:rsidR="00386A8D" w:rsidRPr="00091E43" w:rsidRDefault="00386A8D" w:rsidP="000361A4">
            <w:pPr>
              <w:pStyle w:val="Tabellentext"/>
            </w:pPr>
            <w:r>
              <w:t>M</w:t>
            </w:r>
          </w:p>
        </w:tc>
        <w:tc>
          <w:tcPr>
            <w:tcW w:w="1646" w:type="pct"/>
          </w:tcPr>
          <w:p w14:paraId="62C1CE47" w14:textId="77777777" w:rsidR="00386A8D" w:rsidRPr="00091E43" w:rsidRDefault="00386A8D" w:rsidP="00177070">
            <w:pPr>
              <w:pStyle w:val="Tabellentext"/>
              <w:ind w:left="453" w:hanging="340"/>
            </w:pPr>
            <w:r>
              <w:t>-</w:t>
            </w:r>
          </w:p>
        </w:tc>
        <w:tc>
          <w:tcPr>
            <w:tcW w:w="1327" w:type="pct"/>
          </w:tcPr>
          <w:p w14:paraId="4013616B" w14:textId="77777777" w:rsidR="00386A8D" w:rsidRPr="00091E43" w:rsidRDefault="00386A8D" w:rsidP="000361A4">
            <w:pPr>
              <w:pStyle w:val="Tabellentext"/>
            </w:pPr>
            <w:r>
              <w:t>LFDNREINGRIFF</w:t>
            </w:r>
          </w:p>
        </w:tc>
      </w:tr>
      <w:tr w:rsidR="00275B01" w:rsidRPr="00743DF3" w14:paraId="19670BE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39ECF4" w14:textId="77777777" w:rsidR="00386A8D" w:rsidRPr="00091E43" w:rsidRDefault="00386A8D" w:rsidP="000361A4">
            <w:pPr>
              <w:pStyle w:val="Tabellentext"/>
            </w:pPr>
            <w:r>
              <w:t>40:PROZ</w:t>
            </w:r>
          </w:p>
        </w:tc>
        <w:tc>
          <w:tcPr>
            <w:tcW w:w="1075" w:type="pct"/>
          </w:tcPr>
          <w:p w14:paraId="15441313" w14:textId="77777777" w:rsidR="00386A8D" w:rsidRPr="00091E43" w:rsidRDefault="00386A8D" w:rsidP="000361A4">
            <w:pPr>
              <w:pStyle w:val="Tabellentext"/>
            </w:pPr>
            <w:r>
              <w:t>therapierte Seite</w:t>
            </w:r>
          </w:p>
        </w:tc>
        <w:tc>
          <w:tcPr>
            <w:tcW w:w="326" w:type="pct"/>
          </w:tcPr>
          <w:p w14:paraId="6F9C8FD9" w14:textId="77777777" w:rsidR="00386A8D" w:rsidRPr="00091E43" w:rsidRDefault="00386A8D" w:rsidP="000361A4">
            <w:pPr>
              <w:pStyle w:val="Tabellentext"/>
            </w:pPr>
            <w:r>
              <w:t>M</w:t>
            </w:r>
          </w:p>
        </w:tc>
        <w:tc>
          <w:tcPr>
            <w:tcW w:w="1646" w:type="pct"/>
          </w:tcPr>
          <w:p w14:paraId="644770C4" w14:textId="77777777" w:rsidR="00386A8D" w:rsidRPr="00091E43" w:rsidRDefault="00386A8D" w:rsidP="00177070">
            <w:pPr>
              <w:pStyle w:val="Tabellentext"/>
              <w:ind w:left="453" w:hanging="340"/>
            </w:pPr>
            <w:r>
              <w:t>1 =</w:t>
            </w:r>
            <w:r>
              <w:tab/>
              <w:t>rechts</w:t>
            </w:r>
          </w:p>
          <w:p w14:paraId="23BDEFA3" w14:textId="77777777" w:rsidR="00386A8D" w:rsidRPr="00091E43" w:rsidRDefault="00386A8D" w:rsidP="00177070">
            <w:pPr>
              <w:pStyle w:val="Tabellentext"/>
              <w:ind w:left="453" w:hanging="340"/>
            </w:pPr>
            <w:r>
              <w:t>2 =</w:t>
            </w:r>
            <w:r>
              <w:tab/>
              <w:t>links</w:t>
            </w:r>
          </w:p>
        </w:tc>
        <w:tc>
          <w:tcPr>
            <w:tcW w:w="1327" w:type="pct"/>
          </w:tcPr>
          <w:p w14:paraId="489F1149" w14:textId="77777777" w:rsidR="00386A8D" w:rsidRPr="00091E43" w:rsidRDefault="00386A8D" w:rsidP="000361A4">
            <w:pPr>
              <w:pStyle w:val="Tabellentext"/>
            </w:pPr>
            <w:r>
              <w:t>ZUOPSEITE</w:t>
            </w:r>
          </w:p>
        </w:tc>
      </w:tr>
      <w:tr w:rsidR="00275B01" w:rsidRPr="00743DF3" w14:paraId="64A69A2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3FF2A9" w14:textId="77777777" w:rsidR="00386A8D" w:rsidRPr="00091E43" w:rsidRDefault="00386A8D" w:rsidP="000361A4">
            <w:pPr>
              <w:pStyle w:val="Tabellentext"/>
            </w:pPr>
            <w:r>
              <w:t>43:PROZ</w:t>
            </w:r>
          </w:p>
        </w:tc>
        <w:tc>
          <w:tcPr>
            <w:tcW w:w="1075" w:type="pct"/>
          </w:tcPr>
          <w:p w14:paraId="2D4D0627" w14:textId="77777777" w:rsidR="00386A8D" w:rsidRPr="00091E43" w:rsidRDefault="00386A8D" w:rsidP="000361A4">
            <w:pPr>
              <w:pStyle w:val="Tabellentext"/>
            </w:pPr>
            <w:r>
              <w:t>Art des Eingriffs</w:t>
            </w:r>
          </w:p>
        </w:tc>
        <w:tc>
          <w:tcPr>
            <w:tcW w:w="326" w:type="pct"/>
          </w:tcPr>
          <w:p w14:paraId="7EF1C7F4" w14:textId="77777777" w:rsidR="00386A8D" w:rsidRPr="00091E43" w:rsidRDefault="00386A8D" w:rsidP="000361A4">
            <w:pPr>
              <w:pStyle w:val="Tabellentext"/>
            </w:pPr>
            <w:r>
              <w:t>M</w:t>
            </w:r>
          </w:p>
        </w:tc>
        <w:tc>
          <w:tcPr>
            <w:tcW w:w="1646" w:type="pct"/>
          </w:tcPr>
          <w:p w14:paraId="1C90C7EA" w14:textId="77777777" w:rsidR="00386A8D" w:rsidRPr="00091E43" w:rsidRDefault="00386A8D" w:rsidP="00177070">
            <w:pPr>
              <w:pStyle w:val="Tabellentext"/>
              <w:ind w:left="453" w:hanging="340"/>
            </w:pPr>
            <w:r>
              <w:t>1 =</w:t>
            </w:r>
            <w:r>
              <w:tab/>
              <w:t>Offene Operation</w:t>
            </w:r>
          </w:p>
          <w:p w14:paraId="7952219D" w14:textId="77777777" w:rsidR="00386A8D" w:rsidRPr="00091E43" w:rsidRDefault="00386A8D" w:rsidP="00177070">
            <w:pPr>
              <w:pStyle w:val="Tabellentext"/>
              <w:ind w:left="453" w:hanging="340"/>
            </w:pPr>
            <w:r>
              <w:t>2 =</w:t>
            </w:r>
            <w:r>
              <w:tab/>
              <w:t>PTA /​ Stent</w:t>
            </w:r>
          </w:p>
          <w:p w14:paraId="5EE07A6C" w14:textId="77777777" w:rsidR="00386A8D" w:rsidRPr="00091E43" w:rsidRDefault="00386A8D" w:rsidP="00177070">
            <w:pPr>
              <w:pStyle w:val="Tabellentext"/>
              <w:ind w:left="453" w:hanging="340"/>
            </w:pPr>
            <w:r>
              <w:t>3 =</w:t>
            </w:r>
            <w:r>
              <w:tab/>
            </w:r>
            <w:r>
              <w:t>Umstieg PTA /​ Stent auf offene Operation</w:t>
            </w:r>
          </w:p>
          <w:p w14:paraId="64C55AC6" w14:textId="77777777" w:rsidR="00386A8D" w:rsidRPr="00091E43" w:rsidRDefault="00386A8D" w:rsidP="00177070">
            <w:pPr>
              <w:pStyle w:val="Tabellentext"/>
              <w:ind w:left="453" w:hanging="340"/>
            </w:pPr>
            <w:r>
              <w:t>4 =</w:t>
            </w:r>
            <w:r>
              <w:tab/>
              <w:t>PTA und PTA/​Stent als Zugang zu intrakranieller Prozedur</w:t>
            </w:r>
          </w:p>
          <w:p w14:paraId="02383A18" w14:textId="77777777" w:rsidR="00386A8D" w:rsidRPr="00091E43" w:rsidRDefault="00386A8D" w:rsidP="00177070">
            <w:pPr>
              <w:pStyle w:val="Tabellentext"/>
              <w:ind w:left="453" w:hanging="340"/>
            </w:pPr>
            <w:r>
              <w:t>5 =</w:t>
            </w:r>
            <w:r>
              <w:tab/>
              <w:t>Offene Operation als Zugang zu intrakranieller Prozedur</w:t>
            </w:r>
          </w:p>
        </w:tc>
        <w:tc>
          <w:tcPr>
            <w:tcW w:w="1327" w:type="pct"/>
          </w:tcPr>
          <w:p w14:paraId="42196E3B" w14:textId="77777777" w:rsidR="00386A8D" w:rsidRPr="00091E43" w:rsidRDefault="00386A8D" w:rsidP="000361A4">
            <w:pPr>
              <w:pStyle w:val="Tabellentext"/>
            </w:pPr>
            <w:r>
              <w:t>ARTEINGRIFF</w:t>
            </w:r>
          </w:p>
        </w:tc>
      </w:tr>
      <w:tr w:rsidR="00275B01" w:rsidRPr="00743DF3" w14:paraId="559E503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7507BC" w14:textId="77777777" w:rsidR="00386A8D" w:rsidRPr="00091E43" w:rsidRDefault="00386A8D" w:rsidP="000361A4">
            <w:pPr>
              <w:pStyle w:val="Tabellentext"/>
            </w:pPr>
            <w:r>
              <w:t>44:PROZ</w:t>
            </w:r>
          </w:p>
        </w:tc>
        <w:tc>
          <w:tcPr>
            <w:tcW w:w="1075" w:type="pct"/>
          </w:tcPr>
          <w:p w14:paraId="32B6A644" w14:textId="77777777" w:rsidR="00386A8D" w:rsidRPr="00091E43" w:rsidRDefault="00386A8D" w:rsidP="000361A4">
            <w:pPr>
              <w:pStyle w:val="Tabellentext"/>
            </w:pPr>
            <w:r>
              <w:t>Erfolgte eine kathetergestützte akute Schlaganfallbehandlung?</w:t>
            </w:r>
          </w:p>
        </w:tc>
        <w:tc>
          <w:tcPr>
            <w:tcW w:w="326" w:type="pct"/>
          </w:tcPr>
          <w:p w14:paraId="241558EB" w14:textId="77777777" w:rsidR="00386A8D" w:rsidRPr="00091E43" w:rsidRDefault="00386A8D" w:rsidP="000361A4">
            <w:pPr>
              <w:pStyle w:val="Tabellentext"/>
            </w:pPr>
            <w:r>
              <w:t>K</w:t>
            </w:r>
          </w:p>
        </w:tc>
        <w:tc>
          <w:tcPr>
            <w:tcW w:w="1646" w:type="pct"/>
          </w:tcPr>
          <w:p w14:paraId="6200FD85" w14:textId="77777777" w:rsidR="00386A8D" w:rsidRPr="00091E43" w:rsidRDefault="00386A8D" w:rsidP="00177070">
            <w:pPr>
              <w:pStyle w:val="Tabellentext"/>
              <w:ind w:left="453" w:hanging="340"/>
            </w:pPr>
            <w:r>
              <w:t>0 =</w:t>
            </w:r>
            <w:r>
              <w:tab/>
            </w:r>
            <w:r>
              <w:t>nein</w:t>
            </w:r>
          </w:p>
          <w:p w14:paraId="5B0AC276" w14:textId="77777777" w:rsidR="00386A8D" w:rsidRPr="00091E43" w:rsidRDefault="00386A8D" w:rsidP="00177070">
            <w:pPr>
              <w:pStyle w:val="Tabellentext"/>
              <w:ind w:left="453" w:hanging="340"/>
            </w:pPr>
            <w:r>
              <w:t>1 =</w:t>
            </w:r>
            <w:r>
              <w:tab/>
              <w:t>ja, Thrombektomie</w:t>
            </w:r>
          </w:p>
          <w:p w14:paraId="46D31F54" w14:textId="77777777" w:rsidR="00386A8D" w:rsidRPr="00091E43" w:rsidRDefault="00386A8D" w:rsidP="00177070">
            <w:pPr>
              <w:pStyle w:val="Tabellentext"/>
              <w:ind w:left="453" w:hanging="340"/>
            </w:pPr>
            <w:r>
              <w:t>2 =</w:t>
            </w:r>
            <w:r>
              <w:tab/>
              <w:t>ja, Behandlung eines akuten hämodynamischen Schlaganfalls</w:t>
            </w:r>
          </w:p>
        </w:tc>
        <w:tc>
          <w:tcPr>
            <w:tcW w:w="1327" w:type="pct"/>
          </w:tcPr>
          <w:p w14:paraId="2C65BA06" w14:textId="77777777" w:rsidR="00386A8D" w:rsidRPr="00091E43" w:rsidRDefault="00386A8D" w:rsidP="000361A4">
            <w:pPr>
              <w:pStyle w:val="Tabellentext"/>
            </w:pPr>
            <w:r>
              <w:t>KATHSCHLAGBEHAND</w:t>
            </w:r>
          </w:p>
        </w:tc>
      </w:tr>
      <w:tr w:rsidR="00275B01" w:rsidRPr="00743DF3" w14:paraId="29F2858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785E98" w14:textId="77777777" w:rsidR="00386A8D" w:rsidRPr="00091E43" w:rsidRDefault="00386A8D" w:rsidP="000361A4">
            <w:pPr>
              <w:pStyle w:val="Tabellentext"/>
            </w:pPr>
            <w:r>
              <w:t>45:PROZ</w:t>
            </w:r>
          </w:p>
        </w:tc>
        <w:tc>
          <w:tcPr>
            <w:tcW w:w="1075" w:type="pct"/>
          </w:tcPr>
          <w:p w14:paraId="65D1B66C" w14:textId="77777777" w:rsidR="00386A8D" w:rsidRPr="00091E43" w:rsidRDefault="00386A8D" w:rsidP="000361A4">
            <w:pPr>
              <w:pStyle w:val="Tabellentext"/>
            </w:pPr>
            <w:r>
              <w:t>Erfolgte ein Simultaneingriff am arteriellen Gefäßsystem?</w:t>
            </w:r>
          </w:p>
        </w:tc>
        <w:tc>
          <w:tcPr>
            <w:tcW w:w="326" w:type="pct"/>
          </w:tcPr>
          <w:p w14:paraId="395038D5" w14:textId="77777777" w:rsidR="00386A8D" w:rsidRPr="00091E43" w:rsidRDefault="00386A8D" w:rsidP="000361A4">
            <w:pPr>
              <w:pStyle w:val="Tabellentext"/>
            </w:pPr>
            <w:r>
              <w:t>M</w:t>
            </w:r>
          </w:p>
        </w:tc>
        <w:tc>
          <w:tcPr>
            <w:tcW w:w="1646" w:type="pct"/>
          </w:tcPr>
          <w:p w14:paraId="55A116EC" w14:textId="77777777" w:rsidR="00386A8D" w:rsidRPr="00091E43" w:rsidRDefault="00386A8D" w:rsidP="00177070">
            <w:pPr>
              <w:pStyle w:val="Tabellentext"/>
              <w:ind w:left="453" w:hanging="340"/>
            </w:pPr>
            <w:r>
              <w:t>0 =</w:t>
            </w:r>
            <w:r>
              <w:tab/>
              <w:t>nein</w:t>
            </w:r>
          </w:p>
          <w:p w14:paraId="1FF949E2" w14:textId="77777777" w:rsidR="00386A8D" w:rsidRPr="00091E43" w:rsidRDefault="00386A8D" w:rsidP="00177070">
            <w:pPr>
              <w:pStyle w:val="Tabellentext"/>
              <w:ind w:left="453" w:hanging="340"/>
            </w:pPr>
            <w:r>
              <w:t>1 =</w:t>
            </w:r>
            <w:r>
              <w:tab/>
              <w:t>aorto-koronarer Bypass</w:t>
            </w:r>
          </w:p>
          <w:p w14:paraId="39941707" w14:textId="77777777" w:rsidR="00386A8D" w:rsidRPr="00091E43" w:rsidRDefault="00386A8D" w:rsidP="00177070">
            <w:pPr>
              <w:pStyle w:val="Tabellentext"/>
              <w:ind w:left="453" w:hanging="340"/>
            </w:pPr>
            <w:r>
              <w:t>2 =</w:t>
            </w:r>
            <w:r>
              <w:tab/>
              <w:t>periphere arterielle Rekonstruktion</w:t>
            </w:r>
          </w:p>
          <w:p w14:paraId="01443CAA" w14:textId="77777777" w:rsidR="00386A8D" w:rsidRPr="00091E43" w:rsidRDefault="00386A8D" w:rsidP="00177070">
            <w:pPr>
              <w:pStyle w:val="Tabellentext"/>
              <w:ind w:left="453" w:hanging="340"/>
            </w:pPr>
            <w:r>
              <w:t>3 =</w:t>
            </w:r>
            <w:r>
              <w:tab/>
              <w:t>Aortenrekonstruktion</w:t>
            </w:r>
          </w:p>
          <w:p w14:paraId="31D8066C" w14:textId="77777777" w:rsidR="00386A8D" w:rsidRPr="00091E43" w:rsidRDefault="00386A8D" w:rsidP="00177070">
            <w:pPr>
              <w:pStyle w:val="Tabellentext"/>
              <w:ind w:left="453" w:hanging="340"/>
            </w:pPr>
            <w:r>
              <w:t>4 =</w:t>
            </w:r>
            <w:r>
              <w:tab/>
              <w:t>PTA /​ Stent intrakraniell</w:t>
            </w:r>
          </w:p>
          <w:p w14:paraId="477B2DB5" w14:textId="77777777" w:rsidR="00386A8D" w:rsidRPr="00091E43" w:rsidRDefault="00386A8D" w:rsidP="00177070">
            <w:pPr>
              <w:pStyle w:val="Tabellentext"/>
              <w:ind w:left="453" w:hanging="340"/>
            </w:pPr>
            <w:r>
              <w:t>5 =</w:t>
            </w:r>
            <w:r>
              <w:tab/>
              <w:t>isolierte oder kombinierte Herzklappenoperation</w:t>
            </w:r>
          </w:p>
          <w:p w14:paraId="5B95613D" w14:textId="77777777" w:rsidR="00386A8D" w:rsidRPr="00091E43" w:rsidRDefault="00386A8D" w:rsidP="00177070">
            <w:pPr>
              <w:pStyle w:val="Tabellentext"/>
              <w:ind w:left="453" w:hanging="340"/>
            </w:pPr>
            <w:r>
              <w:t>6 =</w:t>
            </w:r>
            <w:r>
              <w:tab/>
              <w:t>kathetergestützte, intrakranielle Thrombektomie</w:t>
            </w:r>
          </w:p>
          <w:p w14:paraId="0CC059A6" w14:textId="77777777" w:rsidR="00386A8D" w:rsidRPr="00091E43" w:rsidRDefault="00386A8D" w:rsidP="00177070">
            <w:pPr>
              <w:pStyle w:val="Tabellentext"/>
              <w:ind w:left="453" w:hanging="340"/>
            </w:pPr>
            <w:r>
              <w:t>7 =</w:t>
            </w:r>
            <w:r>
              <w:tab/>
              <w:t>retrograder PTA-Stent A. carotis communis</w:t>
            </w:r>
          </w:p>
          <w:p w14:paraId="4A3BEBC7" w14:textId="77777777" w:rsidR="00386A8D" w:rsidRPr="00091E43" w:rsidRDefault="00386A8D" w:rsidP="00177070">
            <w:pPr>
              <w:pStyle w:val="Tabellentext"/>
              <w:ind w:left="453" w:hanging="340"/>
            </w:pPr>
            <w:r>
              <w:t>9 =</w:t>
            </w:r>
            <w:r>
              <w:tab/>
              <w:t>sonstige</w:t>
            </w:r>
          </w:p>
        </w:tc>
        <w:tc>
          <w:tcPr>
            <w:tcW w:w="1327" w:type="pct"/>
          </w:tcPr>
          <w:p w14:paraId="77D10D27" w14:textId="77777777" w:rsidR="00386A8D" w:rsidRPr="00091E43" w:rsidRDefault="00386A8D" w:rsidP="000361A4">
            <w:pPr>
              <w:pStyle w:val="Tabellentext"/>
            </w:pPr>
            <w:r>
              <w:t>SIMULTANEING</w:t>
            </w:r>
          </w:p>
        </w:tc>
      </w:tr>
      <w:tr w:rsidR="00275B01" w:rsidRPr="00743DF3" w14:paraId="6693150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F98FB1" w14:textId="77777777" w:rsidR="00386A8D" w:rsidRPr="00091E43" w:rsidRDefault="00386A8D" w:rsidP="000361A4">
            <w:pPr>
              <w:pStyle w:val="Tabellentext"/>
            </w:pPr>
            <w:r>
              <w:t>EF*</w:t>
            </w:r>
          </w:p>
        </w:tc>
        <w:tc>
          <w:tcPr>
            <w:tcW w:w="1075" w:type="pct"/>
          </w:tcPr>
          <w:p w14:paraId="1C0A589D" w14:textId="77777777" w:rsidR="00386A8D" w:rsidRPr="00091E43" w:rsidRDefault="00386A8D" w:rsidP="000361A4">
            <w:pPr>
              <w:pStyle w:val="Tabellentext"/>
            </w:pPr>
            <w:r>
              <w:t>Postoperative Verweildauer: Differenz in Tagen</w:t>
            </w:r>
          </w:p>
        </w:tc>
        <w:tc>
          <w:tcPr>
            <w:tcW w:w="326" w:type="pct"/>
          </w:tcPr>
          <w:p w14:paraId="53F6344F" w14:textId="77777777" w:rsidR="00386A8D" w:rsidRPr="00091E43" w:rsidRDefault="00386A8D" w:rsidP="000361A4">
            <w:pPr>
              <w:pStyle w:val="Tabellentext"/>
            </w:pPr>
            <w:r>
              <w:t>-</w:t>
            </w:r>
          </w:p>
        </w:tc>
        <w:tc>
          <w:tcPr>
            <w:tcW w:w="1646" w:type="pct"/>
          </w:tcPr>
          <w:p w14:paraId="27419A29" w14:textId="77777777" w:rsidR="00386A8D" w:rsidRPr="00091E43" w:rsidRDefault="00386A8D" w:rsidP="00177070">
            <w:pPr>
              <w:pStyle w:val="Tabellentext"/>
              <w:ind w:left="453" w:hanging="340"/>
            </w:pPr>
            <w:r>
              <w:t>ENTLDATUM - OPDATUM</w:t>
            </w:r>
          </w:p>
        </w:tc>
        <w:tc>
          <w:tcPr>
            <w:tcW w:w="1327" w:type="pct"/>
          </w:tcPr>
          <w:p w14:paraId="1AC3DA1C" w14:textId="77777777" w:rsidR="00386A8D" w:rsidRPr="00091E43" w:rsidRDefault="00386A8D" w:rsidP="000361A4">
            <w:pPr>
              <w:pStyle w:val="Tabellentext"/>
            </w:pPr>
            <w:r>
              <w:t>poopvwdauer</w:t>
            </w:r>
          </w:p>
        </w:tc>
      </w:tr>
    </w:tbl>
    <w:p w14:paraId="339A7181" w14:textId="77777777" w:rsidR="00386A8D" w:rsidRPr="00065199" w:rsidRDefault="00386A8D" w:rsidP="00065199">
      <w:pPr>
        <w:pStyle w:val="Fuzeile"/>
        <w:rPr>
          <w:sz w:val="14"/>
          <w:szCs w:val="14"/>
        </w:rPr>
      </w:pPr>
      <w:r w:rsidRPr="00065199">
        <w:rPr>
          <w:sz w:val="14"/>
          <w:szCs w:val="14"/>
        </w:rPr>
        <w:t>* Ersatzfeld im Exportformat</w:t>
      </w:r>
    </w:p>
    <w:p w14:paraId="47013209" w14:textId="77777777" w:rsidR="006049ED" w:rsidRDefault="006049ED">
      <w:pPr>
        <w:sectPr w:rsidR="006049ED" w:rsidSect="00163BAC">
          <w:headerReference w:type="default" r:id="rId15"/>
          <w:footerReference w:type="default" r:id="rId16"/>
          <w:pgSz w:w="11906" w:h="16838"/>
          <w:pgMar w:top="1418" w:right="1134" w:bottom="1418" w:left="1701" w:header="454" w:footer="737" w:gutter="0"/>
          <w:cols w:space="708"/>
          <w:docGrid w:linePitch="360"/>
        </w:sectPr>
      </w:pPr>
    </w:p>
    <w:p w14:paraId="13E96AC0" w14:textId="77777777" w:rsidR="00386A8D" w:rsidRPr="005A79E5" w:rsidRDefault="00386A8D" w:rsidP="0094520C">
      <w:pPr>
        <w:pStyle w:val="Absatzberschriftebene3nurinNavigation"/>
        <w:rPr>
          <w:sz w:val="21"/>
          <w:szCs w:val="21"/>
        </w:rPr>
      </w:pPr>
      <w:bookmarkStart w:id="6" w:name="_Toc230253743"/>
      <w:r w:rsidRPr="005A79E5">
        <w:rPr>
          <w:sz w:val="21"/>
          <w:szCs w:val="21"/>
        </w:rPr>
        <w:lastRenderedPageBreak/>
        <w:t xml:space="preserve">Eigenschaften und </w:t>
      </w:r>
      <w:r w:rsidRPr="005A79E5">
        <w:rPr>
          <w:sz w:val="21"/>
          <w:szCs w:val="21"/>
        </w:rPr>
        <w:t>Berechnung</w:t>
      </w:r>
      <w:bookmarkEnd w:id="6"/>
    </w:p>
    <w:tbl>
      <w:tblPr>
        <w:tblStyle w:val="IQTIGStandarderste-Spalte"/>
        <w:tblW w:w="0" w:type="auto"/>
        <w:tblLook w:val="0680" w:firstRow="0" w:lastRow="0" w:firstColumn="1" w:lastColumn="0" w:noHBand="1" w:noVBand="1"/>
      </w:tblPr>
      <w:tblGrid>
        <w:gridCol w:w="3351"/>
        <w:gridCol w:w="5710"/>
      </w:tblGrid>
      <w:tr w:rsidR="000517F0" w14:paraId="70CEF21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B0F54E" w14:textId="77777777" w:rsidR="00386A8D" w:rsidRPr="005A79E5" w:rsidRDefault="00386A8D" w:rsidP="005A79E5">
            <w:pPr>
              <w:pStyle w:val="Tabellenkopf"/>
            </w:pPr>
            <w:r w:rsidRPr="005A79E5">
              <w:t>ID</w:t>
            </w:r>
          </w:p>
        </w:tc>
        <w:tc>
          <w:tcPr>
            <w:tcW w:w="5716" w:type="dxa"/>
          </w:tcPr>
          <w:p w14:paraId="2BBF9BF6"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852200</w:t>
            </w:r>
          </w:p>
        </w:tc>
      </w:tr>
      <w:tr w:rsidR="00BB7A43" w14:paraId="6CE28C0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2B9396" w14:textId="77777777" w:rsidR="00386A8D" w:rsidRPr="005A79E5" w:rsidRDefault="00386A8D" w:rsidP="005A79E5">
            <w:pPr>
              <w:pStyle w:val="Tabellenkopf"/>
            </w:pPr>
            <w:r w:rsidRPr="005A79E5">
              <w:t>Jahr der Erstanwendung</w:t>
            </w:r>
          </w:p>
        </w:tc>
        <w:tc>
          <w:tcPr>
            <w:tcW w:w="5716" w:type="dxa"/>
          </w:tcPr>
          <w:p w14:paraId="78C9B2F0"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2022</w:t>
            </w:r>
          </w:p>
        </w:tc>
      </w:tr>
      <w:tr w:rsidR="006B5B79" w14:paraId="0B5D7C2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231002" w14:textId="77777777" w:rsidR="00386A8D" w:rsidRPr="005A79E5" w:rsidRDefault="00386A8D" w:rsidP="005A79E5">
            <w:pPr>
              <w:pStyle w:val="Tabellenkopf"/>
            </w:pPr>
            <w:r w:rsidRPr="005A79E5">
              <w:t>Begründung für die Auswahl</w:t>
            </w:r>
          </w:p>
        </w:tc>
        <w:tc>
          <w:tcPr>
            <w:tcW w:w="5716" w:type="dxa"/>
          </w:tcPr>
          <w:p w14:paraId="3E29F55E"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AB6EC6A"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Eine fehldokumentierte Angabe als „sonstige“ bei den sonstigen Karotisläsionen (der linken Seite oder der rechten Seite) führt zu einer falschen Zuordnung zu den Indikationsgruppen, die für die Berechnung der Indikatoren zur Indikationsstellung verwendet werden.</w:t>
            </w:r>
          </w:p>
          <w:p w14:paraId="0698937A"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65E5131"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Es liegt eine Fehldokumentation in den QS-Daten vor. Aus der apparativen Diagnostik geht eine spezifische Karotisläsion hervor, die vor dem Eingriff bekannt gewesen ist und zur Karotis-Revaskularisation auf der entsprechenden Seite geführt hat. Tatsächlich ist eine genaue Angabe der Karotisläsion in der Patientenakte dokumentiert.</w:t>
            </w:r>
          </w:p>
        </w:tc>
      </w:tr>
      <w:tr w:rsidR="007B38FA" w14:paraId="36FD57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7186BE" w14:textId="77777777" w:rsidR="00386A8D" w:rsidRPr="005A79E5" w:rsidRDefault="00386A8D" w:rsidP="005A79E5">
            <w:pPr>
              <w:pStyle w:val="Tabellenkopf"/>
            </w:pPr>
            <w:r w:rsidRPr="005A79E5">
              <w:t>Bezug zu anderen</w:t>
            </w:r>
            <w:r w:rsidRPr="005A79E5">
              <w:br/>
              <w:t>Qualitätsindikatoren/Kennzahlen</w:t>
            </w:r>
          </w:p>
        </w:tc>
        <w:tc>
          <w:tcPr>
            <w:tcW w:w="5716" w:type="dxa"/>
          </w:tcPr>
          <w:p w14:paraId="4A4AE9EF" w14:textId="77777777" w:rsidR="00386A8D" w:rsidRPr="00470DAB"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 xml:space="preserve">603: Indikation bei asymptomatischer Karotisstenose - offen-chirurgisch </w:t>
            </w:r>
            <w:r>
              <w:br/>
              <w:t xml:space="preserve">604: Indikation bei symptomatischer Karotisstenose - offen-chirurgisch </w:t>
            </w:r>
            <w:r>
              <w:br/>
              <w:t xml:space="preserve">52240: Periprozedurale Schlaganfälle oder Tod bei offen-chirurgischer Karotis-Revaskularisation bei asymptomatischer Karotisstenose als Simultaneingriff mit aortokoronarer Bypassoperation </w:t>
            </w:r>
            <w:r>
              <w:br/>
              <w:t xml:space="preserve">11704: Periprozedurale Schlaganfälle oder Todesfälle im Krankenhaus - offen-chirurgisch </w:t>
            </w:r>
            <w:r>
              <w:br/>
              <w:t xml:space="preserve">51437: Indikation bei asymptomatischer Karotisstenose - kathetergestützt </w:t>
            </w:r>
            <w:r>
              <w:br/>
              <w:t xml:space="preserve">51443: Indikation bei symptomatischer Karotisstenose - kathetergestützt </w:t>
            </w:r>
            <w:r>
              <w:br/>
              <w:t>51873: Peripro</w:t>
            </w:r>
            <w:r>
              <w:t>zedurale Schlaganfälle oder Todesfälle im Krankenhaus - kathetergestützt</w:t>
            </w:r>
          </w:p>
        </w:tc>
      </w:tr>
      <w:tr w:rsidR="007B38FA" w14:paraId="4AC77F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13D0DA" w14:textId="77777777" w:rsidR="00386A8D" w:rsidRPr="005A79E5" w:rsidRDefault="00386A8D" w:rsidP="005A79E5">
            <w:pPr>
              <w:pStyle w:val="Tabellenkopf"/>
            </w:pPr>
            <w:r w:rsidRPr="005A79E5">
              <w:t>Datenquelle</w:t>
            </w:r>
          </w:p>
        </w:tc>
        <w:tc>
          <w:tcPr>
            <w:tcW w:w="5716" w:type="dxa"/>
          </w:tcPr>
          <w:p w14:paraId="034009E0"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59138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68143B" w14:textId="77777777" w:rsidR="00386A8D" w:rsidRPr="005A79E5" w:rsidRDefault="00386A8D" w:rsidP="005A79E5">
            <w:pPr>
              <w:pStyle w:val="Tabellenkopf"/>
            </w:pPr>
            <w:r w:rsidRPr="005A79E5">
              <w:t>Berechnun</w:t>
            </w:r>
            <w:r w:rsidRPr="005A79E5">
              <w:t>gsart</w:t>
            </w:r>
          </w:p>
        </w:tc>
        <w:tc>
          <w:tcPr>
            <w:tcW w:w="5716" w:type="dxa"/>
          </w:tcPr>
          <w:p w14:paraId="4DDD1591"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CF24EE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2C15B7" w14:textId="77777777" w:rsidR="00386A8D" w:rsidRPr="005A79E5" w:rsidRDefault="00386A8D" w:rsidP="005A79E5">
            <w:pPr>
              <w:pStyle w:val="Tabellenkopf"/>
            </w:pPr>
            <w:r w:rsidRPr="005A79E5">
              <w:t xml:space="preserve">Referenzbereich </w:t>
            </w:r>
            <w:r>
              <w:t>2025</w:t>
            </w:r>
          </w:p>
        </w:tc>
        <w:tc>
          <w:tcPr>
            <w:tcW w:w="5716" w:type="dxa"/>
          </w:tcPr>
          <w:p w14:paraId="7949BD5B"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4,60 % (95. Perzentil)</w:t>
            </w:r>
          </w:p>
        </w:tc>
      </w:tr>
      <w:tr w:rsidR="000955B5" w14:paraId="01B1DB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C913A3" w14:textId="77777777" w:rsidR="00386A8D" w:rsidRPr="005A79E5" w:rsidRDefault="00386A8D" w:rsidP="005A79E5">
            <w:pPr>
              <w:pStyle w:val="Tabellenkopf"/>
            </w:pPr>
            <w:r w:rsidRPr="005A79E5">
              <w:t xml:space="preserve">Referenzbereich </w:t>
            </w:r>
            <w:r>
              <w:t>2024</w:t>
            </w:r>
          </w:p>
        </w:tc>
        <w:tc>
          <w:tcPr>
            <w:tcW w:w="5716" w:type="dxa"/>
          </w:tcPr>
          <w:p w14:paraId="3B031E65"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5,64 % (95. Perzentil)</w:t>
            </w:r>
          </w:p>
        </w:tc>
      </w:tr>
      <w:tr w:rsidR="000955B5" w14:paraId="44E4CD0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4998B8" w14:textId="77777777" w:rsidR="00386A8D" w:rsidRPr="005A79E5" w:rsidRDefault="00386A8D" w:rsidP="005A79E5">
            <w:pPr>
              <w:pStyle w:val="Tabellenkopf"/>
            </w:pPr>
            <w:r w:rsidRPr="005A79E5">
              <w:t xml:space="preserve">Erläuterung zum Referenzbereich </w:t>
            </w:r>
            <w:r>
              <w:t>2025</w:t>
            </w:r>
          </w:p>
        </w:tc>
        <w:tc>
          <w:tcPr>
            <w:tcW w:w="5716" w:type="dxa"/>
          </w:tcPr>
          <w:p w14:paraId="6574977F"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2147E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99B8D2" w14:textId="77777777" w:rsidR="00386A8D" w:rsidRPr="005A79E5" w:rsidRDefault="00386A8D"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5C5403C3"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Es sollte möglichst nur in seltenen Fällen nötig sein, „sonstige“ für die sonstigen Karotisläsionen zu dokumentieren. Eine Weiterleitung von zusätzlichen Karotisläsionen an das IQTIG, bei denen im Stellungnahmeverfahren festgestellt wurde, dass andere Item-Auswahlmöglichkeiten der sonstigen Karotisläsionen fehlten und daher ausschließlich die Möglichkeit „sonstige“ für die QS zu dokumentieren verblieb, ist hilfreich. Es soll geprüft werden, ob weitere Anpassungen an der Spezifikation sinnvoll sind.</w:t>
            </w:r>
          </w:p>
        </w:tc>
      </w:tr>
      <w:tr w:rsidR="000955B5" w14:paraId="1FFDF87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DCF35C3" w14:textId="77777777" w:rsidR="00386A8D" w:rsidRPr="005A79E5" w:rsidRDefault="00386A8D" w:rsidP="005A79E5">
            <w:pPr>
              <w:pStyle w:val="Tabellenkopf"/>
            </w:pPr>
            <w:r w:rsidRPr="005A79E5">
              <w:t>Rechenregeln</w:t>
            </w:r>
          </w:p>
        </w:tc>
        <w:tc>
          <w:tcPr>
            <w:tcW w:w="5716" w:type="dxa"/>
            <w:tcBorders>
              <w:bottom w:val="nil"/>
            </w:tcBorders>
          </w:tcPr>
          <w:p w14:paraId="114E6E6E"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8EF3DB8"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Fälle mit der Angabe „sonstige“ in den Datenfeldern zur „sonstigen Karotisläsion“ der entsprechend zu operierenden Seite (linke ODER rechte Seite)</w:t>
            </w:r>
          </w:p>
          <w:p w14:paraId="5D1F6175"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7EAA664"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Alle Fälle, bei denen im ersten Eingriff eine offen-chirurgische oder kathetergestützte Karotis-Revaskularisation durchgeführt wurde</w:t>
            </w:r>
          </w:p>
        </w:tc>
      </w:tr>
      <w:tr w:rsidR="000955B5" w14:paraId="530BE2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3282B0" w14:textId="77777777" w:rsidR="00386A8D" w:rsidRPr="005A79E5" w:rsidRDefault="00386A8D" w:rsidP="005A79E5">
            <w:pPr>
              <w:pStyle w:val="Tabellenkopf"/>
            </w:pPr>
            <w:r w:rsidRPr="005A79E5">
              <w:lastRenderedPageBreak/>
              <w:t>Erläuterung der Rechenregel</w:t>
            </w:r>
          </w:p>
        </w:tc>
        <w:tc>
          <w:tcPr>
            <w:tcW w:w="5716" w:type="dxa"/>
            <w:tcBorders>
              <w:top w:val="single" w:sz="4" w:space="0" w:color="BFBFBF" w:themeColor="background1" w:themeShade="BF"/>
            </w:tcBorders>
          </w:tcPr>
          <w:p w14:paraId="45CC8B61"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oder ein Karotisstent lediglich als Zugang zu einem intrakraniellen Verfahren dient. Dies gilt auch für Patientinnen und Patienten, bei denen kathetergestützt eine akute Schlaganfallbehandlung durchgeführt wurde, da hier das Risiko der intrakraniellen Prozedur dominiert.</w:t>
            </w:r>
          </w:p>
        </w:tc>
      </w:tr>
      <w:tr w:rsidR="007B38FA" w14:paraId="11B586C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F86A6C" w14:textId="77777777" w:rsidR="00386A8D" w:rsidRPr="005A79E5" w:rsidRDefault="00386A8D" w:rsidP="005A79E5">
            <w:pPr>
              <w:pStyle w:val="Tabellenkopf"/>
            </w:pPr>
            <w:r w:rsidRPr="005A79E5">
              <w:t>Teildatensatzbezug</w:t>
            </w:r>
          </w:p>
        </w:tc>
        <w:tc>
          <w:tcPr>
            <w:tcW w:w="5716" w:type="dxa"/>
          </w:tcPr>
          <w:p w14:paraId="1A177A24"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10/2:B</w:t>
            </w:r>
          </w:p>
        </w:tc>
      </w:tr>
      <w:tr w:rsidR="007B38FA" w14:paraId="40635CF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014A80" w14:textId="77777777" w:rsidR="00386A8D" w:rsidRPr="005A79E5" w:rsidRDefault="00386A8D" w:rsidP="005A79E5">
            <w:pPr>
              <w:pStyle w:val="Tabellenkopf"/>
            </w:pPr>
            <w:r w:rsidRPr="005A79E5">
              <w:t>Mindestanzahl Zähler</w:t>
            </w:r>
          </w:p>
        </w:tc>
        <w:tc>
          <w:tcPr>
            <w:tcW w:w="5716" w:type="dxa"/>
          </w:tcPr>
          <w:p w14:paraId="5893FD25"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190B6AC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F2587B" w14:textId="77777777" w:rsidR="00386A8D" w:rsidRPr="005A79E5" w:rsidRDefault="00386A8D" w:rsidP="005A79E5">
            <w:pPr>
              <w:pStyle w:val="Tabellenkopf"/>
            </w:pPr>
            <w:r w:rsidRPr="005A79E5">
              <w:t>Mindestanzahl Nenner</w:t>
            </w:r>
          </w:p>
        </w:tc>
        <w:tc>
          <w:tcPr>
            <w:tcW w:w="5716" w:type="dxa"/>
          </w:tcPr>
          <w:p w14:paraId="72393DF9"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C6B4B8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B13CD" w14:textId="77777777" w:rsidR="00386A8D" w:rsidRPr="005A79E5" w:rsidRDefault="00386A8D" w:rsidP="005A79E5">
            <w:pPr>
              <w:pStyle w:val="Tabellenkopf"/>
            </w:pPr>
            <w:r w:rsidRPr="005A79E5">
              <w:t>Zähler (Formel)</w:t>
            </w:r>
          </w:p>
        </w:tc>
        <w:tc>
          <w:tcPr>
            <w:tcW w:w="5716" w:type="dxa"/>
          </w:tcPr>
          <w:p w14:paraId="52038753"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 xml:space="preserve">(ZUOPSEITE %==% 1 &amp; SOCASONSTIGE %==% 1) |  </w:t>
            </w:r>
            <w:r>
              <w:br/>
            </w:r>
            <w:r>
              <w:t>(ZUOPSEITE %==% 2 &amp; SOCASONSTIGELINKS %==% 1)</w:t>
            </w:r>
          </w:p>
        </w:tc>
      </w:tr>
      <w:tr w:rsidR="007B38FA" w14:paraId="2476DB1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3E363D" w14:textId="77777777" w:rsidR="00386A8D" w:rsidRPr="005A79E5" w:rsidRDefault="00386A8D" w:rsidP="005A79E5">
            <w:pPr>
              <w:pStyle w:val="Tabellenkopf"/>
            </w:pPr>
            <w:r w:rsidRPr="005A79E5">
              <w:t>Nenner (Formel)</w:t>
            </w:r>
          </w:p>
        </w:tc>
        <w:tc>
          <w:tcPr>
            <w:tcW w:w="5716" w:type="dxa"/>
          </w:tcPr>
          <w:p w14:paraId="4CB3B014"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(fn_GG_OffenChirurgisch | (fn_GG_Kathetergestuetzt &amp; (!KATHSCHLAGBEHAND %in% c(1,2))) )</w:t>
            </w:r>
          </w:p>
        </w:tc>
      </w:tr>
      <w:tr w:rsidR="007B38FA" w14:paraId="766871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BFC370" w14:textId="77777777" w:rsidR="00386A8D" w:rsidRPr="005A79E5" w:rsidRDefault="00386A8D" w:rsidP="005A79E5">
            <w:pPr>
              <w:pStyle w:val="Tabellenkopf"/>
            </w:pPr>
            <w:r w:rsidRPr="005A79E5">
              <w:t>Verwendete Funktionen</w:t>
            </w:r>
          </w:p>
        </w:tc>
        <w:tc>
          <w:tcPr>
            <w:tcW w:w="5716" w:type="dxa"/>
          </w:tcPr>
          <w:p w14:paraId="1DB9A7D6"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fn_GG_OffenChirurgisch</w:t>
            </w:r>
            <w:r>
              <w:br/>
              <w:t>fn_IstErsteOP</w:t>
            </w:r>
            <w:r>
              <w:br/>
              <w:t>fn_Poopvwdauer_LfdNrEingriff</w:t>
            </w:r>
          </w:p>
        </w:tc>
      </w:tr>
      <w:tr w:rsidR="007B38FA" w14:paraId="249A112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5232C" w14:textId="77777777" w:rsidR="00386A8D" w:rsidRPr="005A79E5" w:rsidRDefault="00386A8D" w:rsidP="005A79E5">
            <w:pPr>
              <w:pStyle w:val="Tabellenkopf"/>
            </w:pPr>
            <w:r w:rsidRPr="005A79E5">
              <w:t>Verwendete Listen</w:t>
            </w:r>
          </w:p>
        </w:tc>
        <w:tc>
          <w:tcPr>
            <w:tcW w:w="5716" w:type="dxa"/>
          </w:tcPr>
          <w:p w14:paraId="34831A70"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814011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0F689" w14:textId="77777777" w:rsidR="00386A8D" w:rsidRPr="005A79E5" w:rsidRDefault="00386A8D" w:rsidP="005A79E5">
            <w:pPr>
              <w:pStyle w:val="Tabellenkopf"/>
            </w:pPr>
            <w:r w:rsidRPr="005A79E5">
              <w:t>Vergleichbarkeit mit</w:t>
            </w:r>
            <w:r w:rsidRPr="005A79E5">
              <w:br/>
              <w:t>Vorjahresergebnissen</w:t>
            </w:r>
          </w:p>
        </w:tc>
        <w:tc>
          <w:tcPr>
            <w:tcW w:w="5716" w:type="dxa"/>
          </w:tcPr>
          <w:p w14:paraId="654EB8CA"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7B38FA" w14:paraId="0B09F27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7B864F" w14:textId="77777777" w:rsidR="00386A8D" w:rsidRPr="005A79E5" w:rsidRDefault="00386A8D" w:rsidP="005A79E5">
            <w:pPr>
              <w:pStyle w:val="Tabellenkopf"/>
            </w:pPr>
            <w:r w:rsidRPr="005A79E5">
              <w:t>Erläuterung der Vergleichbarkeit zum Vorjahr</w:t>
            </w:r>
          </w:p>
        </w:tc>
        <w:tc>
          <w:tcPr>
            <w:tcW w:w="5716" w:type="dxa"/>
          </w:tcPr>
          <w:p w14:paraId="67DC5731"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Die Ergebnisse sind im Vergleich zum Vorjahr eingeschränkt vergleichbar, da Patientinnen und Patienten mit kathetergestützter akuter Schlaganfallbehandlung nun ausgeschlossen werden. Die endgültigen Rechenregeln des Auswertungsjahres 2026 können jedoch auf die Daten der Vorjahre angewendet werden, sodass in den Berichten Ergebnisse nach der neuen Rechenregel ausgegeben werden können.</w:t>
            </w:r>
          </w:p>
        </w:tc>
      </w:tr>
      <w:tr w:rsidR="0016338B" w14:paraId="11F491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A81FF1" w14:textId="77777777" w:rsidR="00386A8D" w:rsidRPr="005A79E5" w:rsidRDefault="00386A8D" w:rsidP="005A79E5">
            <w:pPr>
              <w:pStyle w:val="Tabellenkopf"/>
            </w:pPr>
            <w:r w:rsidRPr="0016338B">
              <w:t>Begründung der Änderungen der endgültigen gegenüber den prospektiven Rechenregeln</w:t>
            </w:r>
          </w:p>
        </w:tc>
        <w:tc>
          <w:tcPr>
            <w:tcW w:w="5716" w:type="dxa"/>
          </w:tcPr>
          <w:p w14:paraId="27DE306D"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Kathetergestützte akute Schlaganfallbehandlungen werden in der Grundgesamtheit ausgeschlossen. Da der Fokus des QS-Verfahrens Karotis-Revaskularistionen auf Prozeduren zur Karotis-Revaskularisation liegt, und Prozeduren, die als Zugang zu einem intrakraniellen Verfahren dienen, bereits ausgeschlossen sind, ist es inhaltlich konsequent, wenn die kathetergestützten akuten Schlaganfallbehandlungen ebenfalls ausgeschlossen werden.</w:t>
            </w:r>
          </w:p>
        </w:tc>
      </w:tr>
    </w:tbl>
    <w:p w14:paraId="6E7335EE" w14:textId="77777777" w:rsidR="00386A8D" w:rsidRDefault="00386A8D" w:rsidP="00AA7E2B">
      <w:pPr>
        <w:pStyle w:val="Tabellentext"/>
        <w:spacing w:before="0" w:after="0" w:line="20" w:lineRule="exact"/>
        <w:ind w:left="0" w:right="0"/>
      </w:pPr>
    </w:p>
    <w:p w14:paraId="54E8D496" w14:textId="77777777" w:rsidR="006049ED" w:rsidRDefault="006049ED">
      <w:pPr>
        <w:sectPr w:rsidR="006049ED" w:rsidSect="00AD6E6F">
          <w:headerReference w:type="default" r:id="rId17"/>
          <w:footerReference w:type="default" r:id="rId18"/>
          <w:pgSz w:w="11906" w:h="16838"/>
          <w:pgMar w:top="1418" w:right="1134" w:bottom="1418" w:left="1701" w:header="454" w:footer="737" w:gutter="0"/>
          <w:cols w:space="708"/>
          <w:docGrid w:linePitch="360"/>
        </w:sectPr>
      </w:pPr>
    </w:p>
    <w:p w14:paraId="03305257" w14:textId="77777777" w:rsidR="00386A8D" w:rsidRPr="00ED2C9F" w:rsidRDefault="00386A8D" w:rsidP="00065199">
      <w:pPr>
        <w:pStyle w:val="berschrift1ohneGliederung"/>
      </w:pPr>
      <w:bookmarkStart w:id="7" w:name="_Toc230253744"/>
      <w:r>
        <w:rPr>
          <w:rFonts w:eastAsia="Calibri"/>
          <w:sz w:val="26"/>
          <w:szCs w:val="26"/>
        </w:rPr>
        <w:lastRenderedPageBreak/>
        <w:t>Auffälligkeitskriterien zur Vollzähligkeit</w:t>
      </w:r>
      <w:bookmarkEnd w:id="7"/>
    </w:p>
    <w:p w14:paraId="6FD390E5" w14:textId="77777777" w:rsidR="00386A8D" w:rsidRPr="00ED2C9F" w:rsidRDefault="00386A8D" w:rsidP="00091E43">
      <w:pPr>
        <w:pStyle w:val="Absatzberschriftebene2nurinNavigation"/>
        <w:rPr>
          <w:sz w:val="21"/>
          <w:szCs w:val="21"/>
        </w:rPr>
      </w:pPr>
      <w:bookmarkStart w:id="8" w:name="_Toc230253745"/>
      <w:r>
        <w:rPr>
          <w:sz w:val="21"/>
          <w:szCs w:val="21"/>
        </w:rPr>
        <w:t>850085: Auffälligkeitskriterium zur Unterdokumentation</w:t>
      </w:r>
      <w:bookmarkEnd w:id="8"/>
    </w:p>
    <w:p w14:paraId="226A915D" w14:textId="77777777" w:rsidR="00386A8D" w:rsidRPr="00091E43" w:rsidRDefault="00386A8D"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6BA16BC"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D57640A" w14:textId="77777777" w:rsidR="00386A8D" w:rsidRPr="00ED2C9F" w:rsidRDefault="00386A8D" w:rsidP="00ED2C9F">
            <w:pPr>
              <w:pStyle w:val="Tabellenkopf"/>
            </w:pPr>
            <w:r w:rsidRPr="00ED2C9F">
              <w:t>Item</w:t>
            </w:r>
          </w:p>
        </w:tc>
        <w:tc>
          <w:tcPr>
            <w:tcW w:w="1075" w:type="pct"/>
          </w:tcPr>
          <w:p w14:paraId="4CA5C9DF" w14:textId="77777777" w:rsidR="00386A8D" w:rsidRPr="00ED2C9F" w:rsidRDefault="00386A8D" w:rsidP="00ED2C9F">
            <w:pPr>
              <w:pStyle w:val="Tabellenkopf"/>
            </w:pPr>
            <w:r w:rsidRPr="00ED2C9F">
              <w:t>Bezeichnung</w:t>
            </w:r>
          </w:p>
        </w:tc>
        <w:tc>
          <w:tcPr>
            <w:tcW w:w="326" w:type="pct"/>
          </w:tcPr>
          <w:p w14:paraId="0F3E3BC4" w14:textId="77777777" w:rsidR="00386A8D" w:rsidRPr="00ED2C9F" w:rsidRDefault="00386A8D" w:rsidP="00ED2C9F">
            <w:pPr>
              <w:pStyle w:val="Tabellenkopf"/>
            </w:pPr>
            <w:r w:rsidRPr="00ED2C9F">
              <w:t>M/K</w:t>
            </w:r>
          </w:p>
        </w:tc>
        <w:tc>
          <w:tcPr>
            <w:tcW w:w="1646" w:type="pct"/>
          </w:tcPr>
          <w:p w14:paraId="61879A2E" w14:textId="77777777" w:rsidR="00386A8D" w:rsidRPr="00ED2C9F" w:rsidRDefault="00386A8D" w:rsidP="00ED2C9F">
            <w:pPr>
              <w:pStyle w:val="Tabellenkopf"/>
            </w:pPr>
            <w:r w:rsidRPr="00ED2C9F">
              <w:t>Schlüssel/Formel</w:t>
            </w:r>
          </w:p>
        </w:tc>
        <w:tc>
          <w:tcPr>
            <w:tcW w:w="1327" w:type="pct"/>
          </w:tcPr>
          <w:p w14:paraId="2A32B798" w14:textId="77777777" w:rsidR="00386A8D" w:rsidRPr="00ED2C9F" w:rsidRDefault="00386A8D" w:rsidP="0078041C">
            <w:pPr>
              <w:pStyle w:val="Tabellenkopf"/>
            </w:pPr>
            <w:r w:rsidRPr="00ED2C9F">
              <w:t xml:space="preserve">Feldname </w:t>
            </w:r>
            <w:r>
              <w:t>▲</w:t>
            </w:r>
          </w:p>
        </w:tc>
      </w:tr>
      <w:tr w:rsidR="00275B01" w:rsidRPr="00743DF3" w14:paraId="6679620E"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07264D" w14:textId="77777777" w:rsidR="00386A8D" w:rsidRPr="00091E43" w:rsidRDefault="00386A8D" w:rsidP="000361A4">
            <w:pPr>
              <w:pStyle w:val="Tabellentext"/>
            </w:pPr>
            <w:r>
              <w:t>EF*</w:t>
            </w:r>
          </w:p>
        </w:tc>
        <w:tc>
          <w:tcPr>
            <w:tcW w:w="1075" w:type="pct"/>
          </w:tcPr>
          <w:p w14:paraId="1955497E" w14:textId="77777777" w:rsidR="00386A8D" w:rsidRPr="00091E43" w:rsidRDefault="00386A8D" w:rsidP="000361A4">
            <w:pPr>
              <w:pStyle w:val="Tabellentext"/>
            </w:pPr>
            <w:r>
              <w:t>Quartal des Entlassungstages</w:t>
            </w:r>
          </w:p>
        </w:tc>
        <w:tc>
          <w:tcPr>
            <w:tcW w:w="326" w:type="pct"/>
          </w:tcPr>
          <w:p w14:paraId="77F1215D" w14:textId="77777777" w:rsidR="00386A8D" w:rsidRPr="00091E43" w:rsidRDefault="00386A8D" w:rsidP="000361A4">
            <w:pPr>
              <w:pStyle w:val="Tabellentext"/>
            </w:pPr>
            <w:r>
              <w:t>-</w:t>
            </w:r>
          </w:p>
        </w:tc>
        <w:tc>
          <w:tcPr>
            <w:tcW w:w="1646" w:type="pct"/>
          </w:tcPr>
          <w:p w14:paraId="7899EEA2" w14:textId="77777777" w:rsidR="00386A8D" w:rsidRPr="00091E43" w:rsidRDefault="00386A8D" w:rsidP="00177070">
            <w:pPr>
              <w:pStyle w:val="Tabellentext"/>
              <w:ind w:left="453" w:hanging="340"/>
            </w:pPr>
            <w:r>
              <w:t>quartal(ENTLDATUM)</w:t>
            </w:r>
          </w:p>
        </w:tc>
        <w:tc>
          <w:tcPr>
            <w:tcW w:w="1327" w:type="pct"/>
          </w:tcPr>
          <w:p w14:paraId="4464B4D0" w14:textId="77777777" w:rsidR="00386A8D" w:rsidRPr="00091E43" w:rsidRDefault="00386A8D" w:rsidP="000361A4">
            <w:pPr>
              <w:pStyle w:val="Tabellentext"/>
            </w:pPr>
            <w:r>
              <w:t>entlquartal</w:t>
            </w:r>
          </w:p>
        </w:tc>
      </w:tr>
      <w:tr w:rsidR="00275B01" w:rsidRPr="00743DF3" w14:paraId="0BE3742C"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B3B2C3" w14:textId="77777777" w:rsidR="00386A8D" w:rsidRPr="00091E43" w:rsidRDefault="00386A8D" w:rsidP="000361A4">
            <w:pPr>
              <w:pStyle w:val="Tabellentext"/>
            </w:pPr>
            <w:r>
              <w:t>MDS: 1:B</w:t>
            </w:r>
          </w:p>
        </w:tc>
        <w:tc>
          <w:tcPr>
            <w:tcW w:w="1075" w:type="pct"/>
          </w:tcPr>
          <w:p w14:paraId="5DDDD075" w14:textId="77777777" w:rsidR="00386A8D" w:rsidRPr="00091E43" w:rsidRDefault="00386A8D" w:rsidP="000361A4">
            <w:pPr>
              <w:pStyle w:val="Tabellentext"/>
            </w:pPr>
            <w:r>
              <w:t>zugehöriges QS-Modul</w:t>
            </w:r>
          </w:p>
        </w:tc>
        <w:tc>
          <w:tcPr>
            <w:tcW w:w="326" w:type="pct"/>
          </w:tcPr>
          <w:p w14:paraId="21930EBE" w14:textId="77777777" w:rsidR="00386A8D" w:rsidRPr="00091E43" w:rsidRDefault="00386A8D" w:rsidP="000361A4">
            <w:pPr>
              <w:pStyle w:val="Tabellentext"/>
            </w:pPr>
            <w:r>
              <w:t>M</w:t>
            </w:r>
          </w:p>
        </w:tc>
        <w:tc>
          <w:tcPr>
            <w:tcW w:w="1646" w:type="pct"/>
          </w:tcPr>
          <w:p w14:paraId="21A95AA1" w14:textId="77777777" w:rsidR="00386A8D" w:rsidRPr="00091E43" w:rsidRDefault="00386A8D" w:rsidP="00177070">
            <w:pPr>
              <w:pStyle w:val="Tabellentext"/>
              <w:ind w:left="453" w:hanging="340"/>
            </w:pPr>
            <w:r>
              <w:t>s. Anhang: Modul</w:t>
            </w:r>
          </w:p>
        </w:tc>
        <w:tc>
          <w:tcPr>
            <w:tcW w:w="1327" w:type="pct"/>
          </w:tcPr>
          <w:p w14:paraId="79069087" w14:textId="77777777" w:rsidR="00386A8D" w:rsidRPr="00091E43" w:rsidRDefault="00386A8D" w:rsidP="000361A4">
            <w:pPr>
              <w:pStyle w:val="Tabellentext"/>
            </w:pPr>
            <w:r>
              <w:t>ZUQSMODUL</w:t>
            </w:r>
          </w:p>
        </w:tc>
      </w:tr>
    </w:tbl>
    <w:p w14:paraId="2FEC6978" w14:textId="77777777" w:rsidR="00386A8D" w:rsidRPr="00065199" w:rsidRDefault="00386A8D" w:rsidP="00065199">
      <w:pPr>
        <w:pStyle w:val="Fuzeile"/>
        <w:rPr>
          <w:sz w:val="14"/>
          <w:szCs w:val="14"/>
        </w:rPr>
      </w:pPr>
      <w:r w:rsidRPr="00065199">
        <w:rPr>
          <w:sz w:val="14"/>
          <w:szCs w:val="14"/>
        </w:rPr>
        <w:t>* Ersatzfeld im Exportformat</w:t>
      </w:r>
    </w:p>
    <w:p w14:paraId="1B96DDE3" w14:textId="77777777" w:rsidR="00386A8D" w:rsidRPr="00091E43" w:rsidRDefault="00386A8D"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5CB1746" w14:textId="77777777" w:rsidR="006049ED" w:rsidRDefault="006049ED">
      <w:pPr>
        <w:sectPr w:rsidR="006049ED" w:rsidSect="00163BAC">
          <w:headerReference w:type="default" r:id="rId19"/>
          <w:footerReference w:type="default" r:id="rId20"/>
          <w:pgSz w:w="11906" w:h="16838"/>
          <w:pgMar w:top="1418" w:right="1134" w:bottom="1418" w:left="1701" w:header="454" w:footer="737" w:gutter="0"/>
          <w:cols w:space="708"/>
          <w:docGrid w:linePitch="360"/>
        </w:sectPr>
      </w:pPr>
    </w:p>
    <w:p w14:paraId="5B4888AF" w14:textId="77777777" w:rsidR="00386A8D" w:rsidRPr="005A79E5" w:rsidRDefault="00386A8D" w:rsidP="0094520C">
      <w:pPr>
        <w:pStyle w:val="Absatzberschriftebene3nurinNavigation"/>
        <w:rPr>
          <w:sz w:val="21"/>
          <w:szCs w:val="21"/>
        </w:rPr>
      </w:pPr>
      <w:bookmarkStart w:id="9" w:name="_Toc230253746"/>
      <w:r w:rsidRPr="005A79E5">
        <w:rPr>
          <w:sz w:val="21"/>
          <w:szCs w:val="21"/>
        </w:rPr>
        <w:lastRenderedPageBreak/>
        <w:t xml:space="preserve">Eigenschaften und </w:t>
      </w:r>
      <w:r w:rsidRPr="005A79E5">
        <w:rPr>
          <w:sz w:val="21"/>
          <w:szCs w:val="21"/>
        </w:rPr>
        <w:t>Berechnung</w:t>
      </w:r>
      <w:bookmarkEnd w:id="9"/>
    </w:p>
    <w:tbl>
      <w:tblPr>
        <w:tblStyle w:val="IQTIGStandarderste-Spalte"/>
        <w:tblW w:w="0" w:type="auto"/>
        <w:tblLook w:val="0680" w:firstRow="0" w:lastRow="0" w:firstColumn="1" w:lastColumn="0" w:noHBand="1" w:noVBand="1"/>
      </w:tblPr>
      <w:tblGrid>
        <w:gridCol w:w="3351"/>
        <w:gridCol w:w="5710"/>
      </w:tblGrid>
      <w:tr w:rsidR="000517F0" w14:paraId="6E4BBE6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B07A85" w14:textId="77777777" w:rsidR="00386A8D" w:rsidRPr="005A79E5" w:rsidRDefault="00386A8D" w:rsidP="005A79E5">
            <w:pPr>
              <w:pStyle w:val="Tabellenkopf"/>
            </w:pPr>
            <w:r w:rsidRPr="005A79E5">
              <w:t>ID</w:t>
            </w:r>
          </w:p>
        </w:tc>
        <w:tc>
          <w:tcPr>
            <w:tcW w:w="5716" w:type="dxa"/>
          </w:tcPr>
          <w:p w14:paraId="7558E4BB"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850085</w:t>
            </w:r>
          </w:p>
        </w:tc>
      </w:tr>
      <w:tr w:rsidR="00BB7A43" w14:paraId="58EA351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D4B24F" w14:textId="77777777" w:rsidR="00386A8D" w:rsidRPr="005A79E5" w:rsidRDefault="00386A8D" w:rsidP="005A79E5">
            <w:pPr>
              <w:pStyle w:val="Tabellenkopf"/>
            </w:pPr>
            <w:r w:rsidRPr="005A79E5">
              <w:t>Jahr der Erstanwendung</w:t>
            </w:r>
          </w:p>
        </w:tc>
        <w:tc>
          <w:tcPr>
            <w:tcW w:w="5716" w:type="dxa"/>
          </w:tcPr>
          <w:p w14:paraId="7CC97DC0"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2AA7AD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03CDC9" w14:textId="77777777" w:rsidR="00386A8D" w:rsidRPr="005A79E5" w:rsidRDefault="00386A8D" w:rsidP="005A79E5">
            <w:pPr>
              <w:pStyle w:val="Tabellenkopf"/>
            </w:pPr>
            <w:r w:rsidRPr="005A79E5">
              <w:t>Begründung für die Auswahl</w:t>
            </w:r>
          </w:p>
        </w:tc>
        <w:tc>
          <w:tcPr>
            <w:tcW w:w="5716" w:type="dxa"/>
          </w:tcPr>
          <w:p w14:paraId="28FA595C"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2742E0E3"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4BBA1C5C"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DDEE298"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489886B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BD7744" w14:textId="77777777" w:rsidR="00386A8D" w:rsidRPr="005A79E5" w:rsidRDefault="00386A8D" w:rsidP="005A79E5">
            <w:pPr>
              <w:pStyle w:val="Tabellenkopf"/>
            </w:pPr>
            <w:r w:rsidRPr="005A79E5">
              <w:t>Bezug zu anderen</w:t>
            </w:r>
            <w:r w:rsidRPr="005A79E5">
              <w:br/>
              <w:t>Qualitätsindikatoren/Kennzahlen</w:t>
            </w:r>
          </w:p>
        </w:tc>
        <w:tc>
          <w:tcPr>
            <w:tcW w:w="5716" w:type="dxa"/>
          </w:tcPr>
          <w:p w14:paraId="68957438" w14:textId="77777777" w:rsidR="00386A8D" w:rsidRPr="00470DAB"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3811C1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637A3" w14:textId="77777777" w:rsidR="00386A8D" w:rsidRPr="005A79E5" w:rsidRDefault="00386A8D" w:rsidP="005A79E5">
            <w:pPr>
              <w:pStyle w:val="Tabellenkopf"/>
            </w:pPr>
            <w:r w:rsidRPr="005A79E5">
              <w:t>Datenquelle</w:t>
            </w:r>
          </w:p>
        </w:tc>
        <w:tc>
          <w:tcPr>
            <w:tcW w:w="5716" w:type="dxa"/>
          </w:tcPr>
          <w:p w14:paraId="3841316C"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8741A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37EC24" w14:textId="77777777" w:rsidR="00386A8D" w:rsidRPr="005A79E5" w:rsidRDefault="00386A8D" w:rsidP="005A79E5">
            <w:pPr>
              <w:pStyle w:val="Tabellenkopf"/>
            </w:pPr>
            <w:r w:rsidRPr="005A79E5">
              <w:t>Berechnun</w:t>
            </w:r>
            <w:r w:rsidRPr="005A79E5">
              <w:t>gsart</w:t>
            </w:r>
          </w:p>
        </w:tc>
        <w:tc>
          <w:tcPr>
            <w:tcW w:w="5716" w:type="dxa"/>
          </w:tcPr>
          <w:p w14:paraId="286AE8DC"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814F5A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1E5EBD" w14:textId="77777777" w:rsidR="00386A8D" w:rsidRPr="005A79E5" w:rsidRDefault="00386A8D" w:rsidP="005A79E5">
            <w:pPr>
              <w:pStyle w:val="Tabellenkopf"/>
            </w:pPr>
            <w:r w:rsidRPr="005A79E5">
              <w:t xml:space="preserve">Referenzbereich </w:t>
            </w:r>
            <w:r>
              <w:t>2025</w:t>
            </w:r>
          </w:p>
        </w:tc>
        <w:tc>
          <w:tcPr>
            <w:tcW w:w="5716" w:type="dxa"/>
          </w:tcPr>
          <w:p w14:paraId="6D253952"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797050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1FD842" w14:textId="77777777" w:rsidR="00386A8D" w:rsidRPr="005A79E5" w:rsidRDefault="00386A8D" w:rsidP="005A79E5">
            <w:pPr>
              <w:pStyle w:val="Tabellenkopf"/>
            </w:pPr>
            <w:r w:rsidRPr="005A79E5">
              <w:t xml:space="preserve">Referenzbereich </w:t>
            </w:r>
            <w:r>
              <w:t>2024</w:t>
            </w:r>
          </w:p>
        </w:tc>
        <w:tc>
          <w:tcPr>
            <w:tcW w:w="5716" w:type="dxa"/>
          </w:tcPr>
          <w:p w14:paraId="4BB853B6"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1EAF01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02558" w14:textId="77777777" w:rsidR="00386A8D" w:rsidRPr="005A79E5" w:rsidRDefault="00386A8D" w:rsidP="005A79E5">
            <w:pPr>
              <w:pStyle w:val="Tabellenkopf"/>
            </w:pPr>
            <w:r w:rsidRPr="005A79E5">
              <w:t xml:space="preserve">Erläuterung zum Referenzbereich </w:t>
            </w:r>
            <w:r>
              <w:t>2025</w:t>
            </w:r>
          </w:p>
        </w:tc>
        <w:tc>
          <w:tcPr>
            <w:tcW w:w="5716" w:type="dxa"/>
          </w:tcPr>
          <w:p w14:paraId="06059197"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7969AD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DB8B2A" w14:textId="77777777" w:rsidR="00386A8D" w:rsidRPr="005A79E5" w:rsidRDefault="00386A8D"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1376974A"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A328C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7C01E32" w14:textId="77777777" w:rsidR="00386A8D" w:rsidRPr="005A79E5" w:rsidRDefault="00386A8D" w:rsidP="005A79E5">
            <w:pPr>
              <w:pStyle w:val="Tabellenkopf"/>
            </w:pPr>
            <w:r w:rsidRPr="005A79E5">
              <w:t>Rechenregeln</w:t>
            </w:r>
          </w:p>
        </w:tc>
        <w:tc>
          <w:tcPr>
            <w:tcW w:w="5716" w:type="dxa"/>
            <w:tcBorders>
              <w:bottom w:val="nil"/>
            </w:tcBorders>
          </w:tcPr>
          <w:p w14:paraId="2053656B"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A667A16"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08666B06"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C246E2A"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0FB380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616817" w14:textId="77777777" w:rsidR="00386A8D" w:rsidRPr="005A79E5" w:rsidRDefault="00386A8D" w:rsidP="005A79E5">
            <w:pPr>
              <w:pStyle w:val="Tabellenkopf"/>
            </w:pPr>
            <w:r w:rsidRPr="005A79E5">
              <w:t>Erläuterung der Rechenregel</w:t>
            </w:r>
          </w:p>
        </w:tc>
        <w:tc>
          <w:tcPr>
            <w:tcW w:w="5716" w:type="dxa"/>
            <w:tcBorders>
              <w:top w:val="single" w:sz="4" w:space="0" w:color="BFBFBF" w:themeColor="background1" w:themeShade="BF"/>
            </w:tcBorders>
          </w:tcPr>
          <w:p w14:paraId="25E2FA92"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603831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4DB86" w14:textId="77777777" w:rsidR="00386A8D" w:rsidRPr="005A79E5" w:rsidRDefault="00386A8D" w:rsidP="005A79E5">
            <w:pPr>
              <w:pStyle w:val="Tabellenkopf"/>
            </w:pPr>
            <w:r w:rsidRPr="005A79E5">
              <w:t>Teildatensatzbezug</w:t>
            </w:r>
          </w:p>
        </w:tc>
        <w:tc>
          <w:tcPr>
            <w:tcW w:w="5716" w:type="dxa"/>
          </w:tcPr>
          <w:p w14:paraId="10A68B3C"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10/2:B</w:t>
            </w:r>
          </w:p>
        </w:tc>
      </w:tr>
      <w:tr w:rsidR="007B38FA" w14:paraId="6373E0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EBD08" w14:textId="77777777" w:rsidR="00386A8D" w:rsidRPr="005A79E5" w:rsidRDefault="00386A8D" w:rsidP="005A79E5">
            <w:pPr>
              <w:pStyle w:val="Tabellenkopf"/>
            </w:pPr>
            <w:r w:rsidRPr="005A79E5">
              <w:t>Mindestanzahl Zähler</w:t>
            </w:r>
          </w:p>
        </w:tc>
        <w:tc>
          <w:tcPr>
            <w:tcW w:w="5716" w:type="dxa"/>
          </w:tcPr>
          <w:p w14:paraId="2436C016"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632A1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6D57BF" w14:textId="77777777" w:rsidR="00386A8D" w:rsidRPr="005A79E5" w:rsidRDefault="00386A8D" w:rsidP="005A79E5">
            <w:pPr>
              <w:pStyle w:val="Tabellenkopf"/>
            </w:pPr>
            <w:r w:rsidRPr="005A79E5">
              <w:t>Mindestanzahl Nenner</w:t>
            </w:r>
          </w:p>
        </w:tc>
        <w:tc>
          <w:tcPr>
            <w:tcW w:w="5716" w:type="dxa"/>
          </w:tcPr>
          <w:p w14:paraId="50CC3C50"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280EDE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24BA9" w14:textId="77777777" w:rsidR="00386A8D" w:rsidRPr="005A79E5" w:rsidRDefault="00386A8D" w:rsidP="005A79E5">
            <w:pPr>
              <w:pStyle w:val="Tabellenkopf"/>
            </w:pPr>
            <w:r w:rsidRPr="005A79E5">
              <w:lastRenderedPageBreak/>
              <w:t>Formel</w:t>
            </w:r>
          </w:p>
        </w:tc>
        <w:tc>
          <w:tcPr>
            <w:tcW w:w="5716" w:type="dxa"/>
          </w:tcPr>
          <w:p w14:paraId="7ECD60FE"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'10/2' &amp;  </w:t>
            </w:r>
            <w:r>
              <w:br/>
              <w:t xml:space="preserve">   to_year(entlquartal) %==% erf_jahr) </w:t>
            </w:r>
            <w:r>
              <w:br/>
              <w:t xml:space="preserve"> },  </w:t>
            </w:r>
            <w:r>
              <w:br/>
              <w:t xml:space="preserve"> </w:t>
            </w:r>
            <w:r>
              <w:br/>
              <w:t xml:space="preserve"> filter_function_soll = function(data){ </w:t>
            </w:r>
            <w:r>
              <w:br/>
              <w:t xml:space="preserve">   dplyr::filter(data, MODUL %==% '10/2' &amp;  </w:t>
            </w:r>
            <w:r>
              <w:br/>
              <w:t xml:space="preserve">   DATENSAETZE_MODUL %!=% 0) </w:t>
            </w:r>
            <w:r>
              <w:br/>
              <w:t xml:space="preserve"> }, </w:t>
            </w:r>
            <w:r>
              <w:br/>
              <w:t xml:space="preserve"> erf_jahr = year, </w:t>
            </w:r>
            <w:r>
              <w:br/>
              <w:t xml:space="preserve"> LST = LST)</w:t>
            </w:r>
          </w:p>
        </w:tc>
      </w:tr>
      <w:tr w:rsidR="007B38FA" w14:paraId="2FD79E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88C862" w14:textId="77777777" w:rsidR="00386A8D" w:rsidRPr="005A79E5" w:rsidRDefault="00386A8D" w:rsidP="005A79E5">
            <w:pPr>
              <w:pStyle w:val="Tabellenkopf"/>
            </w:pPr>
            <w:r w:rsidRPr="005A79E5">
              <w:t>Verwendete Funktionen</w:t>
            </w:r>
          </w:p>
        </w:tc>
        <w:tc>
          <w:tcPr>
            <w:tcW w:w="5716" w:type="dxa"/>
          </w:tcPr>
          <w:p w14:paraId="637C3A5B"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4013FE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E20495" w14:textId="77777777" w:rsidR="00386A8D" w:rsidRPr="005A79E5" w:rsidRDefault="00386A8D" w:rsidP="005A79E5">
            <w:pPr>
              <w:pStyle w:val="Tabellenkopf"/>
            </w:pPr>
            <w:r w:rsidRPr="005A79E5">
              <w:t>Verwendete Listen</w:t>
            </w:r>
          </w:p>
        </w:tc>
        <w:tc>
          <w:tcPr>
            <w:tcW w:w="5716" w:type="dxa"/>
          </w:tcPr>
          <w:p w14:paraId="62D6C2EF"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F77CCB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FEB05B" w14:textId="77777777" w:rsidR="00386A8D" w:rsidRPr="005A79E5" w:rsidRDefault="00386A8D" w:rsidP="005A79E5">
            <w:pPr>
              <w:pStyle w:val="Tabellenkopf"/>
            </w:pPr>
            <w:r w:rsidRPr="005A79E5">
              <w:t>Vergleichbarkeit mit</w:t>
            </w:r>
            <w:r w:rsidRPr="005A79E5">
              <w:br/>
              <w:t>Vorjahresergebnissen</w:t>
            </w:r>
          </w:p>
        </w:tc>
        <w:tc>
          <w:tcPr>
            <w:tcW w:w="5716" w:type="dxa"/>
          </w:tcPr>
          <w:p w14:paraId="2BC0688E"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38CF5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5DDCE" w14:textId="77777777" w:rsidR="00386A8D" w:rsidRPr="005A79E5" w:rsidRDefault="00386A8D" w:rsidP="005A79E5">
            <w:pPr>
              <w:pStyle w:val="Tabellenkopf"/>
            </w:pPr>
            <w:r w:rsidRPr="005A79E5">
              <w:t>Erläuterung der Vergleichbarkeit zum Vorjahr</w:t>
            </w:r>
          </w:p>
        </w:tc>
        <w:tc>
          <w:tcPr>
            <w:tcW w:w="5716" w:type="dxa"/>
          </w:tcPr>
          <w:p w14:paraId="504AE055"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5837E52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A29C5D" w14:textId="77777777" w:rsidR="00386A8D" w:rsidRPr="005A79E5" w:rsidRDefault="00386A8D" w:rsidP="005A79E5">
            <w:pPr>
              <w:pStyle w:val="Tabellenkopf"/>
            </w:pPr>
            <w:r w:rsidRPr="0016338B">
              <w:t>Begründung der Änderungen der endgültigen gegenüber den prospektiven Rechenregeln</w:t>
            </w:r>
          </w:p>
        </w:tc>
        <w:tc>
          <w:tcPr>
            <w:tcW w:w="5716" w:type="dxa"/>
          </w:tcPr>
          <w:p w14:paraId="46557A0B"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35F6F0C" w14:textId="77777777" w:rsidR="00386A8D" w:rsidRDefault="00386A8D" w:rsidP="00AA7E2B">
      <w:pPr>
        <w:pStyle w:val="Tabellentext"/>
        <w:spacing w:before="0" w:after="0" w:line="20" w:lineRule="exact"/>
        <w:ind w:left="0" w:right="0"/>
      </w:pPr>
    </w:p>
    <w:p w14:paraId="2F3403B1" w14:textId="77777777" w:rsidR="006049ED" w:rsidRDefault="006049ED">
      <w:pPr>
        <w:sectPr w:rsidR="006049ED" w:rsidSect="00AD6E6F">
          <w:headerReference w:type="default" r:id="rId21"/>
          <w:footerReference w:type="default" r:id="rId22"/>
          <w:pgSz w:w="11906" w:h="16838"/>
          <w:pgMar w:top="1418" w:right="1134" w:bottom="1418" w:left="1701" w:header="454" w:footer="737" w:gutter="0"/>
          <w:cols w:space="708"/>
          <w:docGrid w:linePitch="360"/>
        </w:sectPr>
      </w:pPr>
    </w:p>
    <w:p w14:paraId="797E592A" w14:textId="77777777" w:rsidR="00386A8D" w:rsidRPr="00ED2C9F" w:rsidRDefault="00386A8D" w:rsidP="00091E43">
      <w:pPr>
        <w:pStyle w:val="Absatzberschriftebene2nurinNavigation"/>
        <w:rPr>
          <w:sz w:val="21"/>
          <w:szCs w:val="21"/>
        </w:rPr>
      </w:pPr>
      <w:bookmarkStart w:id="10" w:name="_Toc230253747"/>
      <w:r>
        <w:rPr>
          <w:sz w:val="21"/>
          <w:szCs w:val="21"/>
        </w:rPr>
        <w:lastRenderedPageBreak/>
        <w:t>850086: Auffälligkeitskriterium zur Überdokumentation</w:t>
      </w:r>
      <w:bookmarkEnd w:id="10"/>
    </w:p>
    <w:p w14:paraId="7F2FA57A" w14:textId="77777777" w:rsidR="00386A8D" w:rsidRPr="00091E43" w:rsidRDefault="00386A8D"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D033B4C"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1EC3806" w14:textId="77777777" w:rsidR="00386A8D" w:rsidRPr="00ED2C9F" w:rsidRDefault="00386A8D" w:rsidP="00ED2C9F">
            <w:pPr>
              <w:pStyle w:val="Tabellenkopf"/>
            </w:pPr>
            <w:r w:rsidRPr="00ED2C9F">
              <w:t>Item</w:t>
            </w:r>
          </w:p>
        </w:tc>
        <w:tc>
          <w:tcPr>
            <w:tcW w:w="1075" w:type="pct"/>
          </w:tcPr>
          <w:p w14:paraId="3E2E1E03" w14:textId="77777777" w:rsidR="00386A8D" w:rsidRPr="00ED2C9F" w:rsidRDefault="00386A8D" w:rsidP="00ED2C9F">
            <w:pPr>
              <w:pStyle w:val="Tabellenkopf"/>
            </w:pPr>
            <w:r w:rsidRPr="00ED2C9F">
              <w:t>Bezeichnung</w:t>
            </w:r>
          </w:p>
        </w:tc>
        <w:tc>
          <w:tcPr>
            <w:tcW w:w="326" w:type="pct"/>
          </w:tcPr>
          <w:p w14:paraId="0A423F25" w14:textId="77777777" w:rsidR="00386A8D" w:rsidRPr="00ED2C9F" w:rsidRDefault="00386A8D" w:rsidP="00ED2C9F">
            <w:pPr>
              <w:pStyle w:val="Tabellenkopf"/>
            </w:pPr>
            <w:r w:rsidRPr="00ED2C9F">
              <w:t>M/K</w:t>
            </w:r>
          </w:p>
        </w:tc>
        <w:tc>
          <w:tcPr>
            <w:tcW w:w="1646" w:type="pct"/>
          </w:tcPr>
          <w:p w14:paraId="2A7D310E" w14:textId="77777777" w:rsidR="00386A8D" w:rsidRPr="00ED2C9F" w:rsidRDefault="00386A8D" w:rsidP="00ED2C9F">
            <w:pPr>
              <w:pStyle w:val="Tabellenkopf"/>
            </w:pPr>
            <w:r w:rsidRPr="00ED2C9F">
              <w:t>Schlüssel/Formel</w:t>
            </w:r>
          </w:p>
        </w:tc>
        <w:tc>
          <w:tcPr>
            <w:tcW w:w="1327" w:type="pct"/>
          </w:tcPr>
          <w:p w14:paraId="1FCFABEC" w14:textId="77777777" w:rsidR="00386A8D" w:rsidRPr="00ED2C9F" w:rsidRDefault="00386A8D" w:rsidP="0078041C">
            <w:pPr>
              <w:pStyle w:val="Tabellenkopf"/>
            </w:pPr>
            <w:r w:rsidRPr="00ED2C9F">
              <w:t xml:space="preserve">Feldname </w:t>
            </w:r>
            <w:r>
              <w:t>▲</w:t>
            </w:r>
          </w:p>
        </w:tc>
      </w:tr>
      <w:tr w:rsidR="00275B01" w:rsidRPr="00743DF3" w14:paraId="27AF8B1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06C627" w14:textId="77777777" w:rsidR="00386A8D" w:rsidRPr="00091E43" w:rsidRDefault="00386A8D" w:rsidP="000361A4">
            <w:pPr>
              <w:pStyle w:val="Tabellentext"/>
            </w:pPr>
            <w:r>
              <w:t>EF*</w:t>
            </w:r>
          </w:p>
        </w:tc>
        <w:tc>
          <w:tcPr>
            <w:tcW w:w="1075" w:type="pct"/>
          </w:tcPr>
          <w:p w14:paraId="1EEC7D3E" w14:textId="77777777" w:rsidR="00386A8D" w:rsidRPr="00091E43" w:rsidRDefault="00386A8D" w:rsidP="000361A4">
            <w:pPr>
              <w:pStyle w:val="Tabellentext"/>
            </w:pPr>
            <w:r>
              <w:t>Quartal des Entlassungstages</w:t>
            </w:r>
          </w:p>
        </w:tc>
        <w:tc>
          <w:tcPr>
            <w:tcW w:w="326" w:type="pct"/>
          </w:tcPr>
          <w:p w14:paraId="718D7A67" w14:textId="77777777" w:rsidR="00386A8D" w:rsidRPr="00091E43" w:rsidRDefault="00386A8D" w:rsidP="000361A4">
            <w:pPr>
              <w:pStyle w:val="Tabellentext"/>
            </w:pPr>
            <w:r>
              <w:t>-</w:t>
            </w:r>
          </w:p>
        </w:tc>
        <w:tc>
          <w:tcPr>
            <w:tcW w:w="1646" w:type="pct"/>
          </w:tcPr>
          <w:p w14:paraId="5B9DC8D0" w14:textId="77777777" w:rsidR="00386A8D" w:rsidRPr="00091E43" w:rsidRDefault="00386A8D" w:rsidP="00177070">
            <w:pPr>
              <w:pStyle w:val="Tabellentext"/>
              <w:ind w:left="453" w:hanging="340"/>
            </w:pPr>
            <w:r>
              <w:t>quartal(ENTLDATUM)</w:t>
            </w:r>
          </w:p>
        </w:tc>
        <w:tc>
          <w:tcPr>
            <w:tcW w:w="1327" w:type="pct"/>
          </w:tcPr>
          <w:p w14:paraId="4F2DB618" w14:textId="77777777" w:rsidR="00386A8D" w:rsidRPr="00091E43" w:rsidRDefault="00386A8D" w:rsidP="000361A4">
            <w:pPr>
              <w:pStyle w:val="Tabellentext"/>
            </w:pPr>
            <w:r>
              <w:t>entlquartal</w:t>
            </w:r>
          </w:p>
        </w:tc>
      </w:tr>
      <w:tr w:rsidR="00275B01" w:rsidRPr="00743DF3" w14:paraId="26CC8AF0"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77B911" w14:textId="77777777" w:rsidR="00386A8D" w:rsidRPr="00091E43" w:rsidRDefault="00386A8D" w:rsidP="000361A4">
            <w:pPr>
              <w:pStyle w:val="Tabellentext"/>
            </w:pPr>
            <w:r>
              <w:t>MDS: 1:B</w:t>
            </w:r>
          </w:p>
        </w:tc>
        <w:tc>
          <w:tcPr>
            <w:tcW w:w="1075" w:type="pct"/>
          </w:tcPr>
          <w:p w14:paraId="50036E22" w14:textId="77777777" w:rsidR="00386A8D" w:rsidRPr="00091E43" w:rsidRDefault="00386A8D" w:rsidP="000361A4">
            <w:pPr>
              <w:pStyle w:val="Tabellentext"/>
            </w:pPr>
            <w:r>
              <w:t>zugehöriges QS-Modul</w:t>
            </w:r>
          </w:p>
        </w:tc>
        <w:tc>
          <w:tcPr>
            <w:tcW w:w="326" w:type="pct"/>
          </w:tcPr>
          <w:p w14:paraId="2EA4E798" w14:textId="77777777" w:rsidR="00386A8D" w:rsidRPr="00091E43" w:rsidRDefault="00386A8D" w:rsidP="000361A4">
            <w:pPr>
              <w:pStyle w:val="Tabellentext"/>
            </w:pPr>
            <w:r>
              <w:t>M</w:t>
            </w:r>
          </w:p>
        </w:tc>
        <w:tc>
          <w:tcPr>
            <w:tcW w:w="1646" w:type="pct"/>
          </w:tcPr>
          <w:p w14:paraId="07557283" w14:textId="77777777" w:rsidR="00386A8D" w:rsidRPr="00091E43" w:rsidRDefault="00386A8D" w:rsidP="00177070">
            <w:pPr>
              <w:pStyle w:val="Tabellentext"/>
              <w:ind w:left="453" w:hanging="340"/>
            </w:pPr>
            <w:r>
              <w:t>s. Anhang: Modul</w:t>
            </w:r>
          </w:p>
        </w:tc>
        <w:tc>
          <w:tcPr>
            <w:tcW w:w="1327" w:type="pct"/>
          </w:tcPr>
          <w:p w14:paraId="7416B938" w14:textId="77777777" w:rsidR="00386A8D" w:rsidRPr="00091E43" w:rsidRDefault="00386A8D" w:rsidP="000361A4">
            <w:pPr>
              <w:pStyle w:val="Tabellentext"/>
            </w:pPr>
            <w:r>
              <w:t>ZUQSMODUL</w:t>
            </w:r>
          </w:p>
        </w:tc>
      </w:tr>
    </w:tbl>
    <w:p w14:paraId="0FFADAC1" w14:textId="77777777" w:rsidR="00386A8D" w:rsidRPr="00065199" w:rsidRDefault="00386A8D" w:rsidP="00065199">
      <w:pPr>
        <w:pStyle w:val="Fuzeile"/>
        <w:rPr>
          <w:sz w:val="14"/>
          <w:szCs w:val="14"/>
        </w:rPr>
      </w:pPr>
      <w:r w:rsidRPr="00065199">
        <w:rPr>
          <w:sz w:val="14"/>
          <w:szCs w:val="14"/>
        </w:rPr>
        <w:t>* Ersatzfeld im Exportformat</w:t>
      </w:r>
    </w:p>
    <w:p w14:paraId="25A6CF1E" w14:textId="77777777" w:rsidR="00386A8D" w:rsidRPr="00091E43" w:rsidRDefault="00386A8D"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B6483CC" w14:textId="77777777" w:rsidR="006049ED" w:rsidRDefault="006049ED">
      <w:pPr>
        <w:sectPr w:rsidR="006049ED" w:rsidSect="00163BAC">
          <w:headerReference w:type="default" r:id="rId23"/>
          <w:footerReference w:type="default" r:id="rId24"/>
          <w:pgSz w:w="11906" w:h="16838"/>
          <w:pgMar w:top="1418" w:right="1134" w:bottom="1418" w:left="1701" w:header="454" w:footer="737" w:gutter="0"/>
          <w:cols w:space="708"/>
          <w:docGrid w:linePitch="360"/>
        </w:sectPr>
      </w:pPr>
    </w:p>
    <w:p w14:paraId="2A20F10B" w14:textId="77777777" w:rsidR="00386A8D" w:rsidRPr="005A79E5" w:rsidRDefault="00386A8D" w:rsidP="0094520C">
      <w:pPr>
        <w:pStyle w:val="Absatzberschriftebene3nurinNavigation"/>
        <w:rPr>
          <w:sz w:val="21"/>
          <w:szCs w:val="21"/>
        </w:rPr>
      </w:pPr>
      <w:bookmarkStart w:id="11" w:name="_Toc230253748"/>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312A41E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CBF4DC" w14:textId="77777777" w:rsidR="00386A8D" w:rsidRPr="005A79E5" w:rsidRDefault="00386A8D" w:rsidP="005A79E5">
            <w:pPr>
              <w:pStyle w:val="Tabellenkopf"/>
            </w:pPr>
            <w:r w:rsidRPr="005A79E5">
              <w:t>ID</w:t>
            </w:r>
          </w:p>
        </w:tc>
        <w:tc>
          <w:tcPr>
            <w:tcW w:w="5716" w:type="dxa"/>
          </w:tcPr>
          <w:p w14:paraId="477D68CC"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850086</w:t>
            </w:r>
          </w:p>
        </w:tc>
      </w:tr>
      <w:tr w:rsidR="00BB7A43" w14:paraId="5F515D0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2E6AE5" w14:textId="77777777" w:rsidR="00386A8D" w:rsidRPr="005A79E5" w:rsidRDefault="00386A8D" w:rsidP="005A79E5">
            <w:pPr>
              <w:pStyle w:val="Tabellenkopf"/>
            </w:pPr>
            <w:r w:rsidRPr="005A79E5">
              <w:t>Jahr der Erstanwendung</w:t>
            </w:r>
          </w:p>
        </w:tc>
        <w:tc>
          <w:tcPr>
            <w:tcW w:w="5716" w:type="dxa"/>
          </w:tcPr>
          <w:p w14:paraId="38C7AD55"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073BF4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6BF7B8" w14:textId="77777777" w:rsidR="00386A8D" w:rsidRPr="005A79E5" w:rsidRDefault="00386A8D" w:rsidP="005A79E5">
            <w:pPr>
              <w:pStyle w:val="Tabellenkopf"/>
            </w:pPr>
            <w:r w:rsidRPr="005A79E5">
              <w:t>Begründung für die Auswahl</w:t>
            </w:r>
          </w:p>
        </w:tc>
        <w:tc>
          <w:tcPr>
            <w:tcW w:w="5716" w:type="dxa"/>
          </w:tcPr>
          <w:p w14:paraId="7C0B1D90"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17A27B4"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des Leistungsbereichs abschätzen zu können. Im Rahmen des Stellungnahmeverfahrens ist es möglich, den Ursachen für eine Überdokumentation nachzugehen und Optimierungsmaßnahmen einzuleiten.</w:t>
            </w:r>
          </w:p>
          <w:p w14:paraId="5652111C"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5674E84"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09BB82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253DDA" w14:textId="77777777" w:rsidR="00386A8D" w:rsidRPr="005A79E5" w:rsidRDefault="00386A8D" w:rsidP="005A79E5">
            <w:pPr>
              <w:pStyle w:val="Tabellenkopf"/>
            </w:pPr>
            <w:r w:rsidRPr="005A79E5">
              <w:t>Bezug zu anderen</w:t>
            </w:r>
            <w:r w:rsidRPr="005A79E5">
              <w:br/>
              <w:t>Qualitätsindikatoren/Kennzahlen</w:t>
            </w:r>
          </w:p>
        </w:tc>
        <w:tc>
          <w:tcPr>
            <w:tcW w:w="5716" w:type="dxa"/>
          </w:tcPr>
          <w:p w14:paraId="09C29ADB" w14:textId="77777777" w:rsidR="00386A8D" w:rsidRPr="00470DAB"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912A49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78F2ED" w14:textId="77777777" w:rsidR="00386A8D" w:rsidRPr="005A79E5" w:rsidRDefault="00386A8D" w:rsidP="005A79E5">
            <w:pPr>
              <w:pStyle w:val="Tabellenkopf"/>
            </w:pPr>
            <w:r w:rsidRPr="005A79E5">
              <w:t>Datenquelle</w:t>
            </w:r>
          </w:p>
        </w:tc>
        <w:tc>
          <w:tcPr>
            <w:tcW w:w="5716" w:type="dxa"/>
          </w:tcPr>
          <w:p w14:paraId="300C75DE"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0704E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40C74B" w14:textId="77777777" w:rsidR="00386A8D" w:rsidRPr="005A79E5" w:rsidRDefault="00386A8D" w:rsidP="005A79E5">
            <w:pPr>
              <w:pStyle w:val="Tabellenkopf"/>
            </w:pPr>
            <w:r w:rsidRPr="005A79E5">
              <w:t>Berechnun</w:t>
            </w:r>
            <w:r w:rsidRPr="005A79E5">
              <w:t>gsart</w:t>
            </w:r>
          </w:p>
        </w:tc>
        <w:tc>
          <w:tcPr>
            <w:tcW w:w="5716" w:type="dxa"/>
          </w:tcPr>
          <w:p w14:paraId="4F2A2F95"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9AE35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D03D8" w14:textId="77777777" w:rsidR="00386A8D" w:rsidRPr="005A79E5" w:rsidRDefault="00386A8D" w:rsidP="005A79E5">
            <w:pPr>
              <w:pStyle w:val="Tabellenkopf"/>
            </w:pPr>
            <w:r w:rsidRPr="005A79E5">
              <w:t xml:space="preserve">Referenzbereich </w:t>
            </w:r>
            <w:r>
              <w:t>2025</w:t>
            </w:r>
          </w:p>
        </w:tc>
        <w:tc>
          <w:tcPr>
            <w:tcW w:w="5716" w:type="dxa"/>
          </w:tcPr>
          <w:p w14:paraId="2FD92D5E"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5E69BD1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58C46E" w14:textId="77777777" w:rsidR="00386A8D" w:rsidRPr="005A79E5" w:rsidRDefault="00386A8D" w:rsidP="005A79E5">
            <w:pPr>
              <w:pStyle w:val="Tabellenkopf"/>
            </w:pPr>
            <w:r w:rsidRPr="005A79E5">
              <w:t xml:space="preserve">Referenzbereich </w:t>
            </w:r>
            <w:r>
              <w:t>2024</w:t>
            </w:r>
          </w:p>
        </w:tc>
        <w:tc>
          <w:tcPr>
            <w:tcW w:w="5716" w:type="dxa"/>
          </w:tcPr>
          <w:p w14:paraId="4774944A"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554C61E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8E066" w14:textId="77777777" w:rsidR="00386A8D" w:rsidRPr="005A79E5" w:rsidRDefault="00386A8D" w:rsidP="005A79E5">
            <w:pPr>
              <w:pStyle w:val="Tabellenkopf"/>
            </w:pPr>
            <w:r w:rsidRPr="005A79E5">
              <w:t xml:space="preserve">Erläuterung zum Referenzbereich </w:t>
            </w:r>
            <w:r>
              <w:t>2025</w:t>
            </w:r>
          </w:p>
        </w:tc>
        <w:tc>
          <w:tcPr>
            <w:tcW w:w="5716" w:type="dxa"/>
          </w:tcPr>
          <w:p w14:paraId="33155AE2"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2D0F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5820F" w14:textId="77777777" w:rsidR="00386A8D" w:rsidRPr="005A79E5" w:rsidRDefault="00386A8D"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16B65CB"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FCDF8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BC27EB7" w14:textId="77777777" w:rsidR="00386A8D" w:rsidRPr="005A79E5" w:rsidRDefault="00386A8D" w:rsidP="005A79E5">
            <w:pPr>
              <w:pStyle w:val="Tabellenkopf"/>
            </w:pPr>
            <w:r w:rsidRPr="005A79E5">
              <w:t>Rechenregeln</w:t>
            </w:r>
          </w:p>
        </w:tc>
        <w:tc>
          <w:tcPr>
            <w:tcW w:w="5716" w:type="dxa"/>
            <w:tcBorders>
              <w:bottom w:val="nil"/>
            </w:tcBorders>
          </w:tcPr>
          <w:p w14:paraId="3F83E20F"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1844067"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09A778ED"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8D6D6D7"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2A4FEF6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82DC3" w14:textId="77777777" w:rsidR="00386A8D" w:rsidRPr="005A79E5" w:rsidRDefault="00386A8D" w:rsidP="005A79E5">
            <w:pPr>
              <w:pStyle w:val="Tabellenkopf"/>
            </w:pPr>
            <w:r w:rsidRPr="005A79E5">
              <w:t>Erläuterung der Rechenregel</w:t>
            </w:r>
          </w:p>
        </w:tc>
        <w:tc>
          <w:tcPr>
            <w:tcW w:w="5716" w:type="dxa"/>
            <w:tcBorders>
              <w:top w:val="single" w:sz="4" w:space="0" w:color="BFBFBF" w:themeColor="background1" w:themeShade="BF"/>
            </w:tcBorders>
          </w:tcPr>
          <w:p w14:paraId="3EA06503"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1B7459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FBE39" w14:textId="77777777" w:rsidR="00386A8D" w:rsidRPr="005A79E5" w:rsidRDefault="00386A8D" w:rsidP="005A79E5">
            <w:pPr>
              <w:pStyle w:val="Tabellenkopf"/>
            </w:pPr>
            <w:r w:rsidRPr="005A79E5">
              <w:t>Teildatensatzbezug</w:t>
            </w:r>
          </w:p>
        </w:tc>
        <w:tc>
          <w:tcPr>
            <w:tcW w:w="5716" w:type="dxa"/>
          </w:tcPr>
          <w:p w14:paraId="265163F4"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10/2:B</w:t>
            </w:r>
          </w:p>
        </w:tc>
      </w:tr>
      <w:tr w:rsidR="007B38FA" w14:paraId="1AE0968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AA2A6B" w14:textId="77777777" w:rsidR="00386A8D" w:rsidRPr="005A79E5" w:rsidRDefault="00386A8D" w:rsidP="005A79E5">
            <w:pPr>
              <w:pStyle w:val="Tabellenkopf"/>
            </w:pPr>
            <w:r w:rsidRPr="005A79E5">
              <w:t>Mindestanzahl Zähler</w:t>
            </w:r>
          </w:p>
        </w:tc>
        <w:tc>
          <w:tcPr>
            <w:tcW w:w="5716" w:type="dxa"/>
          </w:tcPr>
          <w:p w14:paraId="702A1E7D"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7162178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FB68EC" w14:textId="77777777" w:rsidR="00386A8D" w:rsidRPr="005A79E5" w:rsidRDefault="00386A8D" w:rsidP="005A79E5">
            <w:pPr>
              <w:pStyle w:val="Tabellenkopf"/>
            </w:pPr>
            <w:r w:rsidRPr="005A79E5">
              <w:t>Mindestanzahl Nenner</w:t>
            </w:r>
          </w:p>
        </w:tc>
        <w:tc>
          <w:tcPr>
            <w:tcW w:w="5716" w:type="dxa"/>
          </w:tcPr>
          <w:p w14:paraId="2BF50233"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20A8CA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E3877" w14:textId="77777777" w:rsidR="00386A8D" w:rsidRPr="005A79E5" w:rsidRDefault="00386A8D" w:rsidP="005A79E5">
            <w:pPr>
              <w:pStyle w:val="Tabellenkopf"/>
            </w:pPr>
            <w:r w:rsidRPr="005A79E5">
              <w:t>Formel</w:t>
            </w:r>
          </w:p>
        </w:tc>
        <w:tc>
          <w:tcPr>
            <w:tcW w:w="5716" w:type="dxa"/>
          </w:tcPr>
          <w:p w14:paraId="17390892"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'10/2' &amp;  </w:t>
            </w:r>
            <w:r>
              <w:br/>
              <w:t xml:space="preserve">   to_year(entlquartal) %==% erf_jahr) </w:t>
            </w:r>
            <w:r>
              <w:br/>
              <w:t xml:space="preserve"> },  </w:t>
            </w:r>
            <w:r>
              <w:br/>
              <w:t xml:space="preserve"> </w:t>
            </w:r>
            <w:r>
              <w:br/>
              <w:t xml:space="preserve"> filter_function_soll = function(data){ </w:t>
            </w:r>
            <w:r>
              <w:br/>
              <w:t xml:space="preserve">   dplyr::filter(data, MODUL %==% '10/2' &amp;  </w:t>
            </w:r>
            <w:r>
              <w:br/>
              <w:t xml:space="preserve">   DATENSAETZE_MODUL %!=% 0) </w:t>
            </w:r>
            <w:r>
              <w:br/>
              <w:t xml:space="preserve"> }, </w:t>
            </w:r>
            <w:r>
              <w:br/>
              <w:t xml:space="preserve"> erf_jahr = year, </w:t>
            </w:r>
            <w:r>
              <w:br/>
              <w:t xml:space="preserve"> LST = LST)</w:t>
            </w:r>
          </w:p>
        </w:tc>
      </w:tr>
      <w:tr w:rsidR="007B38FA" w14:paraId="278C3CC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1A9D1" w14:textId="77777777" w:rsidR="00386A8D" w:rsidRPr="005A79E5" w:rsidRDefault="00386A8D" w:rsidP="005A79E5">
            <w:pPr>
              <w:pStyle w:val="Tabellenkopf"/>
            </w:pPr>
            <w:r w:rsidRPr="005A79E5">
              <w:lastRenderedPageBreak/>
              <w:t>Verwendete Funktionen</w:t>
            </w:r>
          </w:p>
        </w:tc>
        <w:tc>
          <w:tcPr>
            <w:tcW w:w="5716" w:type="dxa"/>
          </w:tcPr>
          <w:p w14:paraId="459CB302"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78A009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046B18" w14:textId="77777777" w:rsidR="00386A8D" w:rsidRPr="005A79E5" w:rsidRDefault="00386A8D" w:rsidP="005A79E5">
            <w:pPr>
              <w:pStyle w:val="Tabellenkopf"/>
            </w:pPr>
            <w:r w:rsidRPr="005A79E5">
              <w:t>Verwendete Listen</w:t>
            </w:r>
          </w:p>
        </w:tc>
        <w:tc>
          <w:tcPr>
            <w:tcW w:w="5716" w:type="dxa"/>
          </w:tcPr>
          <w:p w14:paraId="268D5887"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F52AAC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45A0FC" w14:textId="77777777" w:rsidR="00386A8D" w:rsidRPr="005A79E5" w:rsidRDefault="00386A8D" w:rsidP="005A79E5">
            <w:pPr>
              <w:pStyle w:val="Tabellenkopf"/>
            </w:pPr>
            <w:r w:rsidRPr="005A79E5">
              <w:t>Vergleichbarkeit mit</w:t>
            </w:r>
            <w:r w:rsidRPr="005A79E5">
              <w:br/>
            </w:r>
            <w:r w:rsidRPr="005A79E5">
              <w:t>Vorjahresergebnissen</w:t>
            </w:r>
          </w:p>
        </w:tc>
        <w:tc>
          <w:tcPr>
            <w:tcW w:w="5716" w:type="dxa"/>
          </w:tcPr>
          <w:p w14:paraId="1E3DAE41"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12E4D0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6DC8B0" w14:textId="77777777" w:rsidR="00386A8D" w:rsidRPr="005A79E5" w:rsidRDefault="00386A8D" w:rsidP="005A79E5">
            <w:pPr>
              <w:pStyle w:val="Tabellenkopf"/>
            </w:pPr>
            <w:r w:rsidRPr="005A79E5">
              <w:t>Erläuterung der Vergleichbarkeit zum Vorjahr</w:t>
            </w:r>
          </w:p>
        </w:tc>
        <w:tc>
          <w:tcPr>
            <w:tcW w:w="5716" w:type="dxa"/>
          </w:tcPr>
          <w:p w14:paraId="4BB8FD93"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3493D1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32328E" w14:textId="77777777" w:rsidR="00386A8D" w:rsidRPr="005A79E5" w:rsidRDefault="00386A8D" w:rsidP="005A79E5">
            <w:pPr>
              <w:pStyle w:val="Tabellenkopf"/>
            </w:pPr>
            <w:r w:rsidRPr="0016338B">
              <w:t>Begründung der Änderungen der endgültigen gegenüber den prospektiven Rechenregeln</w:t>
            </w:r>
          </w:p>
        </w:tc>
        <w:tc>
          <w:tcPr>
            <w:tcW w:w="5716" w:type="dxa"/>
          </w:tcPr>
          <w:p w14:paraId="73CA57B6"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5CAF479" w14:textId="77777777" w:rsidR="00386A8D" w:rsidRDefault="00386A8D" w:rsidP="00AA7E2B">
      <w:pPr>
        <w:pStyle w:val="Tabellentext"/>
        <w:spacing w:before="0" w:after="0" w:line="20" w:lineRule="exact"/>
        <w:ind w:left="0" w:right="0"/>
      </w:pPr>
    </w:p>
    <w:p w14:paraId="761187BE" w14:textId="77777777" w:rsidR="006049ED" w:rsidRDefault="006049ED">
      <w:pPr>
        <w:sectPr w:rsidR="006049ED" w:rsidSect="00AD6E6F">
          <w:headerReference w:type="default" r:id="rId25"/>
          <w:footerReference w:type="default" r:id="rId26"/>
          <w:pgSz w:w="11906" w:h="16838"/>
          <w:pgMar w:top="1418" w:right="1134" w:bottom="1418" w:left="1701" w:header="454" w:footer="737" w:gutter="0"/>
          <w:cols w:space="708"/>
          <w:docGrid w:linePitch="360"/>
        </w:sectPr>
      </w:pPr>
    </w:p>
    <w:p w14:paraId="1991704C" w14:textId="77777777" w:rsidR="00386A8D" w:rsidRPr="00ED2C9F" w:rsidRDefault="00386A8D" w:rsidP="00091E43">
      <w:pPr>
        <w:pStyle w:val="Absatzberschriftebene2nurinNavigation"/>
        <w:rPr>
          <w:sz w:val="21"/>
          <w:szCs w:val="21"/>
        </w:rPr>
      </w:pPr>
      <w:bookmarkStart w:id="12" w:name="_Toc230253749"/>
      <w:r>
        <w:rPr>
          <w:sz w:val="21"/>
          <w:szCs w:val="21"/>
        </w:rPr>
        <w:lastRenderedPageBreak/>
        <w:t>850223: Auffälligkeitskriterium zum Minimaldatensatz (MDS)</w:t>
      </w:r>
      <w:bookmarkEnd w:id="12"/>
    </w:p>
    <w:p w14:paraId="7B8DD937" w14:textId="77777777" w:rsidR="00386A8D" w:rsidRPr="00091E43" w:rsidRDefault="00386A8D"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E78FEC6"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BD3095F" w14:textId="77777777" w:rsidR="00386A8D" w:rsidRPr="00ED2C9F" w:rsidRDefault="00386A8D" w:rsidP="00ED2C9F">
            <w:pPr>
              <w:pStyle w:val="Tabellenkopf"/>
            </w:pPr>
            <w:r w:rsidRPr="00ED2C9F">
              <w:t>Item</w:t>
            </w:r>
          </w:p>
        </w:tc>
        <w:tc>
          <w:tcPr>
            <w:tcW w:w="1075" w:type="pct"/>
          </w:tcPr>
          <w:p w14:paraId="3A1B34B0" w14:textId="77777777" w:rsidR="00386A8D" w:rsidRPr="00ED2C9F" w:rsidRDefault="00386A8D" w:rsidP="00ED2C9F">
            <w:pPr>
              <w:pStyle w:val="Tabellenkopf"/>
            </w:pPr>
            <w:r w:rsidRPr="00ED2C9F">
              <w:t>Bezeichnung</w:t>
            </w:r>
          </w:p>
        </w:tc>
        <w:tc>
          <w:tcPr>
            <w:tcW w:w="326" w:type="pct"/>
          </w:tcPr>
          <w:p w14:paraId="40C12019" w14:textId="77777777" w:rsidR="00386A8D" w:rsidRPr="00ED2C9F" w:rsidRDefault="00386A8D" w:rsidP="00ED2C9F">
            <w:pPr>
              <w:pStyle w:val="Tabellenkopf"/>
            </w:pPr>
            <w:r w:rsidRPr="00ED2C9F">
              <w:t>M/K</w:t>
            </w:r>
          </w:p>
        </w:tc>
        <w:tc>
          <w:tcPr>
            <w:tcW w:w="1646" w:type="pct"/>
          </w:tcPr>
          <w:p w14:paraId="4BF948F5" w14:textId="77777777" w:rsidR="00386A8D" w:rsidRPr="00ED2C9F" w:rsidRDefault="00386A8D" w:rsidP="00ED2C9F">
            <w:pPr>
              <w:pStyle w:val="Tabellenkopf"/>
            </w:pPr>
            <w:r w:rsidRPr="00ED2C9F">
              <w:t>Schlüssel/Formel</w:t>
            </w:r>
          </w:p>
        </w:tc>
        <w:tc>
          <w:tcPr>
            <w:tcW w:w="1327" w:type="pct"/>
          </w:tcPr>
          <w:p w14:paraId="3570ABBB" w14:textId="77777777" w:rsidR="00386A8D" w:rsidRPr="00ED2C9F" w:rsidRDefault="00386A8D" w:rsidP="0078041C">
            <w:pPr>
              <w:pStyle w:val="Tabellenkopf"/>
            </w:pPr>
            <w:r w:rsidRPr="00ED2C9F">
              <w:t xml:space="preserve">Feldname </w:t>
            </w:r>
            <w:r>
              <w:t>▲</w:t>
            </w:r>
          </w:p>
        </w:tc>
      </w:tr>
      <w:tr w:rsidR="00275B01" w:rsidRPr="00743DF3" w14:paraId="3982C99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D2C39A" w14:textId="77777777" w:rsidR="00386A8D" w:rsidRPr="00091E43" w:rsidRDefault="00386A8D" w:rsidP="000361A4">
            <w:pPr>
              <w:pStyle w:val="Tabellentext"/>
            </w:pPr>
            <w:r>
              <w:t>EF*</w:t>
            </w:r>
          </w:p>
        </w:tc>
        <w:tc>
          <w:tcPr>
            <w:tcW w:w="1075" w:type="pct"/>
          </w:tcPr>
          <w:p w14:paraId="2AA6C456" w14:textId="77777777" w:rsidR="00386A8D" w:rsidRPr="00091E43" w:rsidRDefault="00386A8D" w:rsidP="000361A4">
            <w:pPr>
              <w:pStyle w:val="Tabellentext"/>
            </w:pPr>
            <w:r>
              <w:t>Quartal des Entlassungstages</w:t>
            </w:r>
          </w:p>
        </w:tc>
        <w:tc>
          <w:tcPr>
            <w:tcW w:w="326" w:type="pct"/>
          </w:tcPr>
          <w:p w14:paraId="5AC6E577" w14:textId="77777777" w:rsidR="00386A8D" w:rsidRPr="00091E43" w:rsidRDefault="00386A8D" w:rsidP="000361A4">
            <w:pPr>
              <w:pStyle w:val="Tabellentext"/>
            </w:pPr>
            <w:r>
              <w:t>-</w:t>
            </w:r>
          </w:p>
        </w:tc>
        <w:tc>
          <w:tcPr>
            <w:tcW w:w="1646" w:type="pct"/>
          </w:tcPr>
          <w:p w14:paraId="1B5DF859" w14:textId="77777777" w:rsidR="00386A8D" w:rsidRPr="00091E43" w:rsidRDefault="00386A8D" w:rsidP="00177070">
            <w:pPr>
              <w:pStyle w:val="Tabellentext"/>
              <w:ind w:left="453" w:hanging="340"/>
            </w:pPr>
            <w:r>
              <w:t>quartal(ENTLDATUM)</w:t>
            </w:r>
          </w:p>
        </w:tc>
        <w:tc>
          <w:tcPr>
            <w:tcW w:w="1327" w:type="pct"/>
          </w:tcPr>
          <w:p w14:paraId="7F0D3A4E" w14:textId="77777777" w:rsidR="00386A8D" w:rsidRPr="00091E43" w:rsidRDefault="00386A8D" w:rsidP="000361A4">
            <w:pPr>
              <w:pStyle w:val="Tabellentext"/>
            </w:pPr>
            <w:r>
              <w:t>entlquartal</w:t>
            </w:r>
          </w:p>
        </w:tc>
      </w:tr>
      <w:tr w:rsidR="00275B01" w:rsidRPr="00743DF3" w14:paraId="0B5EF92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7C2DB9" w14:textId="77777777" w:rsidR="00386A8D" w:rsidRPr="00091E43" w:rsidRDefault="00386A8D" w:rsidP="000361A4">
            <w:pPr>
              <w:pStyle w:val="Tabellentext"/>
            </w:pPr>
            <w:r>
              <w:t>MDS: 1:B</w:t>
            </w:r>
          </w:p>
        </w:tc>
        <w:tc>
          <w:tcPr>
            <w:tcW w:w="1075" w:type="pct"/>
          </w:tcPr>
          <w:p w14:paraId="5BF2EED1" w14:textId="77777777" w:rsidR="00386A8D" w:rsidRPr="00091E43" w:rsidRDefault="00386A8D" w:rsidP="000361A4">
            <w:pPr>
              <w:pStyle w:val="Tabellentext"/>
            </w:pPr>
            <w:r>
              <w:t>zugehöriges QS-Modul</w:t>
            </w:r>
          </w:p>
        </w:tc>
        <w:tc>
          <w:tcPr>
            <w:tcW w:w="326" w:type="pct"/>
          </w:tcPr>
          <w:p w14:paraId="11C0B540" w14:textId="77777777" w:rsidR="00386A8D" w:rsidRPr="00091E43" w:rsidRDefault="00386A8D" w:rsidP="000361A4">
            <w:pPr>
              <w:pStyle w:val="Tabellentext"/>
            </w:pPr>
            <w:r>
              <w:t>M</w:t>
            </w:r>
          </w:p>
        </w:tc>
        <w:tc>
          <w:tcPr>
            <w:tcW w:w="1646" w:type="pct"/>
          </w:tcPr>
          <w:p w14:paraId="28F60C41" w14:textId="77777777" w:rsidR="00386A8D" w:rsidRPr="00091E43" w:rsidRDefault="00386A8D" w:rsidP="00177070">
            <w:pPr>
              <w:pStyle w:val="Tabellentext"/>
              <w:ind w:left="453" w:hanging="340"/>
            </w:pPr>
            <w:r>
              <w:t>s. Anhang: Modul</w:t>
            </w:r>
          </w:p>
        </w:tc>
        <w:tc>
          <w:tcPr>
            <w:tcW w:w="1327" w:type="pct"/>
          </w:tcPr>
          <w:p w14:paraId="0240CF57" w14:textId="77777777" w:rsidR="00386A8D" w:rsidRPr="00091E43" w:rsidRDefault="00386A8D" w:rsidP="000361A4">
            <w:pPr>
              <w:pStyle w:val="Tabellentext"/>
            </w:pPr>
            <w:r>
              <w:t>ZUQSMODUL</w:t>
            </w:r>
          </w:p>
        </w:tc>
      </w:tr>
    </w:tbl>
    <w:p w14:paraId="5588F7A7" w14:textId="77777777" w:rsidR="00386A8D" w:rsidRPr="00065199" w:rsidRDefault="00386A8D" w:rsidP="00065199">
      <w:pPr>
        <w:pStyle w:val="Fuzeile"/>
        <w:rPr>
          <w:sz w:val="14"/>
          <w:szCs w:val="14"/>
        </w:rPr>
      </w:pPr>
      <w:r w:rsidRPr="00065199">
        <w:rPr>
          <w:sz w:val="14"/>
          <w:szCs w:val="14"/>
        </w:rPr>
        <w:t>* Ersatzfeld im Exportformat</w:t>
      </w:r>
    </w:p>
    <w:p w14:paraId="0291B221" w14:textId="77777777" w:rsidR="00386A8D" w:rsidRPr="00091E43" w:rsidRDefault="00386A8D"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2A6B58D5" w14:textId="77777777" w:rsidR="006049ED" w:rsidRDefault="006049ED">
      <w:pPr>
        <w:sectPr w:rsidR="006049ED" w:rsidSect="00163BAC">
          <w:headerReference w:type="default" r:id="rId27"/>
          <w:footerReference w:type="default" r:id="rId28"/>
          <w:pgSz w:w="11906" w:h="16838"/>
          <w:pgMar w:top="1418" w:right="1134" w:bottom="1418" w:left="1701" w:header="454" w:footer="737" w:gutter="0"/>
          <w:cols w:space="708"/>
          <w:docGrid w:linePitch="360"/>
        </w:sectPr>
      </w:pPr>
    </w:p>
    <w:p w14:paraId="733BA9BC" w14:textId="77777777" w:rsidR="00386A8D" w:rsidRPr="005A79E5" w:rsidRDefault="00386A8D" w:rsidP="0094520C">
      <w:pPr>
        <w:pStyle w:val="Absatzberschriftebene3nurinNavigation"/>
        <w:rPr>
          <w:sz w:val="21"/>
          <w:szCs w:val="21"/>
        </w:rPr>
      </w:pPr>
      <w:bookmarkStart w:id="13" w:name="_Toc230253750"/>
      <w:r w:rsidRPr="005A79E5">
        <w:rPr>
          <w:sz w:val="21"/>
          <w:szCs w:val="21"/>
        </w:rPr>
        <w:lastRenderedPageBreak/>
        <w:t xml:space="preserve">Eigenschaften und </w:t>
      </w:r>
      <w:r w:rsidRPr="005A79E5">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3C46154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EB97A4" w14:textId="77777777" w:rsidR="00386A8D" w:rsidRPr="005A79E5" w:rsidRDefault="00386A8D" w:rsidP="005A79E5">
            <w:pPr>
              <w:pStyle w:val="Tabellenkopf"/>
            </w:pPr>
            <w:r w:rsidRPr="005A79E5">
              <w:t>ID</w:t>
            </w:r>
          </w:p>
        </w:tc>
        <w:tc>
          <w:tcPr>
            <w:tcW w:w="5716" w:type="dxa"/>
          </w:tcPr>
          <w:p w14:paraId="332562A5"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850223</w:t>
            </w:r>
          </w:p>
        </w:tc>
      </w:tr>
      <w:tr w:rsidR="00BB7A43" w14:paraId="3CADEE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AB2D9E" w14:textId="77777777" w:rsidR="00386A8D" w:rsidRPr="005A79E5" w:rsidRDefault="00386A8D" w:rsidP="005A79E5">
            <w:pPr>
              <w:pStyle w:val="Tabellenkopf"/>
            </w:pPr>
            <w:r w:rsidRPr="005A79E5">
              <w:t>Jahr der Erstanwendung</w:t>
            </w:r>
          </w:p>
        </w:tc>
        <w:tc>
          <w:tcPr>
            <w:tcW w:w="5716" w:type="dxa"/>
          </w:tcPr>
          <w:p w14:paraId="2D01E4A9"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52B390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980D50" w14:textId="77777777" w:rsidR="00386A8D" w:rsidRPr="005A79E5" w:rsidRDefault="00386A8D" w:rsidP="005A79E5">
            <w:pPr>
              <w:pStyle w:val="Tabellenkopf"/>
            </w:pPr>
            <w:r w:rsidRPr="005A79E5">
              <w:t>Begründung für die Auswahl</w:t>
            </w:r>
          </w:p>
        </w:tc>
        <w:tc>
          <w:tcPr>
            <w:tcW w:w="5716" w:type="dxa"/>
          </w:tcPr>
          <w:p w14:paraId="1F43C0C2"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5468E59"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7ECFA4D3" w14:textId="77777777" w:rsidR="00386A8D" w:rsidRPr="00BB7A43" w:rsidRDefault="00386A8D"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7EF33134"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4EF7287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ADF02C" w14:textId="77777777" w:rsidR="00386A8D" w:rsidRPr="005A79E5" w:rsidRDefault="00386A8D" w:rsidP="005A79E5">
            <w:pPr>
              <w:pStyle w:val="Tabellenkopf"/>
            </w:pPr>
            <w:r w:rsidRPr="005A79E5">
              <w:t>Bezug zu anderen</w:t>
            </w:r>
            <w:r w:rsidRPr="005A79E5">
              <w:br/>
              <w:t>Qualitätsindikatoren/Kennzahlen</w:t>
            </w:r>
          </w:p>
        </w:tc>
        <w:tc>
          <w:tcPr>
            <w:tcW w:w="5716" w:type="dxa"/>
          </w:tcPr>
          <w:p w14:paraId="24E3B72E" w14:textId="77777777" w:rsidR="00386A8D" w:rsidRPr="00470DAB"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2137153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D84561" w14:textId="77777777" w:rsidR="00386A8D" w:rsidRPr="005A79E5" w:rsidRDefault="00386A8D" w:rsidP="005A79E5">
            <w:pPr>
              <w:pStyle w:val="Tabellenkopf"/>
            </w:pPr>
            <w:r w:rsidRPr="005A79E5">
              <w:t>Datenquelle</w:t>
            </w:r>
          </w:p>
        </w:tc>
        <w:tc>
          <w:tcPr>
            <w:tcW w:w="5716" w:type="dxa"/>
          </w:tcPr>
          <w:p w14:paraId="55EA8682"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67CC640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35158D" w14:textId="77777777" w:rsidR="00386A8D" w:rsidRPr="005A79E5" w:rsidRDefault="00386A8D" w:rsidP="005A79E5">
            <w:pPr>
              <w:pStyle w:val="Tabellenkopf"/>
            </w:pPr>
            <w:r w:rsidRPr="005A79E5">
              <w:t>Berechnun</w:t>
            </w:r>
            <w:r w:rsidRPr="005A79E5">
              <w:t>gsart</w:t>
            </w:r>
          </w:p>
        </w:tc>
        <w:tc>
          <w:tcPr>
            <w:tcW w:w="5716" w:type="dxa"/>
          </w:tcPr>
          <w:p w14:paraId="64889BC3"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A22CA4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253DE0" w14:textId="77777777" w:rsidR="00386A8D" w:rsidRPr="005A79E5" w:rsidRDefault="00386A8D" w:rsidP="005A79E5">
            <w:pPr>
              <w:pStyle w:val="Tabellenkopf"/>
            </w:pPr>
            <w:r w:rsidRPr="005A79E5">
              <w:t xml:space="preserve">Referenzbereich </w:t>
            </w:r>
            <w:r>
              <w:t>2025</w:t>
            </w:r>
          </w:p>
        </w:tc>
        <w:tc>
          <w:tcPr>
            <w:tcW w:w="5716" w:type="dxa"/>
          </w:tcPr>
          <w:p w14:paraId="5AC3871A"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2D0F370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B72431" w14:textId="77777777" w:rsidR="00386A8D" w:rsidRPr="005A79E5" w:rsidRDefault="00386A8D" w:rsidP="005A79E5">
            <w:pPr>
              <w:pStyle w:val="Tabellenkopf"/>
            </w:pPr>
            <w:r w:rsidRPr="005A79E5">
              <w:t xml:space="preserve">Referenzbereich </w:t>
            </w:r>
            <w:r>
              <w:t>2024</w:t>
            </w:r>
          </w:p>
        </w:tc>
        <w:tc>
          <w:tcPr>
            <w:tcW w:w="5716" w:type="dxa"/>
          </w:tcPr>
          <w:p w14:paraId="63F44530"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418119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BED34C" w14:textId="77777777" w:rsidR="00386A8D" w:rsidRPr="005A79E5" w:rsidRDefault="00386A8D" w:rsidP="005A79E5">
            <w:pPr>
              <w:pStyle w:val="Tabellenkopf"/>
            </w:pPr>
            <w:r w:rsidRPr="005A79E5">
              <w:t xml:space="preserve">Erläuterung zum Referenzbereich </w:t>
            </w:r>
            <w:r>
              <w:t>2025</w:t>
            </w:r>
          </w:p>
        </w:tc>
        <w:tc>
          <w:tcPr>
            <w:tcW w:w="5716" w:type="dxa"/>
          </w:tcPr>
          <w:p w14:paraId="22BCD697"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21972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B74C66" w14:textId="77777777" w:rsidR="00386A8D" w:rsidRPr="005A79E5" w:rsidRDefault="00386A8D"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2FA9455"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693E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5438DC7" w14:textId="77777777" w:rsidR="00386A8D" w:rsidRPr="005A79E5" w:rsidRDefault="00386A8D" w:rsidP="005A79E5">
            <w:pPr>
              <w:pStyle w:val="Tabellenkopf"/>
            </w:pPr>
            <w:r w:rsidRPr="005A79E5">
              <w:t>Rechenregeln</w:t>
            </w:r>
          </w:p>
        </w:tc>
        <w:tc>
          <w:tcPr>
            <w:tcW w:w="5716" w:type="dxa"/>
            <w:tcBorders>
              <w:bottom w:val="nil"/>
            </w:tcBorders>
          </w:tcPr>
          <w:p w14:paraId="6BA2EAE6"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41A7110"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65706839"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5B44C0" w14:textId="77777777" w:rsidR="00386A8D" w:rsidRPr="00164913" w:rsidRDefault="00386A8D"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521FBD2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97D7B" w14:textId="77777777" w:rsidR="00386A8D" w:rsidRPr="005A79E5" w:rsidRDefault="00386A8D" w:rsidP="005A79E5">
            <w:pPr>
              <w:pStyle w:val="Tabellenkopf"/>
            </w:pPr>
            <w:r w:rsidRPr="005A79E5">
              <w:t>Erläuterung der Rechenregel</w:t>
            </w:r>
          </w:p>
        </w:tc>
        <w:tc>
          <w:tcPr>
            <w:tcW w:w="5716" w:type="dxa"/>
            <w:tcBorders>
              <w:top w:val="single" w:sz="4" w:space="0" w:color="BFBFBF" w:themeColor="background1" w:themeShade="BF"/>
            </w:tcBorders>
          </w:tcPr>
          <w:p w14:paraId="376FABD4" w14:textId="77777777" w:rsidR="00386A8D" w:rsidRPr="00164913" w:rsidRDefault="00386A8D"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5EF137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96D65" w14:textId="77777777" w:rsidR="00386A8D" w:rsidRPr="005A79E5" w:rsidRDefault="00386A8D" w:rsidP="005A79E5">
            <w:pPr>
              <w:pStyle w:val="Tabellenkopf"/>
            </w:pPr>
            <w:r w:rsidRPr="005A79E5">
              <w:t>Teildatensatzbezug</w:t>
            </w:r>
          </w:p>
        </w:tc>
        <w:tc>
          <w:tcPr>
            <w:tcW w:w="5716" w:type="dxa"/>
          </w:tcPr>
          <w:p w14:paraId="4CD693CE"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10/2:B</w:t>
            </w:r>
          </w:p>
        </w:tc>
      </w:tr>
      <w:tr w:rsidR="007B38FA" w14:paraId="4E3AC13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9D92B" w14:textId="77777777" w:rsidR="00386A8D" w:rsidRPr="005A79E5" w:rsidRDefault="00386A8D" w:rsidP="005A79E5">
            <w:pPr>
              <w:pStyle w:val="Tabellenkopf"/>
            </w:pPr>
            <w:r w:rsidRPr="005A79E5">
              <w:t>Mindestanzahl Zähler</w:t>
            </w:r>
          </w:p>
        </w:tc>
        <w:tc>
          <w:tcPr>
            <w:tcW w:w="5716" w:type="dxa"/>
          </w:tcPr>
          <w:p w14:paraId="4E6D3298"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D46E0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144110" w14:textId="77777777" w:rsidR="00386A8D" w:rsidRPr="005A79E5" w:rsidRDefault="00386A8D" w:rsidP="005A79E5">
            <w:pPr>
              <w:pStyle w:val="Tabellenkopf"/>
            </w:pPr>
            <w:r w:rsidRPr="005A79E5">
              <w:t>Mindestanzahl Nenner</w:t>
            </w:r>
          </w:p>
        </w:tc>
        <w:tc>
          <w:tcPr>
            <w:tcW w:w="5716" w:type="dxa"/>
          </w:tcPr>
          <w:p w14:paraId="0710DEFA"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0BB9B87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18E99C" w14:textId="77777777" w:rsidR="00386A8D" w:rsidRPr="005A79E5" w:rsidRDefault="00386A8D" w:rsidP="005A79E5">
            <w:pPr>
              <w:pStyle w:val="Tabellenkopf"/>
            </w:pPr>
            <w:r w:rsidRPr="005A79E5">
              <w:t>Formel</w:t>
            </w:r>
          </w:p>
        </w:tc>
        <w:tc>
          <w:tcPr>
            <w:tcW w:w="5716" w:type="dxa"/>
          </w:tcPr>
          <w:p w14:paraId="3DC6B926"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'10/2' &amp;  </w:t>
            </w:r>
            <w:r>
              <w:br/>
              <w:t xml:space="preserve">   to_year(entlquartal) %==% erf_jahr) </w:t>
            </w:r>
            <w:r>
              <w:br/>
              <w:t xml:space="preserve"> },  </w:t>
            </w:r>
            <w:r>
              <w:br/>
              <w:t xml:space="preserve"> </w:t>
            </w:r>
            <w:r>
              <w:br/>
              <w:t xml:space="preserve"> filter_function_soll = function(data){ </w:t>
            </w:r>
            <w:r>
              <w:br/>
              <w:t xml:space="preserve">   dplyr::filter(data, MODUL %==% '10/2' &amp;  </w:t>
            </w:r>
            <w:r>
              <w:br/>
              <w:t xml:space="preserve">   DATENSAETZE_MODUL %!=% 0) </w:t>
            </w:r>
            <w:r>
              <w:br/>
              <w:t xml:space="preserve"> }, </w:t>
            </w:r>
            <w:r>
              <w:br/>
              <w:t xml:space="preserve"> erf_jahr = year, </w:t>
            </w:r>
            <w:r>
              <w:br/>
              <w:t xml:space="preserve"> LST = LST)</w:t>
            </w:r>
          </w:p>
        </w:tc>
      </w:tr>
      <w:tr w:rsidR="007B38FA" w14:paraId="4BCFC0B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6F9B5" w14:textId="77777777" w:rsidR="00386A8D" w:rsidRPr="005A79E5" w:rsidRDefault="00386A8D" w:rsidP="005A79E5">
            <w:pPr>
              <w:pStyle w:val="Tabellenkopf"/>
            </w:pPr>
            <w:r w:rsidRPr="005A79E5">
              <w:lastRenderedPageBreak/>
              <w:t>Verwendete Funktionen</w:t>
            </w:r>
          </w:p>
        </w:tc>
        <w:tc>
          <w:tcPr>
            <w:tcW w:w="5716" w:type="dxa"/>
          </w:tcPr>
          <w:p w14:paraId="2E068958"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760179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21452E" w14:textId="77777777" w:rsidR="00386A8D" w:rsidRPr="005A79E5" w:rsidRDefault="00386A8D" w:rsidP="005A79E5">
            <w:pPr>
              <w:pStyle w:val="Tabellenkopf"/>
            </w:pPr>
            <w:r w:rsidRPr="005A79E5">
              <w:t>Verwendete Listen</w:t>
            </w:r>
          </w:p>
        </w:tc>
        <w:tc>
          <w:tcPr>
            <w:tcW w:w="5716" w:type="dxa"/>
          </w:tcPr>
          <w:p w14:paraId="2367FCF5"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0C09D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762531" w14:textId="77777777" w:rsidR="00386A8D" w:rsidRPr="005A79E5" w:rsidRDefault="00386A8D" w:rsidP="005A79E5">
            <w:pPr>
              <w:pStyle w:val="Tabellenkopf"/>
            </w:pPr>
            <w:r w:rsidRPr="005A79E5">
              <w:t>Vergleichbarkeit mit</w:t>
            </w:r>
            <w:r w:rsidRPr="005A79E5">
              <w:br/>
              <w:t>Vorjahresergebnissen</w:t>
            </w:r>
          </w:p>
        </w:tc>
        <w:tc>
          <w:tcPr>
            <w:tcW w:w="5716" w:type="dxa"/>
          </w:tcPr>
          <w:p w14:paraId="0B7DB620"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382DE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6EBF16" w14:textId="77777777" w:rsidR="00386A8D" w:rsidRPr="005A79E5" w:rsidRDefault="00386A8D" w:rsidP="005A79E5">
            <w:pPr>
              <w:pStyle w:val="Tabellenkopf"/>
            </w:pPr>
            <w:r w:rsidRPr="005A79E5">
              <w:t>Erläuterung der Vergleichbarkeit zum Vorjahr</w:t>
            </w:r>
          </w:p>
        </w:tc>
        <w:tc>
          <w:tcPr>
            <w:tcW w:w="5716" w:type="dxa"/>
          </w:tcPr>
          <w:p w14:paraId="3BA56790"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6AB12F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D95A8" w14:textId="77777777" w:rsidR="00386A8D" w:rsidRPr="005A79E5" w:rsidRDefault="00386A8D" w:rsidP="005A79E5">
            <w:pPr>
              <w:pStyle w:val="Tabellenkopf"/>
            </w:pPr>
            <w:r w:rsidRPr="0016338B">
              <w:t>Begründung der Änderungen der endgültigen gegenüber den prospektiven Rechenregeln</w:t>
            </w:r>
          </w:p>
        </w:tc>
        <w:tc>
          <w:tcPr>
            <w:tcW w:w="5716" w:type="dxa"/>
          </w:tcPr>
          <w:p w14:paraId="5E8335BB" w14:textId="77777777" w:rsidR="00386A8D" w:rsidRPr="00164913" w:rsidRDefault="00386A8D"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A8203BD" w14:textId="77777777" w:rsidR="00386A8D" w:rsidRDefault="00386A8D" w:rsidP="00AA7E2B">
      <w:pPr>
        <w:pStyle w:val="Tabellentext"/>
        <w:spacing w:before="0" w:after="0" w:line="20" w:lineRule="exact"/>
        <w:ind w:left="0" w:right="0"/>
      </w:pPr>
    </w:p>
    <w:p w14:paraId="58D63077" w14:textId="77777777" w:rsidR="006049ED" w:rsidRDefault="006049ED">
      <w:pPr>
        <w:sectPr w:rsidR="006049ED" w:rsidSect="00AD6E6F">
          <w:headerReference w:type="default" r:id="rId29"/>
          <w:footerReference w:type="default" r:id="rId30"/>
          <w:pgSz w:w="11906" w:h="16838"/>
          <w:pgMar w:top="1418" w:right="1134" w:bottom="1418" w:left="1701" w:header="454" w:footer="737" w:gutter="0"/>
          <w:cols w:space="708"/>
          <w:docGrid w:linePitch="360"/>
        </w:sectPr>
      </w:pPr>
    </w:p>
    <w:p w14:paraId="2C0E3806" w14:textId="77777777" w:rsidR="00386A8D" w:rsidRPr="00CD5DC2" w:rsidRDefault="00386A8D" w:rsidP="00FB2556">
      <w:pPr>
        <w:pStyle w:val="berschrift1ohneGliederung"/>
      </w:pPr>
      <w:bookmarkStart w:id="14" w:name="_Toc230253751"/>
      <w:r w:rsidRPr="00CD5DC2">
        <w:lastRenderedPageBreak/>
        <w:t>Anhang</w:t>
      </w:r>
      <w:r w:rsidRPr="00CD5DC2">
        <w:t xml:space="preserve"> </w:t>
      </w:r>
      <w:r w:rsidRPr="00CD5DC2">
        <w:t>I</w:t>
      </w:r>
      <w:r w:rsidRPr="00CD5DC2">
        <w:t xml:space="preserve">: </w:t>
      </w:r>
      <w:r w:rsidRPr="00CD5DC2">
        <w:t>Schlüssel (Spezifikation)</w:t>
      </w:r>
      <w:bookmarkEnd w:id="14"/>
    </w:p>
    <w:tbl>
      <w:tblPr>
        <w:tblStyle w:val="IQTIGStandard"/>
        <w:tblW w:w="9700" w:type="dxa"/>
        <w:tblLook w:val="0420" w:firstRow="1" w:lastRow="0" w:firstColumn="0" w:lastColumn="0" w:noHBand="0" w:noVBand="1"/>
      </w:tblPr>
      <w:tblGrid>
        <w:gridCol w:w="1843"/>
        <w:gridCol w:w="7857"/>
      </w:tblGrid>
      <w:tr w:rsidR="00A24410" w:rsidRPr="009E2B0C" w14:paraId="53E0F999"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3887FC25" w14:textId="77777777" w:rsidR="00386A8D" w:rsidRPr="00CD5DC2" w:rsidRDefault="00386A8D" w:rsidP="00CD5DC2">
            <w:pPr>
              <w:pStyle w:val="Tabellenkopf"/>
            </w:pPr>
            <w:r w:rsidRPr="00CD5DC2">
              <w:t xml:space="preserve">Schlüssel: </w:t>
            </w:r>
            <w:r>
              <w:t>Modul</w:t>
            </w:r>
          </w:p>
        </w:tc>
      </w:tr>
      <w:tr w:rsidR="00D72693" w:rsidRPr="00743DF3" w14:paraId="6280F88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8D43A78" w14:textId="77777777" w:rsidR="00386A8D" w:rsidRPr="00B73FBD" w:rsidRDefault="00386A8D" w:rsidP="00B73FBD">
            <w:pPr>
              <w:pStyle w:val="Tabellentext"/>
            </w:pPr>
            <w:r>
              <w:t>01/1</w:t>
            </w:r>
            <w:r w:rsidRPr="00B73FBD">
              <w:tab/>
            </w:r>
          </w:p>
        </w:tc>
        <w:tc>
          <w:tcPr>
            <w:tcW w:w="7857" w:type="dxa"/>
          </w:tcPr>
          <w:p w14:paraId="00D41046" w14:textId="77777777" w:rsidR="00386A8D" w:rsidRPr="00B73FBD" w:rsidRDefault="00386A8D" w:rsidP="00B73FBD">
            <w:pPr>
              <w:pStyle w:val="Tabellentext"/>
            </w:pPr>
            <w:r>
              <w:t>Dekompression bei Karpaltunnelsyndrom</w:t>
            </w:r>
          </w:p>
        </w:tc>
      </w:tr>
      <w:tr w:rsidR="00D72693" w:rsidRPr="00743DF3" w14:paraId="3AF435A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8CAA471" w14:textId="77777777" w:rsidR="00386A8D" w:rsidRPr="00B73FBD" w:rsidRDefault="00386A8D" w:rsidP="00B73FBD">
            <w:pPr>
              <w:pStyle w:val="Tabellentext"/>
            </w:pPr>
            <w:r>
              <w:t>01/2</w:t>
            </w:r>
            <w:r w:rsidRPr="00B73FBD">
              <w:tab/>
            </w:r>
          </w:p>
        </w:tc>
        <w:tc>
          <w:tcPr>
            <w:tcW w:w="7857" w:type="dxa"/>
          </w:tcPr>
          <w:p w14:paraId="611342BD" w14:textId="77777777" w:rsidR="00386A8D" w:rsidRPr="00B73FBD" w:rsidRDefault="00386A8D" w:rsidP="00B73FBD">
            <w:pPr>
              <w:pStyle w:val="Tabellentext"/>
            </w:pPr>
            <w:r>
              <w:t>Dekompression bei Sulcus-ulnaris-Syndrom</w:t>
            </w:r>
          </w:p>
        </w:tc>
      </w:tr>
      <w:tr w:rsidR="00D72693" w:rsidRPr="00743DF3" w14:paraId="10BD451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5BA740C" w14:textId="77777777" w:rsidR="00386A8D" w:rsidRPr="00B73FBD" w:rsidRDefault="00386A8D" w:rsidP="00B73FBD">
            <w:pPr>
              <w:pStyle w:val="Tabellentext"/>
            </w:pPr>
            <w:r>
              <w:t>03/1</w:t>
            </w:r>
            <w:r w:rsidRPr="00B73FBD">
              <w:tab/>
            </w:r>
          </w:p>
        </w:tc>
        <w:tc>
          <w:tcPr>
            <w:tcW w:w="7857" w:type="dxa"/>
          </w:tcPr>
          <w:p w14:paraId="1D02D54A" w14:textId="77777777" w:rsidR="00386A8D" w:rsidRPr="00B73FBD" w:rsidRDefault="00386A8D" w:rsidP="00B73FBD">
            <w:pPr>
              <w:pStyle w:val="Tabellentext"/>
            </w:pPr>
            <w:r>
              <w:t>Kataraktoperation</w:t>
            </w:r>
          </w:p>
        </w:tc>
      </w:tr>
      <w:tr w:rsidR="00D72693" w:rsidRPr="00743DF3" w14:paraId="6BD269F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80F2DBC" w14:textId="77777777" w:rsidR="00386A8D" w:rsidRPr="00B73FBD" w:rsidRDefault="00386A8D" w:rsidP="00B73FBD">
            <w:pPr>
              <w:pStyle w:val="Tabellentext"/>
            </w:pPr>
            <w:r>
              <w:t>05/1</w:t>
            </w:r>
            <w:r w:rsidRPr="00B73FBD">
              <w:tab/>
            </w:r>
          </w:p>
        </w:tc>
        <w:tc>
          <w:tcPr>
            <w:tcW w:w="7857" w:type="dxa"/>
          </w:tcPr>
          <w:p w14:paraId="095A649C" w14:textId="77777777" w:rsidR="00386A8D" w:rsidRPr="00B73FBD" w:rsidRDefault="00386A8D" w:rsidP="00B73FBD">
            <w:pPr>
              <w:pStyle w:val="Tabellentext"/>
            </w:pPr>
            <w:r>
              <w:t>Nasenscheidewandkorrektur</w:t>
            </w:r>
          </w:p>
        </w:tc>
      </w:tr>
      <w:tr w:rsidR="00D72693" w:rsidRPr="00743DF3" w14:paraId="412638F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2374860" w14:textId="77777777" w:rsidR="00386A8D" w:rsidRPr="00B73FBD" w:rsidRDefault="00386A8D" w:rsidP="00B73FBD">
            <w:pPr>
              <w:pStyle w:val="Tabellentext"/>
            </w:pPr>
            <w:r>
              <w:t>07/1</w:t>
            </w:r>
            <w:r w:rsidRPr="00B73FBD">
              <w:tab/>
            </w:r>
          </w:p>
        </w:tc>
        <w:tc>
          <w:tcPr>
            <w:tcW w:w="7857" w:type="dxa"/>
          </w:tcPr>
          <w:p w14:paraId="1DE04E3D" w14:textId="77777777" w:rsidR="00386A8D" w:rsidRPr="00B73FBD" w:rsidRDefault="00386A8D" w:rsidP="00B73FBD">
            <w:pPr>
              <w:pStyle w:val="Tabellentext"/>
            </w:pPr>
            <w:r>
              <w:t>Tonsillektomie</w:t>
            </w:r>
          </w:p>
        </w:tc>
      </w:tr>
      <w:tr w:rsidR="00D72693" w:rsidRPr="00743DF3" w14:paraId="6160C2E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263BB5C" w14:textId="77777777" w:rsidR="00386A8D" w:rsidRPr="00B73FBD" w:rsidRDefault="00386A8D" w:rsidP="00B73FBD">
            <w:pPr>
              <w:pStyle w:val="Tabellentext"/>
            </w:pPr>
            <w:r>
              <w:t>09/1</w:t>
            </w:r>
            <w:r w:rsidRPr="00B73FBD">
              <w:tab/>
            </w:r>
          </w:p>
        </w:tc>
        <w:tc>
          <w:tcPr>
            <w:tcW w:w="7857" w:type="dxa"/>
          </w:tcPr>
          <w:p w14:paraId="7717A6A3" w14:textId="77777777" w:rsidR="00386A8D" w:rsidRPr="00B73FBD" w:rsidRDefault="00386A8D" w:rsidP="00B73FBD">
            <w:pPr>
              <w:pStyle w:val="Tabellentext"/>
            </w:pPr>
            <w:r>
              <w:t>Herzschrittmacher-Implantation</w:t>
            </w:r>
          </w:p>
        </w:tc>
      </w:tr>
      <w:tr w:rsidR="00D72693" w:rsidRPr="00743DF3" w14:paraId="04C33AD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8223CAF" w14:textId="77777777" w:rsidR="00386A8D" w:rsidRPr="00B73FBD" w:rsidRDefault="00386A8D" w:rsidP="00B73FBD">
            <w:pPr>
              <w:pStyle w:val="Tabellentext"/>
            </w:pPr>
            <w:r>
              <w:t>09/2</w:t>
            </w:r>
            <w:r w:rsidRPr="00B73FBD">
              <w:tab/>
            </w:r>
          </w:p>
        </w:tc>
        <w:tc>
          <w:tcPr>
            <w:tcW w:w="7857" w:type="dxa"/>
          </w:tcPr>
          <w:p w14:paraId="347EEFD3" w14:textId="77777777" w:rsidR="00386A8D" w:rsidRPr="00B73FBD" w:rsidRDefault="00386A8D" w:rsidP="00B73FBD">
            <w:pPr>
              <w:pStyle w:val="Tabellentext"/>
            </w:pPr>
            <w:r>
              <w:t>Herzschrittmacher-Aggregatwechsel</w:t>
            </w:r>
          </w:p>
        </w:tc>
      </w:tr>
      <w:tr w:rsidR="00D72693" w:rsidRPr="00743DF3" w14:paraId="45A4980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B5CF28" w14:textId="77777777" w:rsidR="00386A8D" w:rsidRPr="00B73FBD" w:rsidRDefault="00386A8D" w:rsidP="00B73FBD">
            <w:pPr>
              <w:pStyle w:val="Tabellentext"/>
            </w:pPr>
            <w:r>
              <w:t>09/3</w:t>
            </w:r>
            <w:r w:rsidRPr="00B73FBD">
              <w:tab/>
            </w:r>
          </w:p>
        </w:tc>
        <w:tc>
          <w:tcPr>
            <w:tcW w:w="7857" w:type="dxa"/>
          </w:tcPr>
          <w:p w14:paraId="69D90513" w14:textId="77777777" w:rsidR="00386A8D" w:rsidRPr="00B73FBD" w:rsidRDefault="00386A8D" w:rsidP="00B73FBD">
            <w:pPr>
              <w:pStyle w:val="Tabellentext"/>
            </w:pPr>
            <w:r>
              <w:t>Herzschrittmacher-Revision/-Systemwechsel/-Explantation</w:t>
            </w:r>
          </w:p>
        </w:tc>
      </w:tr>
      <w:tr w:rsidR="00D72693" w:rsidRPr="00743DF3" w14:paraId="34B3254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669DEA6" w14:textId="77777777" w:rsidR="00386A8D" w:rsidRPr="00B73FBD" w:rsidRDefault="00386A8D" w:rsidP="00B73FBD">
            <w:pPr>
              <w:pStyle w:val="Tabellentext"/>
            </w:pPr>
            <w:r>
              <w:t>09/4</w:t>
            </w:r>
            <w:r w:rsidRPr="00B73FBD">
              <w:tab/>
            </w:r>
          </w:p>
        </w:tc>
        <w:tc>
          <w:tcPr>
            <w:tcW w:w="7857" w:type="dxa"/>
          </w:tcPr>
          <w:p w14:paraId="368F5B6D" w14:textId="77777777" w:rsidR="00386A8D" w:rsidRPr="00B73FBD" w:rsidRDefault="00386A8D" w:rsidP="00B73FBD">
            <w:pPr>
              <w:pStyle w:val="Tabellentext"/>
            </w:pPr>
            <w:r>
              <w:t>Implantierbare Defibrillatoren-Implantation</w:t>
            </w:r>
          </w:p>
        </w:tc>
      </w:tr>
      <w:tr w:rsidR="00D72693" w:rsidRPr="00743DF3" w14:paraId="489BAFA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7A94BD0" w14:textId="77777777" w:rsidR="00386A8D" w:rsidRPr="00B73FBD" w:rsidRDefault="00386A8D" w:rsidP="00B73FBD">
            <w:pPr>
              <w:pStyle w:val="Tabellentext"/>
            </w:pPr>
            <w:r>
              <w:t>09/5</w:t>
            </w:r>
            <w:r w:rsidRPr="00B73FBD">
              <w:tab/>
            </w:r>
          </w:p>
        </w:tc>
        <w:tc>
          <w:tcPr>
            <w:tcW w:w="7857" w:type="dxa"/>
          </w:tcPr>
          <w:p w14:paraId="14CE478D" w14:textId="77777777" w:rsidR="00386A8D" w:rsidRPr="00B73FBD" w:rsidRDefault="00386A8D" w:rsidP="00B73FBD">
            <w:pPr>
              <w:pStyle w:val="Tabellentext"/>
            </w:pPr>
            <w:r>
              <w:t>Implantierbare Defibrillatoren-Aggregatwechsel</w:t>
            </w:r>
          </w:p>
        </w:tc>
      </w:tr>
      <w:tr w:rsidR="00D72693" w:rsidRPr="00743DF3" w14:paraId="1902ED4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7AEAC28" w14:textId="77777777" w:rsidR="00386A8D" w:rsidRPr="00B73FBD" w:rsidRDefault="00386A8D" w:rsidP="00B73FBD">
            <w:pPr>
              <w:pStyle w:val="Tabellentext"/>
            </w:pPr>
            <w:r>
              <w:t>09/6</w:t>
            </w:r>
            <w:r w:rsidRPr="00B73FBD">
              <w:tab/>
            </w:r>
          </w:p>
        </w:tc>
        <w:tc>
          <w:tcPr>
            <w:tcW w:w="7857" w:type="dxa"/>
          </w:tcPr>
          <w:p w14:paraId="230F3221" w14:textId="77777777" w:rsidR="00386A8D" w:rsidRPr="00B73FBD" w:rsidRDefault="00386A8D" w:rsidP="00B73FBD">
            <w:pPr>
              <w:pStyle w:val="Tabellentext"/>
            </w:pPr>
            <w:r>
              <w:t>Implantierbare Defibrillatoren-Revision/-Systemwechsel/-Explantation</w:t>
            </w:r>
          </w:p>
        </w:tc>
      </w:tr>
      <w:tr w:rsidR="00D72693" w:rsidRPr="00743DF3" w14:paraId="3909F1A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055E66F" w14:textId="77777777" w:rsidR="00386A8D" w:rsidRPr="00B73FBD" w:rsidRDefault="00386A8D" w:rsidP="00B73FBD">
            <w:pPr>
              <w:pStyle w:val="Tabellentext"/>
            </w:pPr>
            <w:r>
              <w:t>10/1</w:t>
            </w:r>
            <w:r w:rsidRPr="00B73FBD">
              <w:tab/>
            </w:r>
          </w:p>
        </w:tc>
        <w:tc>
          <w:tcPr>
            <w:tcW w:w="7857" w:type="dxa"/>
          </w:tcPr>
          <w:p w14:paraId="1A75ECCB" w14:textId="77777777" w:rsidR="00386A8D" w:rsidRPr="00B73FBD" w:rsidRDefault="00386A8D" w:rsidP="00B73FBD">
            <w:pPr>
              <w:pStyle w:val="Tabellentext"/>
            </w:pPr>
            <w:r>
              <w:t>Varizenchirurgie</w:t>
            </w:r>
          </w:p>
        </w:tc>
      </w:tr>
      <w:tr w:rsidR="00D72693" w:rsidRPr="00743DF3" w14:paraId="5CBFB85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D8764B6" w14:textId="77777777" w:rsidR="00386A8D" w:rsidRPr="00B73FBD" w:rsidRDefault="00386A8D" w:rsidP="00B73FBD">
            <w:pPr>
              <w:pStyle w:val="Tabellentext"/>
            </w:pPr>
            <w:r>
              <w:t>10/2</w:t>
            </w:r>
            <w:r w:rsidRPr="00B73FBD">
              <w:tab/>
            </w:r>
          </w:p>
        </w:tc>
        <w:tc>
          <w:tcPr>
            <w:tcW w:w="7857" w:type="dxa"/>
          </w:tcPr>
          <w:p w14:paraId="5E2F6EEF" w14:textId="77777777" w:rsidR="00386A8D" w:rsidRPr="00B73FBD" w:rsidRDefault="00386A8D" w:rsidP="00B73FBD">
            <w:pPr>
              <w:pStyle w:val="Tabellentext"/>
            </w:pPr>
            <w:r>
              <w:t>Karotis-Rekonstruktion</w:t>
            </w:r>
          </w:p>
        </w:tc>
      </w:tr>
      <w:tr w:rsidR="00D72693" w:rsidRPr="00743DF3" w14:paraId="51C12EF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20FC290" w14:textId="77777777" w:rsidR="00386A8D" w:rsidRPr="00B73FBD" w:rsidRDefault="00386A8D" w:rsidP="00B73FBD">
            <w:pPr>
              <w:pStyle w:val="Tabellentext"/>
            </w:pPr>
            <w:r>
              <w:t>12/1</w:t>
            </w:r>
            <w:r w:rsidRPr="00B73FBD">
              <w:tab/>
            </w:r>
          </w:p>
        </w:tc>
        <w:tc>
          <w:tcPr>
            <w:tcW w:w="7857" w:type="dxa"/>
          </w:tcPr>
          <w:p w14:paraId="71A7E9CC" w14:textId="77777777" w:rsidR="00386A8D" w:rsidRPr="00B73FBD" w:rsidRDefault="00386A8D" w:rsidP="00B73FBD">
            <w:pPr>
              <w:pStyle w:val="Tabellentext"/>
            </w:pPr>
            <w:r>
              <w:t>Cholezystektomie</w:t>
            </w:r>
          </w:p>
        </w:tc>
      </w:tr>
      <w:tr w:rsidR="00D72693" w:rsidRPr="00743DF3" w14:paraId="4B0309C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B34B816" w14:textId="77777777" w:rsidR="00386A8D" w:rsidRPr="00B73FBD" w:rsidRDefault="00386A8D" w:rsidP="00B73FBD">
            <w:pPr>
              <w:pStyle w:val="Tabellentext"/>
            </w:pPr>
            <w:r>
              <w:t>12/2</w:t>
            </w:r>
            <w:r w:rsidRPr="00B73FBD">
              <w:tab/>
            </w:r>
          </w:p>
        </w:tc>
        <w:tc>
          <w:tcPr>
            <w:tcW w:w="7857" w:type="dxa"/>
          </w:tcPr>
          <w:p w14:paraId="308720D3" w14:textId="77777777" w:rsidR="00386A8D" w:rsidRPr="00B73FBD" w:rsidRDefault="00386A8D" w:rsidP="00B73FBD">
            <w:pPr>
              <w:pStyle w:val="Tabellentext"/>
            </w:pPr>
            <w:r>
              <w:t>Appendektomie</w:t>
            </w:r>
          </w:p>
        </w:tc>
      </w:tr>
      <w:tr w:rsidR="00D72693" w:rsidRPr="00743DF3" w14:paraId="49CBBE5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E9C04CB" w14:textId="77777777" w:rsidR="00386A8D" w:rsidRPr="00B73FBD" w:rsidRDefault="00386A8D" w:rsidP="00B73FBD">
            <w:pPr>
              <w:pStyle w:val="Tabellentext"/>
            </w:pPr>
            <w:r>
              <w:t>12/3</w:t>
            </w:r>
            <w:r w:rsidRPr="00B73FBD">
              <w:tab/>
            </w:r>
          </w:p>
        </w:tc>
        <w:tc>
          <w:tcPr>
            <w:tcW w:w="7857" w:type="dxa"/>
          </w:tcPr>
          <w:p w14:paraId="5270BB3C" w14:textId="77777777" w:rsidR="00386A8D" w:rsidRPr="00B73FBD" w:rsidRDefault="00386A8D" w:rsidP="00B73FBD">
            <w:pPr>
              <w:pStyle w:val="Tabellentext"/>
            </w:pPr>
            <w:r>
              <w:t>Leistenhernie</w:t>
            </w:r>
          </w:p>
        </w:tc>
      </w:tr>
      <w:tr w:rsidR="00D72693" w:rsidRPr="00743DF3" w14:paraId="6899AE4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8511B3E" w14:textId="77777777" w:rsidR="00386A8D" w:rsidRPr="00B73FBD" w:rsidRDefault="00386A8D" w:rsidP="00B73FBD">
            <w:pPr>
              <w:pStyle w:val="Tabellentext"/>
            </w:pPr>
            <w:r>
              <w:t>14/1</w:t>
            </w:r>
            <w:r w:rsidRPr="00B73FBD">
              <w:tab/>
            </w:r>
          </w:p>
        </w:tc>
        <w:tc>
          <w:tcPr>
            <w:tcW w:w="7857" w:type="dxa"/>
          </w:tcPr>
          <w:p w14:paraId="4A8EEFFE" w14:textId="77777777" w:rsidR="00386A8D" w:rsidRPr="00B73FBD" w:rsidRDefault="00386A8D" w:rsidP="00B73FBD">
            <w:pPr>
              <w:pStyle w:val="Tabellentext"/>
            </w:pPr>
            <w:r>
              <w:t>Prostataresektion</w:t>
            </w:r>
          </w:p>
        </w:tc>
      </w:tr>
      <w:tr w:rsidR="00D72693" w:rsidRPr="00743DF3" w14:paraId="2ACD8D0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BFACD0" w14:textId="77777777" w:rsidR="00386A8D" w:rsidRPr="00B73FBD" w:rsidRDefault="00386A8D" w:rsidP="00B73FBD">
            <w:pPr>
              <w:pStyle w:val="Tabellentext"/>
            </w:pPr>
            <w:r>
              <w:t>15/1</w:t>
            </w:r>
            <w:r w:rsidRPr="00B73FBD">
              <w:tab/>
            </w:r>
          </w:p>
        </w:tc>
        <w:tc>
          <w:tcPr>
            <w:tcW w:w="7857" w:type="dxa"/>
          </w:tcPr>
          <w:p w14:paraId="56558B4B" w14:textId="77777777" w:rsidR="00386A8D" w:rsidRPr="00B73FBD" w:rsidRDefault="00386A8D" w:rsidP="00B73FBD">
            <w:pPr>
              <w:pStyle w:val="Tabellentext"/>
            </w:pPr>
            <w:r>
              <w:t>Gynäkologische Operationen</w:t>
            </w:r>
          </w:p>
        </w:tc>
      </w:tr>
      <w:tr w:rsidR="00D72693" w:rsidRPr="00743DF3" w14:paraId="7682717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A7CB50" w14:textId="77777777" w:rsidR="00386A8D" w:rsidRPr="00B73FBD" w:rsidRDefault="00386A8D" w:rsidP="00B73FBD">
            <w:pPr>
              <w:pStyle w:val="Tabellentext"/>
            </w:pPr>
            <w:r>
              <w:t>16/1</w:t>
            </w:r>
            <w:r w:rsidRPr="00B73FBD">
              <w:tab/>
            </w:r>
          </w:p>
        </w:tc>
        <w:tc>
          <w:tcPr>
            <w:tcW w:w="7857" w:type="dxa"/>
          </w:tcPr>
          <w:p w14:paraId="022F9562" w14:textId="77777777" w:rsidR="00386A8D" w:rsidRPr="00B73FBD" w:rsidRDefault="00386A8D" w:rsidP="00B73FBD">
            <w:pPr>
              <w:pStyle w:val="Tabellentext"/>
            </w:pPr>
            <w:r>
              <w:t>Geburtshilfe</w:t>
            </w:r>
          </w:p>
        </w:tc>
      </w:tr>
      <w:tr w:rsidR="00D72693" w:rsidRPr="00743DF3" w14:paraId="3BED15D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548E504" w14:textId="77777777" w:rsidR="00386A8D" w:rsidRPr="00B73FBD" w:rsidRDefault="00386A8D" w:rsidP="00B73FBD">
            <w:pPr>
              <w:pStyle w:val="Tabellentext"/>
            </w:pPr>
            <w:r>
              <w:t>17/1</w:t>
            </w:r>
            <w:r w:rsidRPr="00B73FBD">
              <w:tab/>
            </w:r>
          </w:p>
        </w:tc>
        <w:tc>
          <w:tcPr>
            <w:tcW w:w="7857" w:type="dxa"/>
          </w:tcPr>
          <w:p w14:paraId="588686C5" w14:textId="77777777" w:rsidR="00386A8D" w:rsidRPr="00B73FBD" w:rsidRDefault="00386A8D" w:rsidP="00B73FBD">
            <w:pPr>
              <w:pStyle w:val="Tabellentext"/>
            </w:pPr>
            <w:r>
              <w:t>Hüftgelenknahe Femurfraktur</w:t>
            </w:r>
          </w:p>
        </w:tc>
      </w:tr>
      <w:tr w:rsidR="00D72693" w:rsidRPr="00743DF3" w14:paraId="15AF258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16CF1D8" w14:textId="77777777" w:rsidR="00386A8D" w:rsidRPr="00B73FBD" w:rsidRDefault="00386A8D" w:rsidP="00B73FBD">
            <w:pPr>
              <w:pStyle w:val="Tabellentext"/>
            </w:pPr>
            <w:r>
              <w:t>17/6</w:t>
            </w:r>
            <w:r w:rsidRPr="00B73FBD">
              <w:tab/>
            </w:r>
          </w:p>
        </w:tc>
        <w:tc>
          <w:tcPr>
            <w:tcW w:w="7857" w:type="dxa"/>
          </w:tcPr>
          <w:p w14:paraId="1B86992D" w14:textId="77777777" w:rsidR="00386A8D" w:rsidRPr="00B73FBD" w:rsidRDefault="00386A8D" w:rsidP="00B73FBD">
            <w:pPr>
              <w:pStyle w:val="Tabellentext"/>
            </w:pPr>
            <w:r>
              <w:t>Knie-Schlittenprothesen-Erstimplantation</w:t>
            </w:r>
          </w:p>
        </w:tc>
      </w:tr>
      <w:tr w:rsidR="00D72693" w:rsidRPr="00743DF3" w14:paraId="4C0EA8E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B40294C" w14:textId="77777777" w:rsidR="00386A8D" w:rsidRPr="00B73FBD" w:rsidRDefault="00386A8D" w:rsidP="00B73FBD">
            <w:pPr>
              <w:pStyle w:val="Tabellentext"/>
            </w:pPr>
            <w:r>
              <w:t>18/1</w:t>
            </w:r>
            <w:r w:rsidRPr="00B73FBD">
              <w:tab/>
            </w:r>
          </w:p>
        </w:tc>
        <w:tc>
          <w:tcPr>
            <w:tcW w:w="7857" w:type="dxa"/>
          </w:tcPr>
          <w:p w14:paraId="677D46B6" w14:textId="77777777" w:rsidR="00386A8D" w:rsidRPr="00B73FBD" w:rsidRDefault="00386A8D" w:rsidP="00B73FBD">
            <w:pPr>
              <w:pStyle w:val="Tabellentext"/>
            </w:pPr>
            <w:r>
              <w:t>Mammachirurgie</w:t>
            </w:r>
          </w:p>
        </w:tc>
      </w:tr>
      <w:tr w:rsidR="00D72693" w:rsidRPr="00743DF3" w14:paraId="519D326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973931E" w14:textId="77777777" w:rsidR="00386A8D" w:rsidRPr="00B73FBD" w:rsidRDefault="00386A8D" w:rsidP="00B73FBD">
            <w:pPr>
              <w:pStyle w:val="Tabellentext"/>
            </w:pPr>
            <w:r>
              <w:t>CHE</w:t>
            </w:r>
            <w:r w:rsidRPr="00B73FBD">
              <w:tab/>
            </w:r>
          </w:p>
        </w:tc>
        <w:tc>
          <w:tcPr>
            <w:tcW w:w="7857" w:type="dxa"/>
          </w:tcPr>
          <w:p w14:paraId="11DFCBE1" w14:textId="77777777" w:rsidR="00386A8D" w:rsidRPr="00B73FBD" w:rsidRDefault="00386A8D" w:rsidP="00B73FBD">
            <w:pPr>
              <w:pStyle w:val="Tabellentext"/>
            </w:pPr>
            <w:r>
              <w:t>Cholezystektomie</w:t>
            </w:r>
          </w:p>
        </w:tc>
      </w:tr>
      <w:tr w:rsidR="00D72693" w:rsidRPr="00743DF3" w14:paraId="7E0D2CC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6A2A38F" w14:textId="77777777" w:rsidR="00386A8D" w:rsidRPr="00B73FBD" w:rsidRDefault="00386A8D" w:rsidP="00B73FBD">
            <w:pPr>
              <w:pStyle w:val="Tabellentext"/>
            </w:pPr>
            <w:r>
              <w:t>CHE_HE</w:t>
            </w:r>
            <w:r w:rsidRPr="00B73FBD">
              <w:tab/>
            </w:r>
          </w:p>
        </w:tc>
        <w:tc>
          <w:tcPr>
            <w:tcW w:w="7857" w:type="dxa"/>
          </w:tcPr>
          <w:p w14:paraId="78696323" w14:textId="77777777" w:rsidR="00386A8D" w:rsidRPr="00B73FBD" w:rsidRDefault="00386A8D" w:rsidP="00B73FBD">
            <w:pPr>
              <w:pStyle w:val="Tabellentext"/>
            </w:pPr>
            <w:r>
              <w:t>Cholezystektomie (nur Hessen)</w:t>
            </w:r>
          </w:p>
        </w:tc>
      </w:tr>
      <w:tr w:rsidR="00D72693" w:rsidRPr="00743DF3" w14:paraId="6F2AF23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A7B99E5" w14:textId="77777777" w:rsidR="00386A8D" w:rsidRPr="00B73FBD" w:rsidRDefault="00386A8D" w:rsidP="00B73FBD">
            <w:pPr>
              <w:pStyle w:val="Tabellentext"/>
            </w:pPr>
            <w:r>
              <w:t>DEK</w:t>
            </w:r>
            <w:r w:rsidRPr="00B73FBD">
              <w:tab/>
            </w:r>
          </w:p>
        </w:tc>
        <w:tc>
          <w:tcPr>
            <w:tcW w:w="7857" w:type="dxa"/>
          </w:tcPr>
          <w:p w14:paraId="52CBCAAB" w14:textId="77777777" w:rsidR="00386A8D" w:rsidRPr="00B73FBD" w:rsidRDefault="00386A8D" w:rsidP="00B73FBD">
            <w:pPr>
              <w:pStyle w:val="Tabellentext"/>
            </w:pPr>
            <w:r>
              <w:t>Dekubitusprophylaxe</w:t>
            </w:r>
          </w:p>
        </w:tc>
      </w:tr>
      <w:tr w:rsidR="00D72693" w:rsidRPr="00743DF3" w14:paraId="2529A38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9AF7A1" w14:textId="77777777" w:rsidR="00386A8D" w:rsidRPr="00B73FBD" w:rsidRDefault="00386A8D" w:rsidP="00B73FBD">
            <w:pPr>
              <w:pStyle w:val="Tabellentext"/>
            </w:pPr>
            <w:r>
              <w:t>DIAL</w:t>
            </w:r>
            <w:r w:rsidRPr="00B73FBD">
              <w:tab/>
            </w:r>
          </w:p>
        </w:tc>
        <w:tc>
          <w:tcPr>
            <w:tcW w:w="7857" w:type="dxa"/>
          </w:tcPr>
          <w:p w14:paraId="1D1AB8A0" w14:textId="77777777" w:rsidR="00386A8D" w:rsidRPr="00B73FBD" w:rsidRDefault="00386A8D" w:rsidP="00B73FBD">
            <w:pPr>
              <w:pStyle w:val="Tabellentext"/>
            </w:pPr>
            <w:r>
              <w:t>Dialyse</w:t>
            </w:r>
          </w:p>
        </w:tc>
      </w:tr>
      <w:tr w:rsidR="00D72693" w:rsidRPr="00743DF3" w14:paraId="7A3C288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722304" w14:textId="77777777" w:rsidR="00386A8D" w:rsidRPr="00B73FBD" w:rsidRDefault="00386A8D" w:rsidP="00B73FBD">
            <w:pPr>
              <w:pStyle w:val="Tabellentext"/>
            </w:pPr>
            <w:r>
              <w:t>HCH</w:t>
            </w:r>
            <w:r w:rsidRPr="00B73FBD">
              <w:tab/>
            </w:r>
          </w:p>
        </w:tc>
        <w:tc>
          <w:tcPr>
            <w:tcW w:w="7857" w:type="dxa"/>
          </w:tcPr>
          <w:p w14:paraId="3AB62F2A" w14:textId="77777777" w:rsidR="00386A8D" w:rsidRPr="00B73FBD" w:rsidRDefault="00386A8D" w:rsidP="00B73FBD">
            <w:pPr>
              <w:pStyle w:val="Tabellentext"/>
            </w:pPr>
            <w:r>
              <w:t>Herzchirurgie</w:t>
            </w:r>
          </w:p>
        </w:tc>
      </w:tr>
      <w:tr w:rsidR="00D72693" w:rsidRPr="00743DF3" w14:paraId="7FCD71B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0EB03A7" w14:textId="77777777" w:rsidR="00386A8D" w:rsidRPr="00B73FBD" w:rsidRDefault="00386A8D" w:rsidP="00B73FBD">
            <w:pPr>
              <w:pStyle w:val="Tabellentext"/>
            </w:pPr>
            <w:r>
              <w:t>HEP</w:t>
            </w:r>
            <w:r w:rsidRPr="00B73FBD">
              <w:tab/>
            </w:r>
          </w:p>
        </w:tc>
        <w:tc>
          <w:tcPr>
            <w:tcW w:w="7857" w:type="dxa"/>
          </w:tcPr>
          <w:p w14:paraId="02F80466" w14:textId="77777777" w:rsidR="00386A8D" w:rsidRPr="00B73FBD" w:rsidRDefault="00386A8D" w:rsidP="00B73FBD">
            <w:pPr>
              <w:pStyle w:val="Tabellentext"/>
            </w:pPr>
            <w:r>
              <w:t>Hüftendoprothesenversorgung</w:t>
            </w:r>
          </w:p>
        </w:tc>
      </w:tr>
      <w:tr w:rsidR="00D72693" w:rsidRPr="00743DF3" w14:paraId="2D6D09A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790E104" w14:textId="77777777" w:rsidR="00386A8D" w:rsidRPr="00B73FBD" w:rsidRDefault="00386A8D" w:rsidP="00B73FBD">
            <w:pPr>
              <w:pStyle w:val="Tabellentext"/>
            </w:pPr>
            <w:r>
              <w:t>HTXM</w:t>
            </w:r>
            <w:r w:rsidRPr="00B73FBD">
              <w:tab/>
            </w:r>
          </w:p>
        </w:tc>
        <w:tc>
          <w:tcPr>
            <w:tcW w:w="7857" w:type="dxa"/>
          </w:tcPr>
          <w:p w14:paraId="5C1504FB" w14:textId="77777777" w:rsidR="00386A8D" w:rsidRPr="00B73FBD" w:rsidRDefault="00386A8D" w:rsidP="00B73FBD">
            <w:pPr>
              <w:pStyle w:val="Tabellentext"/>
            </w:pPr>
            <w:r>
              <w:t>Herztransplantation, Herzunterstützungssysteme/Kunstherzen</w:t>
            </w:r>
          </w:p>
        </w:tc>
      </w:tr>
      <w:tr w:rsidR="00D72693" w:rsidRPr="00743DF3" w14:paraId="13C8A5A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18C1F5" w14:textId="77777777" w:rsidR="00386A8D" w:rsidRPr="00B73FBD" w:rsidRDefault="00386A8D" w:rsidP="00B73FBD">
            <w:pPr>
              <w:pStyle w:val="Tabellentext"/>
            </w:pPr>
            <w:r>
              <w:t>KEP</w:t>
            </w:r>
            <w:r w:rsidRPr="00B73FBD">
              <w:tab/>
            </w:r>
          </w:p>
        </w:tc>
        <w:tc>
          <w:tcPr>
            <w:tcW w:w="7857" w:type="dxa"/>
          </w:tcPr>
          <w:p w14:paraId="0FD5AFDF" w14:textId="77777777" w:rsidR="00386A8D" w:rsidRPr="00B73FBD" w:rsidRDefault="00386A8D" w:rsidP="00B73FBD">
            <w:pPr>
              <w:pStyle w:val="Tabellentext"/>
            </w:pPr>
            <w:r>
              <w:t>Knieendoprothesenversorgung</w:t>
            </w:r>
          </w:p>
        </w:tc>
      </w:tr>
      <w:tr w:rsidR="00D72693" w:rsidRPr="00743DF3" w14:paraId="20AFDB0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387AE85" w14:textId="77777777" w:rsidR="00386A8D" w:rsidRPr="00B73FBD" w:rsidRDefault="00386A8D" w:rsidP="00B73FBD">
            <w:pPr>
              <w:pStyle w:val="Tabellentext"/>
            </w:pPr>
            <w:r>
              <w:lastRenderedPageBreak/>
              <w:t>LLS</w:t>
            </w:r>
            <w:r w:rsidRPr="00B73FBD">
              <w:tab/>
            </w:r>
          </w:p>
        </w:tc>
        <w:tc>
          <w:tcPr>
            <w:tcW w:w="7857" w:type="dxa"/>
          </w:tcPr>
          <w:p w14:paraId="573ED64B" w14:textId="77777777" w:rsidR="00386A8D" w:rsidRPr="00B73FBD" w:rsidRDefault="00386A8D" w:rsidP="00B73FBD">
            <w:pPr>
              <w:pStyle w:val="Tabellentext"/>
            </w:pPr>
            <w:r>
              <w:t>Leberlebendspende</w:t>
            </w:r>
          </w:p>
        </w:tc>
      </w:tr>
      <w:tr w:rsidR="00D72693" w:rsidRPr="00743DF3" w14:paraId="05C455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5719473" w14:textId="77777777" w:rsidR="00386A8D" w:rsidRPr="00B73FBD" w:rsidRDefault="00386A8D" w:rsidP="00B73FBD">
            <w:pPr>
              <w:pStyle w:val="Tabellentext"/>
            </w:pPr>
            <w:r>
              <w:t>LTX</w:t>
            </w:r>
            <w:r w:rsidRPr="00B73FBD">
              <w:tab/>
            </w:r>
          </w:p>
        </w:tc>
        <w:tc>
          <w:tcPr>
            <w:tcW w:w="7857" w:type="dxa"/>
          </w:tcPr>
          <w:p w14:paraId="4158C683" w14:textId="77777777" w:rsidR="00386A8D" w:rsidRPr="00B73FBD" w:rsidRDefault="00386A8D" w:rsidP="00B73FBD">
            <w:pPr>
              <w:pStyle w:val="Tabellentext"/>
            </w:pPr>
            <w:r>
              <w:t>Lebertransplantation</w:t>
            </w:r>
          </w:p>
        </w:tc>
      </w:tr>
      <w:tr w:rsidR="00D72693" w:rsidRPr="00743DF3" w14:paraId="71F6039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7FF95CF" w14:textId="77777777" w:rsidR="00386A8D" w:rsidRPr="00B73FBD" w:rsidRDefault="00386A8D" w:rsidP="00B73FBD">
            <w:pPr>
              <w:pStyle w:val="Tabellentext"/>
            </w:pPr>
            <w:r>
              <w:t>LUTX</w:t>
            </w:r>
            <w:r w:rsidRPr="00B73FBD">
              <w:tab/>
            </w:r>
          </w:p>
        </w:tc>
        <w:tc>
          <w:tcPr>
            <w:tcW w:w="7857" w:type="dxa"/>
          </w:tcPr>
          <w:p w14:paraId="032307FC" w14:textId="77777777" w:rsidR="00386A8D" w:rsidRPr="00B73FBD" w:rsidRDefault="00386A8D" w:rsidP="00B73FBD">
            <w:pPr>
              <w:pStyle w:val="Tabellentext"/>
            </w:pPr>
            <w:r>
              <w:t>Lungen- und Herz-Lungentransplantation</w:t>
            </w:r>
          </w:p>
        </w:tc>
      </w:tr>
      <w:tr w:rsidR="00D72693" w:rsidRPr="00743DF3" w14:paraId="7D37024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5F4CF24" w14:textId="77777777" w:rsidR="00386A8D" w:rsidRPr="00B73FBD" w:rsidRDefault="00386A8D" w:rsidP="00B73FBD">
            <w:pPr>
              <w:pStyle w:val="Tabellentext"/>
            </w:pPr>
            <w:r>
              <w:t>NEO</w:t>
            </w:r>
            <w:r w:rsidRPr="00B73FBD">
              <w:tab/>
            </w:r>
          </w:p>
        </w:tc>
        <w:tc>
          <w:tcPr>
            <w:tcW w:w="7857" w:type="dxa"/>
          </w:tcPr>
          <w:p w14:paraId="1BBB584B" w14:textId="77777777" w:rsidR="00386A8D" w:rsidRPr="00B73FBD" w:rsidRDefault="00386A8D" w:rsidP="00B73FBD">
            <w:pPr>
              <w:pStyle w:val="Tabellentext"/>
            </w:pPr>
            <w:r>
              <w:t>Neonatologie</w:t>
            </w:r>
          </w:p>
        </w:tc>
      </w:tr>
      <w:tr w:rsidR="00D72693" w:rsidRPr="00743DF3" w14:paraId="0F3504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25F06C7" w14:textId="77777777" w:rsidR="00386A8D" w:rsidRPr="00B73FBD" w:rsidRDefault="00386A8D" w:rsidP="00B73FBD">
            <w:pPr>
              <w:pStyle w:val="Tabellentext"/>
            </w:pPr>
            <w:r>
              <w:t>NLS</w:t>
            </w:r>
            <w:r w:rsidRPr="00B73FBD">
              <w:tab/>
            </w:r>
          </w:p>
        </w:tc>
        <w:tc>
          <w:tcPr>
            <w:tcW w:w="7857" w:type="dxa"/>
          </w:tcPr>
          <w:p w14:paraId="5293E7EB" w14:textId="77777777" w:rsidR="00386A8D" w:rsidRPr="00B73FBD" w:rsidRDefault="00386A8D" w:rsidP="00B73FBD">
            <w:pPr>
              <w:pStyle w:val="Tabellentext"/>
            </w:pPr>
            <w:r>
              <w:t>Nierenlebendspende</w:t>
            </w:r>
          </w:p>
        </w:tc>
      </w:tr>
      <w:tr w:rsidR="00D72693" w:rsidRPr="00743DF3" w14:paraId="50A7DE5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F00773" w14:textId="77777777" w:rsidR="00386A8D" w:rsidRPr="00B73FBD" w:rsidRDefault="00386A8D" w:rsidP="00B73FBD">
            <w:pPr>
              <w:pStyle w:val="Tabellentext"/>
            </w:pPr>
            <w:r>
              <w:t>NNH</w:t>
            </w:r>
            <w:r w:rsidRPr="00B73FBD">
              <w:tab/>
            </w:r>
          </w:p>
        </w:tc>
        <w:tc>
          <w:tcPr>
            <w:tcW w:w="7857" w:type="dxa"/>
          </w:tcPr>
          <w:p w14:paraId="365AB393" w14:textId="77777777" w:rsidR="00386A8D" w:rsidRPr="00B73FBD" w:rsidRDefault="00386A8D" w:rsidP="00B73FBD">
            <w:pPr>
              <w:pStyle w:val="Tabellentext"/>
            </w:pPr>
            <w:r>
              <w:t>Endonasale Nasennebenhöhleneingriffe</w:t>
            </w:r>
          </w:p>
        </w:tc>
      </w:tr>
      <w:tr w:rsidR="00D72693" w:rsidRPr="00743DF3" w14:paraId="36A5DA0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309F544" w14:textId="77777777" w:rsidR="00386A8D" w:rsidRPr="00B73FBD" w:rsidRDefault="00386A8D" w:rsidP="00B73FBD">
            <w:pPr>
              <w:pStyle w:val="Tabellentext"/>
            </w:pPr>
            <w:r>
              <w:t>PCI</w:t>
            </w:r>
            <w:r w:rsidRPr="00B73FBD">
              <w:tab/>
            </w:r>
          </w:p>
        </w:tc>
        <w:tc>
          <w:tcPr>
            <w:tcW w:w="7857" w:type="dxa"/>
          </w:tcPr>
          <w:p w14:paraId="401311FC" w14:textId="77777777" w:rsidR="00386A8D" w:rsidRPr="00B73FBD" w:rsidRDefault="00386A8D" w:rsidP="00B73FBD">
            <w:pPr>
              <w:pStyle w:val="Tabellentext"/>
            </w:pPr>
            <w:r>
              <w:t>Perkutane Koronarintervention und Koronarangiographie</w:t>
            </w:r>
          </w:p>
        </w:tc>
      </w:tr>
      <w:tr w:rsidR="00D72693" w:rsidRPr="00743DF3" w14:paraId="126E01E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3AACE9C" w14:textId="77777777" w:rsidR="00386A8D" w:rsidRPr="00B73FBD" w:rsidRDefault="00386A8D" w:rsidP="00B73FBD">
            <w:pPr>
              <w:pStyle w:val="Tabellentext"/>
            </w:pPr>
            <w:r>
              <w:t>PNEU</w:t>
            </w:r>
            <w:r w:rsidRPr="00B73FBD">
              <w:tab/>
            </w:r>
          </w:p>
        </w:tc>
        <w:tc>
          <w:tcPr>
            <w:tcW w:w="7857" w:type="dxa"/>
          </w:tcPr>
          <w:p w14:paraId="1AC4FEC1" w14:textId="77777777" w:rsidR="00386A8D" w:rsidRPr="00B73FBD" w:rsidRDefault="00386A8D" w:rsidP="00B73FBD">
            <w:pPr>
              <w:pStyle w:val="Tabellentext"/>
            </w:pPr>
            <w:r>
              <w:t>Ambulant erworbene Pneumonie</w:t>
            </w:r>
          </w:p>
        </w:tc>
      </w:tr>
      <w:tr w:rsidR="00D72693" w:rsidRPr="00743DF3" w14:paraId="3BD41C3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14C32A5" w14:textId="77777777" w:rsidR="00386A8D" w:rsidRPr="00B73FBD" w:rsidRDefault="00386A8D" w:rsidP="00B73FBD">
            <w:pPr>
              <w:pStyle w:val="Tabellentext"/>
            </w:pPr>
            <w:r>
              <w:t>PNTX</w:t>
            </w:r>
            <w:r w:rsidRPr="00B73FBD">
              <w:tab/>
            </w:r>
          </w:p>
        </w:tc>
        <w:tc>
          <w:tcPr>
            <w:tcW w:w="7857" w:type="dxa"/>
          </w:tcPr>
          <w:p w14:paraId="033FA61B" w14:textId="77777777" w:rsidR="00386A8D" w:rsidRPr="00B73FBD" w:rsidRDefault="00386A8D" w:rsidP="00B73FBD">
            <w:pPr>
              <w:pStyle w:val="Tabellentext"/>
            </w:pPr>
            <w:r>
              <w:t>Nieren- und Pankreas- (Nieren-) transplantation</w:t>
            </w:r>
          </w:p>
        </w:tc>
      </w:tr>
      <w:tr w:rsidR="00D72693" w:rsidRPr="00743DF3" w14:paraId="1EA256A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34A8175" w14:textId="77777777" w:rsidR="00386A8D" w:rsidRPr="00B73FBD" w:rsidRDefault="00386A8D" w:rsidP="00B73FBD">
            <w:pPr>
              <w:pStyle w:val="Tabellentext"/>
            </w:pPr>
            <w:r>
              <w:t>PPCI</w:t>
            </w:r>
            <w:r w:rsidRPr="00B73FBD">
              <w:tab/>
            </w:r>
          </w:p>
        </w:tc>
        <w:tc>
          <w:tcPr>
            <w:tcW w:w="7857" w:type="dxa"/>
          </w:tcPr>
          <w:p w14:paraId="6C55476F" w14:textId="77777777" w:rsidR="00386A8D" w:rsidRPr="00B73FBD" w:rsidRDefault="00386A8D" w:rsidP="00B73FBD">
            <w:pPr>
              <w:pStyle w:val="Tabellentext"/>
            </w:pPr>
            <w:r>
              <w:t>Patientenbefragung für die Perkutane Koronarintervention und Koronarangiographie</w:t>
            </w:r>
          </w:p>
        </w:tc>
      </w:tr>
    </w:tbl>
    <w:p w14:paraId="54E3ED4F" w14:textId="77777777" w:rsidR="006049ED" w:rsidRDefault="006049ED">
      <w:pPr>
        <w:sectPr w:rsidR="006049ED" w:rsidSect="00D72693">
          <w:headerReference w:type="even" r:id="rId31"/>
          <w:headerReference w:type="default" r:id="rId32"/>
          <w:footerReference w:type="even" r:id="rId33"/>
          <w:footerReference w:type="default" r:id="rId34"/>
          <w:headerReference w:type="first" r:id="rId35"/>
          <w:footerReference w:type="first" r:id="rId36"/>
          <w:pgSz w:w="11906" w:h="16838"/>
          <w:pgMar w:top="1134" w:right="1418" w:bottom="1134" w:left="1418" w:header="567" w:footer="737" w:gutter="0"/>
          <w:cols w:space="708"/>
          <w:docGrid w:linePitch="360"/>
        </w:sectPr>
      </w:pPr>
    </w:p>
    <w:p w14:paraId="4713CDF5" w14:textId="77777777" w:rsidR="00386A8D" w:rsidRPr="007A1096" w:rsidRDefault="00386A8D" w:rsidP="00650406">
      <w:pPr>
        <w:pStyle w:val="berschrift1ohneGliederung"/>
      </w:pPr>
      <w:bookmarkStart w:id="15" w:name="_Toc230253752"/>
      <w:r w:rsidRPr="007A1096">
        <w:lastRenderedPageBreak/>
        <w:t>Anhang</w:t>
      </w:r>
      <w:r w:rsidRPr="007A1096">
        <w:t xml:space="preserve"> I</w:t>
      </w:r>
      <w:r w:rsidRPr="007A1096">
        <w:t>I</w:t>
      </w:r>
      <w:r w:rsidRPr="007A1096">
        <w:t>: Listen</w:t>
      </w:r>
      <w:bookmarkEnd w:id="15"/>
    </w:p>
    <w:p w14:paraId="5DD11D2C" w14:textId="77777777" w:rsidR="00386A8D" w:rsidRPr="00A36F56" w:rsidRDefault="00386A8D" w:rsidP="00E55889">
      <w:pPr>
        <w:pStyle w:val="Legende"/>
      </w:pPr>
      <w:r>
        <w:t>Keine Listen in Verwendung.</w:t>
      </w:r>
    </w:p>
    <w:p w14:paraId="3A5913C6" w14:textId="77777777" w:rsidR="006049ED" w:rsidRDefault="006049ED">
      <w:pPr>
        <w:sectPr w:rsidR="006049ED" w:rsidSect="00FB2C83">
          <w:headerReference w:type="even" r:id="rId37"/>
          <w:headerReference w:type="default" r:id="rId38"/>
          <w:footerReference w:type="even" r:id="rId39"/>
          <w:footerReference w:type="default" r:id="rId40"/>
          <w:headerReference w:type="first" r:id="rId41"/>
          <w:footerReference w:type="first" r:id="rId42"/>
          <w:pgSz w:w="16838" w:h="11906" w:orient="landscape"/>
          <w:pgMar w:top="1418" w:right="1134" w:bottom="1418" w:left="1134" w:header="567" w:footer="737" w:gutter="0"/>
          <w:cols w:space="708"/>
          <w:docGrid w:linePitch="360"/>
        </w:sectPr>
      </w:pPr>
    </w:p>
    <w:p w14:paraId="06587743" w14:textId="77777777" w:rsidR="00386A8D" w:rsidRPr="00FA6327" w:rsidRDefault="00386A8D" w:rsidP="008A2735">
      <w:pPr>
        <w:pStyle w:val="berschrift1ohneGliederung"/>
      </w:pPr>
      <w:bookmarkStart w:id="16" w:name="_Toc230253753"/>
      <w:r w:rsidRPr="00FA6327">
        <w:lastRenderedPageBreak/>
        <w:t>Anhang</w:t>
      </w:r>
      <w:r w:rsidRPr="00FA6327">
        <w:t xml:space="preserve"> I</w:t>
      </w:r>
      <w:r w:rsidRPr="00FA6327">
        <w:t>I</w:t>
      </w:r>
      <w:r w:rsidRPr="00FA6327">
        <w:t>I</w:t>
      </w:r>
      <w:r w:rsidRPr="00FA6327">
        <w:t xml:space="preserve">: </w:t>
      </w:r>
      <w:r w:rsidRPr="00FA6327">
        <w:t>Vorberechnungen</w:t>
      </w:r>
      <w:bookmarkEnd w:id="1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37EBEA49"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0AE40123" w14:textId="77777777" w:rsidR="00386A8D" w:rsidRPr="00471D87" w:rsidRDefault="00386A8D" w:rsidP="00FA6327">
            <w:pPr>
              <w:pStyle w:val="Tabellenkopf"/>
            </w:pPr>
            <w:r w:rsidRPr="00471D87">
              <w:t>Vorberechnung</w:t>
            </w:r>
          </w:p>
        </w:tc>
        <w:tc>
          <w:tcPr>
            <w:tcW w:w="1375" w:type="dxa"/>
          </w:tcPr>
          <w:p w14:paraId="680C4D3E" w14:textId="77777777" w:rsidR="00386A8D" w:rsidRPr="00471D87" w:rsidRDefault="00386A8D" w:rsidP="00FA6327">
            <w:pPr>
              <w:pStyle w:val="Tabellenkopf"/>
            </w:pPr>
            <w:r w:rsidRPr="00471D87">
              <w:t>Dimension</w:t>
            </w:r>
          </w:p>
        </w:tc>
        <w:tc>
          <w:tcPr>
            <w:tcW w:w="5801" w:type="dxa"/>
          </w:tcPr>
          <w:p w14:paraId="3AFC1FD6" w14:textId="77777777" w:rsidR="00386A8D" w:rsidRPr="00471D87" w:rsidRDefault="00386A8D" w:rsidP="00FA6327">
            <w:pPr>
              <w:pStyle w:val="Tabellenkopf"/>
            </w:pPr>
            <w:r w:rsidRPr="00471D87">
              <w:t>Beschreibung</w:t>
            </w:r>
          </w:p>
        </w:tc>
        <w:tc>
          <w:tcPr>
            <w:tcW w:w="3588" w:type="dxa"/>
          </w:tcPr>
          <w:p w14:paraId="755E2630" w14:textId="77777777" w:rsidR="00386A8D" w:rsidRPr="00471D87" w:rsidRDefault="00386A8D" w:rsidP="00FA6327">
            <w:pPr>
              <w:pStyle w:val="Tabellenkopf"/>
            </w:pPr>
            <w:r w:rsidRPr="00471D87">
              <w:t>Wert</w:t>
            </w:r>
          </w:p>
        </w:tc>
      </w:tr>
      <w:tr w:rsidR="00AB192A" w:rsidRPr="00743DF3" w14:paraId="28021605"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087CD41" w14:textId="77777777" w:rsidR="00386A8D" w:rsidRPr="00471D87" w:rsidRDefault="00386A8D" w:rsidP="00C559B2">
            <w:pPr>
              <w:pStyle w:val="Tabellentext"/>
            </w:pPr>
            <w:r>
              <w:t>Erfassungsjahr</w:t>
            </w:r>
          </w:p>
        </w:tc>
        <w:tc>
          <w:tcPr>
            <w:tcW w:w="1375" w:type="dxa"/>
          </w:tcPr>
          <w:p w14:paraId="24DA358B" w14:textId="77777777" w:rsidR="00386A8D" w:rsidRPr="00471D87" w:rsidRDefault="00386A8D" w:rsidP="00C559B2">
            <w:pPr>
              <w:pStyle w:val="Tabellentext"/>
            </w:pPr>
            <w:r>
              <w:t>Gesamt</w:t>
            </w:r>
          </w:p>
        </w:tc>
        <w:tc>
          <w:tcPr>
            <w:tcW w:w="5801" w:type="dxa"/>
          </w:tcPr>
          <w:p w14:paraId="6244E3F2" w14:textId="77777777" w:rsidR="00386A8D" w:rsidRPr="00471D87" w:rsidRDefault="00386A8D"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07E99B93" w14:textId="77777777" w:rsidR="00386A8D" w:rsidRPr="00471D87" w:rsidRDefault="00386A8D" w:rsidP="00C559B2">
            <w:pPr>
              <w:pStyle w:val="Tabellentext"/>
            </w:pPr>
            <w:r>
              <w:t>2025</w:t>
            </w:r>
          </w:p>
        </w:tc>
      </w:tr>
    </w:tbl>
    <w:p w14:paraId="73137975" w14:textId="77777777" w:rsidR="006049ED" w:rsidRDefault="006049ED">
      <w:pPr>
        <w:sectPr w:rsidR="006049ED" w:rsidSect="00F06857">
          <w:headerReference w:type="even" r:id="rId43"/>
          <w:headerReference w:type="default" r:id="rId44"/>
          <w:footerReference w:type="even" r:id="rId45"/>
          <w:footerReference w:type="default" r:id="rId46"/>
          <w:headerReference w:type="first" r:id="rId47"/>
          <w:footerReference w:type="first" r:id="rId48"/>
          <w:pgSz w:w="16838" w:h="11906" w:orient="landscape" w:code="9"/>
          <w:pgMar w:top="1418" w:right="1134" w:bottom="1418" w:left="1134" w:header="567" w:footer="737" w:gutter="0"/>
          <w:cols w:space="708"/>
          <w:docGrid w:linePitch="360"/>
        </w:sectPr>
      </w:pPr>
    </w:p>
    <w:p w14:paraId="4D276DD2" w14:textId="77777777" w:rsidR="00386A8D" w:rsidRPr="000F4C64" w:rsidRDefault="00386A8D" w:rsidP="00B3109F">
      <w:pPr>
        <w:pStyle w:val="berschrift1ohneGliederung"/>
      </w:pPr>
      <w:bookmarkStart w:id="17" w:name="_Toc230253754"/>
      <w:r w:rsidRPr="000F4C64">
        <w:lastRenderedPageBreak/>
        <w:t>Anhang</w:t>
      </w:r>
      <w:r w:rsidRPr="000F4C64">
        <w:t xml:space="preserve"> I</w:t>
      </w:r>
      <w:r w:rsidRPr="000F4C64">
        <w:t>V</w:t>
      </w:r>
      <w:r w:rsidRPr="000F4C64">
        <w:t xml:space="preserve">: </w:t>
      </w:r>
      <w:r w:rsidRPr="000F4C64">
        <w:t>Funktionen</w:t>
      </w:r>
      <w:bookmarkEnd w:id="17"/>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1FC084B5"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CACF5EA" w14:textId="77777777" w:rsidR="00386A8D" w:rsidRPr="00F16ED2" w:rsidRDefault="00386A8D" w:rsidP="00F16ED2">
            <w:pPr>
              <w:pStyle w:val="Tabellenkopf"/>
            </w:pPr>
            <w:r w:rsidRPr="00F16ED2">
              <w:t>Funktion</w:t>
            </w:r>
          </w:p>
        </w:tc>
        <w:tc>
          <w:tcPr>
            <w:tcW w:w="949" w:type="dxa"/>
          </w:tcPr>
          <w:p w14:paraId="1263100A" w14:textId="77777777" w:rsidR="00386A8D" w:rsidRPr="00F16ED2" w:rsidRDefault="00386A8D" w:rsidP="00F16ED2">
            <w:pPr>
              <w:pStyle w:val="Tabellenkopf"/>
            </w:pPr>
            <w:r w:rsidRPr="00F16ED2">
              <w:t>FeldTyp</w:t>
            </w:r>
          </w:p>
        </w:tc>
        <w:tc>
          <w:tcPr>
            <w:tcW w:w="3828" w:type="dxa"/>
          </w:tcPr>
          <w:p w14:paraId="7D6B1730" w14:textId="77777777" w:rsidR="00386A8D" w:rsidRPr="00F16ED2" w:rsidRDefault="00386A8D" w:rsidP="00F16ED2">
            <w:pPr>
              <w:pStyle w:val="Tabellenkopf"/>
            </w:pPr>
            <w:r w:rsidRPr="00F16ED2">
              <w:t>Beschreibung</w:t>
            </w:r>
          </w:p>
        </w:tc>
        <w:tc>
          <w:tcPr>
            <w:tcW w:w="5987" w:type="dxa"/>
          </w:tcPr>
          <w:p w14:paraId="10657830" w14:textId="77777777" w:rsidR="00386A8D" w:rsidRPr="00F16ED2" w:rsidRDefault="00386A8D" w:rsidP="00F16ED2">
            <w:pPr>
              <w:pStyle w:val="Tabellenkopf"/>
            </w:pPr>
            <w:r w:rsidRPr="00F16ED2">
              <w:t>Script</w:t>
            </w:r>
          </w:p>
        </w:tc>
      </w:tr>
      <w:tr w:rsidR="004F23F4" w:rsidRPr="00743DF3" w14:paraId="58E29FE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7AFE13B" w14:textId="77777777" w:rsidR="00386A8D" w:rsidRPr="00103FC4" w:rsidRDefault="00386A8D" w:rsidP="004F23F4">
            <w:pPr>
              <w:pStyle w:val="Tabellentext"/>
            </w:pPr>
            <w:r>
              <w:t>fn_GG_Kathetergestuetzt</w:t>
            </w:r>
          </w:p>
        </w:tc>
        <w:tc>
          <w:tcPr>
            <w:tcW w:w="949" w:type="dxa"/>
          </w:tcPr>
          <w:p w14:paraId="7160673A" w14:textId="77777777" w:rsidR="00386A8D" w:rsidRPr="00103FC4" w:rsidRDefault="00386A8D" w:rsidP="00506ECF">
            <w:pPr>
              <w:pStyle w:val="Tabellentext"/>
            </w:pPr>
            <w:r>
              <w:t>boolean</w:t>
            </w:r>
          </w:p>
        </w:tc>
        <w:tc>
          <w:tcPr>
            <w:tcW w:w="3828" w:type="dxa"/>
          </w:tcPr>
          <w:p w14:paraId="1A651143" w14:textId="77777777" w:rsidR="00386A8D" w:rsidRPr="00103FC4" w:rsidRDefault="00386A8D" w:rsidP="004F23F4">
            <w:pPr>
              <w:pStyle w:val="Tabellentext"/>
            </w:pPr>
            <w:r>
              <w:t>Erster Eingriff ist kathetergestützt</w:t>
            </w:r>
          </w:p>
        </w:tc>
        <w:tc>
          <w:tcPr>
            <w:tcW w:w="5987" w:type="dxa"/>
          </w:tcPr>
          <w:p w14:paraId="3253EE1D" w14:textId="77777777" w:rsidR="00386A8D" w:rsidRPr="00103FC4" w:rsidRDefault="00386A8D" w:rsidP="004F23F4">
            <w:pPr>
              <w:pStyle w:val="CodeOhneSilbentrennung"/>
              <w:rPr>
                <w:rFonts w:ascii="Barlow" w:hAnsi="Barlow"/>
              </w:rPr>
            </w:pPr>
            <w:r>
              <w:rPr>
                <w:rFonts w:ascii="Barlow" w:hAnsi="Barlow"/>
              </w:rPr>
              <w:t xml:space="preserve">ARTEINGRIFF %in% c(2,3) &amp;  </w:t>
            </w:r>
            <w:r>
              <w:rPr>
                <w:rFonts w:ascii="Barlow" w:hAnsi="Barlow"/>
              </w:rPr>
              <w:br/>
              <w:t xml:space="preserve">SIMULTANEING %!=% 6 &amp;  </w:t>
            </w:r>
            <w:r>
              <w:rPr>
                <w:rFonts w:ascii="Barlow" w:hAnsi="Barlow"/>
              </w:rPr>
              <w:br/>
              <w:t>fn_IstErsteOP</w:t>
            </w:r>
          </w:p>
        </w:tc>
      </w:tr>
      <w:tr w:rsidR="004F23F4" w:rsidRPr="00743DF3" w14:paraId="76F4CD9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91D6B2A" w14:textId="77777777" w:rsidR="00386A8D" w:rsidRPr="00103FC4" w:rsidRDefault="00386A8D" w:rsidP="004F23F4">
            <w:pPr>
              <w:pStyle w:val="Tabellentext"/>
            </w:pPr>
            <w:r>
              <w:t>fn_GG_OffenChirurgisch</w:t>
            </w:r>
          </w:p>
        </w:tc>
        <w:tc>
          <w:tcPr>
            <w:tcW w:w="949" w:type="dxa"/>
          </w:tcPr>
          <w:p w14:paraId="48A4E29B" w14:textId="77777777" w:rsidR="00386A8D" w:rsidRPr="00103FC4" w:rsidRDefault="00386A8D" w:rsidP="00506ECF">
            <w:pPr>
              <w:pStyle w:val="Tabellentext"/>
            </w:pPr>
            <w:r>
              <w:t>boolean</w:t>
            </w:r>
          </w:p>
        </w:tc>
        <w:tc>
          <w:tcPr>
            <w:tcW w:w="3828" w:type="dxa"/>
          </w:tcPr>
          <w:p w14:paraId="78961E8F" w14:textId="77777777" w:rsidR="00386A8D" w:rsidRPr="00103FC4" w:rsidRDefault="00386A8D" w:rsidP="004F23F4">
            <w:pPr>
              <w:pStyle w:val="Tabellentext"/>
            </w:pPr>
            <w:r>
              <w:t>Erster Eingriff ist offen-chirurgisch</w:t>
            </w:r>
          </w:p>
        </w:tc>
        <w:tc>
          <w:tcPr>
            <w:tcW w:w="5987" w:type="dxa"/>
          </w:tcPr>
          <w:p w14:paraId="321F5461" w14:textId="77777777" w:rsidR="00386A8D" w:rsidRPr="00103FC4" w:rsidRDefault="00386A8D" w:rsidP="004F23F4">
            <w:pPr>
              <w:pStyle w:val="CodeOhneSilbentrennung"/>
              <w:rPr>
                <w:rFonts w:ascii="Barlow" w:hAnsi="Barlow"/>
              </w:rPr>
            </w:pPr>
            <w:r>
              <w:rPr>
                <w:rFonts w:ascii="Barlow" w:hAnsi="Barlow"/>
              </w:rPr>
              <w:t xml:space="preserve">ARTEINGRIFF %==% 1 &amp; </w:t>
            </w:r>
            <w:r>
              <w:rPr>
                <w:rFonts w:ascii="Barlow" w:hAnsi="Barlow"/>
              </w:rPr>
              <w:br/>
              <w:t xml:space="preserve">SIMULTANEING %!=% 6 &amp; </w:t>
            </w:r>
            <w:r>
              <w:rPr>
                <w:rFonts w:ascii="Barlow" w:hAnsi="Barlow"/>
              </w:rPr>
              <w:br/>
              <w:t>fn_IstErsteOP</w:t>
            </w:r>
          </w:p>
        </w:tc>
      </w:tr>
      <w:tr w:rsidR="004F23F4" w:rsidRPr="00743DF3" w14:paraId="5A2856B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88067E9" w14:textId="77777777" w:rsidR="00386A8D" w:rsidRPr="00103FC4" w:rsidRDefault="00386A8D" w:rsidP="004F23F4">
            <w:pPr>
              <w:pStyle w:val="Tabellentext"/>
            </w:pPr>
            <w:r>
              <w:t>fn_IndikA102</w:t>
            </w:r>
          </w:p>
        </w:tc>
        <w:tc>
          <w:tcPr>
            <w:tcW w:w="949" w:type="dxa"/>
          </w:tcPr>
          <w:p w14:paraId="611F1CE6" w14:textId="77777777" w:rsidR="00386A8D" w:rsidRPr="00103FC4" w:rsidRDefault="00386A8D" w:rsidP="00506ECF">
            <w:pPr>
              <w:pStyle w:val="Tabellentext"/>
            </w:pPr>
            <w:r>
              <w:t>boolean</w:t>
            </w:r>
          </w:p>
        </w:tc>
        <w:tc>
          <w:tcPr>
            <w:tcW w:w="3828" w:type="dxa"/>
          </w:tcPr>
          <w:p w14:paraId="01A499CC" w14:textId="77777777" w:rsidR="00386A8D" w:rsidRPr="00103FC4" w:rsidRDefault="00386A8D" w:rsidP="004F23F4">
            <w:pPr>
              <w:pStyle w:val="Tabellentext"/>
            </w:pPr>
            <w:r>
              <w:t xml:space="preserve">Indikationsgruppe A (erster Eingriff): </w:t>
            </w:r>
            <w:r>
              <w:br/>
              <w:t>Ereignisfrei innerhalb der letzten 6 Monate (kein neu aufgetretenes fokal-neurologisches Defizit im ipsilateralen Stromgebiet, nicht gemeint sind Residuen vorangegangener Ereignisse) unter Ausschluss der Karotiseingriffe unter besonderen Bedingungen (Indikationsgruppe C) und der Simultaneingriffe (Indikationsgruppe D)</w:t>
            </w:r>
          </w:p>
        </w:tc>
        <w:tc>
          <w:tcPr>
            <w:tcW w:w="5987" w:type="dxa"/>
          </w:tcPr>
          <w:p w14:paraId="22ACCC5A" w14:textId="77777777" w:rsidR="00386A8D" w:rsidRPr="00103FC4" w:rsidRDefault="00386A8D" w:rsidP="004F23F4">
            <w:pPr>
              <w:pStyle w:val="CodeOhneSilbentrennung"/>
              <w:rPr>
                <w:rFonts w:ascii="Barlow" w:hAnsi="Barlow"/>
              </w:rPr>
            </w:pPr>
            <w:r>
              <w:rPr>
                <w:rFonts w:ascii="Barlow" w:hAnsi="Barlow"/>
              </w:rPr>
              <w:t xml:space="preserve">conditionRight &lt;-          </w:t>
            </w:r>
            <w:r>
              <w:rPr>
                <w:rFonts w:ascii="Barlow" w:hAnsi="Barlow"/>
              </w:rPr>
              <w:br/>
              <w:t xml:space="preserve"> fn_IstErsteOP &amp;            </w:t>
            </w:r>
            <w:r>
              <w:rPr>
                <w:rFonts w:ascii="Barlow" w:hAnsi="Barlow"/>
              </w:rPr>
              <w:br/>
              <w:t xml:space="preserve"> ZUOPSEITE %==% 1 &amp;            </w:t>
            </w:r>
            <w:r>
              <w:rPr>
                <w:rFonts w:ascii="Barlow" w:hAnsi="Barlow"/>
              </w:rPr>
              <w:br/>
              <w:t xml:space="preserve"> is.na(SYMPCARONOT) &amp;           </w:t>
            </w:r>
            <w:r>
              <w:rPr>
                <w:rFonts w:ascii="Barlow" w:hAnsi="Barlow"/>
              </w:rPr>
              <w:br/>
              <w:t xml:space="preserve"> VORPROZSCHLAG %!=% 2 &amp;            </w:t>
            </w:r>
            <w:r>
              <w:rPr>
                <w:rFonts w:ascii="Barlow" w:hAnsi="Barlow"/>
              </w:rPr>
              <w:br/>
              <w:t xml:space="preserve"> (ASYMPCAROTIS %!=% 2 |  </w:t>
            </w:r>
            <w:r>
              <w:rPr>
                <w:rFonts w:ascii="Barlow" w:hAnsi="Barlow"/>
              </w:rPr>
              <w:br/>
              <w:t xml:space="preserve"> ZEITEREIGOP %&gt;% 180) &amp;            </w:t>
            </w:r>
            <w:r>
              <w:rPr>
                <w:rFonts w:ascii="Barlow" w:hAnsi="Barlow"/>
              </w:rPr>
              <w:br/>
              <w:t xml:space="preserve"> !fn_IndikC102 &amp;            </w:t>
            </w:r>
            <w:r>
              <w:rPr>
                <w:rFonts w:ascii="Barlow" w:hAnsi="Barlow"/>
              </w:rPr>
              <w:br/>
              <w:t xml:space="preserve"> !fn_IndikD102 </w:t>
            </w:r>
            <w:r>
              <w:rPr>
                <w:rFonts w:ascii="Barlow" w:hAnsi="Barlow"/>
              </w:rPr>
              <w:br/>
              <w:t xml:space="preserve">  </w:t>
            </w:r>
            <w:r>
              <w:rPr>
                <w:rFonts w:ascii="Barlow" w:hAnsi="Barlow"/>
              </w:rPr>
              <w:br/>
              <w:t xml:space="preserve">conditionLeft &lt;-           </w:t>
            </w:r>
            <w:r>
              <w:rPr>
                <w:rFonts w:ascii="Barlow" w:hAnsi="Barlow"/>
              </w:rPr>
              <w:br/>
              <w:t xml:space="preserve"> fn_IstErsteOP &amp;            </w:t>
            </w:r>
            <w:r>
              <w:rPr>
                <w:rFonts w:ascii="Barlow" w:hAnsi="Barlow"/>
              </w:rPr>
              <w:br/>
              <w:t xml:space="preserve"> ZUOPSEITE %==% 2 &amp;            </w:t>
            </w:r>
            <w:r>
              <w:rPr>
                <w:rFonts w:ascii="Barlow" w:hAnsi="Barlow"/>
              </w:rPr>
              <w:br/>
              <w:t xml:space="preserve"> is.na(SYMPCARONOTLINKS) &amp;            </w:t>
            </w:r>
            <w:r>
              <w:rPr>
                <w:rFonts w:ascii="Barlow" w:hAnsi="Barlow"/>
              </w:rPr>
              <w:br/>
              <w:t xml:space="preserve"> VORPROZSCHLAG %!=% 2 &amp;            </w:t>
            </w:r>
            <w:r>
              <w:rPr>
                <w:rFonts w:ascii="Barlow" w:hAnsi="Barlow"/>
              </w:rPr>
              <w:br/>
              <w:t xml:space="preserve"> (ASYMPCAROTISLINKS %!=% 2 |  </w:t>
            </w:r>
            <w:r>
              <w:rPr>
                <w:rFonts w:ascii="Barlow" w:hAnsi="Barlow"/>
              </w:rPr>
              <w:br/>
              <w:t xml:space="preserve"> ZEITEREIGOPLINKS %&gt;% 180) &amp;            </w:t>
            </w:r>
            <w:r>
              <w:rPr>
                <w:rFonts w:ascii="Barlow" w:hAnsi="Barlow"/>
              </w:rPr>
              <w:br/>
              <w:t xml:space="preserve"> !fn_IndikC102 &amp;            </w:t>
            </w:r>
            <w:r>
              <w:rPr>
                <w:rFonts w:ascii="Barlow" w:hAnsi="Barlow"/>
              </w:rPr>
              <w:br/>
              <w:t xml:space="preserve"> !fn_I</w:t>
            </w:r>
            <w:r>
              <w:rPr>
                <w:rFonts w:ascii="Barlow" w:hAnsi="Barlow"/>
              </w:rPr>
              <w:t xml:space="preserve">ndikD102 </w:t>
            </w:r>
            <w:r>
              <w:rPr>
                <w:rFonts w:ascii="Barlow" w:hAnsi="Barlow"/>
              </w:rPr>
              <w:br/>
              <w:t xml:space="preserve">  </w:t>
            </w:r>
            <w:r>
              <w:rPr>
                <w:rFonts w:ascii="Barlow" w:hAnsi="Barlow"/>
              </w:rPr>
              <w:br/>
            </w:r>
            <w:r>
              <w:rPr>
                <w:rFonts w:ascii="Barlow" w:hAnsi="Barlow"/>
              </w:rPr>
              <w:lastRenderedPageBreak/>
              <w:t xml:space="preserve">replace_na(conditionRight |  </w:t>
            </w:r>
            <w:r>
              <w:rPr>
                <w:rFonts w:ascii="Barlow" w:hAnsi="Barlow"/>
              </w:rPr>
              <w:br/>
              <w:t>conditionLeft, FALSE)</w:t>
            </w:r>
          </w:p>
        </w:tc>
      </w:tr>
      <w:tr w:rsidR="004F23F4" w:rsidRPr="00743DF3" w14:paraId="79ECEEC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8945EEC" w14:textId="77777777" w:rsidR="00386A8D" w:rsidRPr="00103FC4" w:rsidRDefault="00386A8D" w:rsidP="004F23F4">
            <w:pPr>
              <w:pStyle w:val="Tabellentext"/>
            </w:pPr>
            <w:r>
              <w:lastRenderedPageBreak/>
              <w:t>fn_IndikC102</w:t>
            </w:r>
          </w:p>
        </w:tc>
        <w:tc>
          <w:tcPr>
            <w:tcW w:w="949" w:type="dxa"/>
          </w:tcPr>
          <w:p w14:paraId="4F0A6631" w14:textId="77777777" w:rsidR="00386A8D" w:rsidRPr="00103FC4" w:rsidRDefault="00386A8D" w:rsidP="00506ECF">
            <w:pPr>
              <w:pStyle w:val="Tabellentext"/>
            </w:pPr>
            <w:r>
              <w:t>boolean</w:t>
            </w:r>
          </w:p>
        </w:tc>
        <w:tc>
          <w:tcPr>
            <w:tcW w:w="3828" w:type="dxa"/>
          </w:tcPr>
          <w:p w14:paraId="5CFF3333" w14:textId="77777777" w:rsidR="00386A8D" w:rsidRPr="00103FC4" w:rsidRDefault="00386A8D" w:rsidP="004F23F4">
            <w:pPr>
              <w:pStyle w:val="Tabellentext"/>
            </w:pPr>
            <w:r>
              <w:t xml:space="preserve">Indikationsgruppe C (erster Eingriff): </w:t>
            </w:r>
            <w:r>
              <w:br/>
              <w:t xml:space="preserve">Notfall (Crescendo-TIA; akuter/progredienter ischämischer Schlaganfall oder sonstiges) oder </w:t>
            </w:r>
            <w:r>
              <w:br/>
              <w:t xml:space="preserve">Aneurysma oder </w:t>
            </w:r>
            <w:r>
              <w:br/>
              <w:t xml:space="preserve">symptomatisches Coiling oder </w:t>
            </w:r>
            <w:r>
              <w:br/>
              <w:t xml:space="preserve">Mehretagenläsion oder </w:t>
            </w:r>
            <w:r>
              <w:br/>
              <w:t>besondere Plaque-Morphologie mit einem Stenosegrad &lt; 50 % (NASCET) für symptomatische Karotisstenose unter Ausschluss der Simultaneingriffe (Indikationsgruppe D)</w:t>
            </w:r>
          </w:p>
        </w:tc>
        <w:tc>
          <w:tcPr>
            <w:tcW w:w="5987" w:type="dxa"/>
          </w:tcPr>
          <w:p w14:paraId="455C1DB8" w14:textId="77777777" w:rsidR="00386A8D" w:rsidRPr="00103FC4" w:rsidRDefault="00386A8D" w:rsidP="004F23F4">
            <w:pPr>
              <w:pStyle w:val="CodeOhneSilbentrennung"/>
              <w:rPr>
                <w:rFonts w:ascii="Barlow" w:hAnsi="Barlow"/>
              </w:rPr>
            </w:pPr>
            <w:r>
              <w:rPr>
                <w:rFonts w:ascii="Barlow" w:hAnsi="Barlow"/>
              </w:rPr>
              <w:t xml:space="preserve">conditionRight &lt;-        </w:t>
            </w:r>
            <w:r>
              <w:rPr>
                <w:rFonts w:ascii="Barlow" w:hAnsi="Barlow"/>
              </w:rPr>
              <w:br/>
            </w:r>
            <w:r>
              <w:rPr>
                <w:rFonts w:ascii="Barlow" w:hAnsi="Barlow"/>
              </w:rPr>
              <w:t xml:space="preserve"> !fn_IndikD102 &amp;           </w:t>
            </w:r>
            <w:r>
              <w:rPr>
                <w:rFonts w:ascii="Barlow" w:hAnsi="Barlow"/>
              </w:rPr>
              <w:br/>
              <w:t xml:space="preserve"> fn_IstErsteOP &amp;           </w:t>
            </w:r>
            <w:r>
              <w:rPr>
                <w:rFonts w:ascii="Barlow" w:hAnsi="Barlow"/>
              </w:rPr>
              <w:br/>
              <w:t xml:space="preserve"> ZUOPSEITE %==% 1 &amp;             </w:t>
            </w:r>
            <w:r>
              <w:rPr>
                <w:rFonts w:ascii="Barlow" w:hAnsi="Barlow"/>
              </w:rPr>
              <w:br/>
              <w:t xml:space="preserve">  (                </w:t>
            </w:r>
            <w:r>
              <w:rPr>
                <w:rFonts w:ascii="Barlow" w:hAnsi="Barlow"/>
              </w:rPr>
              <w:br/>
              <w:t xml:space="preserve">   (SYMPCARONOT %in% c(1,9) | </w:t>
            </w:r>
            <w:r>
              <w:rPr>
                <w:rFonts w:ascii="Barlow" w:hAnsi="Barlow"/>
              </w:rPr>
              <w:br/>
              <w:t xml:space="preserve">   VORPROZSCHLAG %==% 2) |                  </w:t>
            </w:r>
            <w:r>
              <w:rPr>
                <w:rFonts w:ascii="Barlow" w:hAnsi="Barlow"/>
              </w:rPr>
              <w:br/>
              <w:t xml:space="preserve">   SOCAANEURYS %==% 1 |                   </w:t>
            </w:r>
            <w:r>
              <w:rPr>
                <w:rFonts w:ascii="Barlow" w:hAnsi="Barlow"/>
              </w:rPr>
              <w:br/>
              <w:t xml:space="preserve">   SOCACOILING %==% 1 |                   </w:t>
            </w:r>
            <w:r>
              <w:rPr>
                <w:rFonts w:ascii="Barlow" w:hAnsi="Barlow"/>
              </w:rPr>
              <w:br/>
              <w:t xml:space="preserve">   SOCAMELAESIO %==% 1 |                  </w:t>
            </w:r>
            <w:r>
              <w:rPr>
                <w:rFonts w:ascii="Barlow" w:hAnsi="Barlow"/>
              </w:rPr>
              <w:br/>
              <w:t xml:space="preserve">   (SOCAEXPLAQ %==% 1 &amp;  </w:t>
            </w:r>
            <w:r>
              <w:rPr>
                <w:rFonts w:ascii="Barlow" w:hAnsi="Barlow"/>
              </w:rPr>
              <w:br/>
              <w:t xml:space="preserve">   fn_Stenosegrad_NASCET %&lt;% 50 &amp;  </w:t>
            </w:r>
            <w:r>
              <w:rPr>
                <w:rFonts w:ascii="Barlow" w:hAnsi="Barlow"/>
              </w:rPr>
              <w:br/>
              <w:t xml:space="preserve">   (!is.na(SYMPCAROELEK) |  </w:t>
            </w:r>
            <w:r>
              <w:rPr>
                <w:rFonts w:ascii="Barlow" w:hAnsi="Barlow"/>
              </w:rPr>
              <w:br/>
              <w:t xml:space="preserve">   VORPROZSCHLAG %==% 1) &amp;  </w:t>
            </w:r>
            <w:r>
              <w:rPr>
                <w:rFonts w:ascii="Barlow" w:hAnsi="Barlow"/>
              </w:rPr>
              <w:br/>
              <w:t xml:space="preserve">   (is.na(ZEITEREIGOP) |  </w:t>
            </w:r>
            <w:r>
              <w:rPr>
                <w:rFonts w:ascii="Barlow" w:hAnsi="Barlow"/>
              </w:rPr>
              <w:br/>
              <w:t xml:space="preserve">   ZEITEREIGOP %&lt;=% 180))           </w:t>
            </w:r>
            <w:r>
              <w:rPr>
                <w:rFonts w:ascii="Barlow" w:hAnsi="Barlow"/>
              </w:rPr>
              <w:br/>
              <w:t xml:space="preserve">  )           </w:t>
            </w:r>
            <w:r>
              <w:rPr>
                <w:rFonts w:ascii="Barlow" w:hAnsi="Barlow"/>
              </w:rPr>
              <w:t xml:space="preserve">  </w:t>
            </w:r>
            <w:r>
              <w:rPr>
                <w:rFonts w:ascii="Barlow" w:hAnsi="Barlow"/>
              </w:rPr>
              <w:br/>
              <w:t xml:space="preserve"> </w:t>
            </w:r>
            <w:r>
              <w:rPr>
                <w:rFonts w:ascii="Barlow" w:hAnsi="Barlow"/>
              </w:rPr>
              <w:br/>
              <w:t xml:space="preserve">conditionLeft &lt;-       </w:t>
            </w:r>
            <w:r>
              <w:rPr>
                <w:rFonts w:ascii="Barlow" w:hAnsi="Barlow"/>
              </w:rPr>
              <w:br/>
              <w:t xml:space="preserve"> !fn_IndikD102 &amp;           </w:t>
            </w:r>
            <w:r>
              <w:rPr>
                <w:rFonts w:ascii="Barlow" w:hAnsi="Barlow"/>
              </w:rPr>
              <w:br/>
              <w:t xml:space="preserve"> fn_IstErsteOP &amp;           </w:t>
            </w:r>
            <w:r>
              <w:rPr>
                <w:rFonts w:ascii="Barlow" w:hAnsi="Barlow"/>
              </w:rPr>
              <w:br/>
              <w:t xml:space="preserve"> ZUOPSEITE %==% 2 &amp;             </w:t>
            </w:r>
            <w:r>
              <w:rPr>
                <w:rFonts w:ascii="Barlow" w:hAnsi="Barlow"/>
              </w:rPr>
              <w:br/>
              <w:t xml:space="preserve">  (                </w:t>
            </w:r>
            <w:r>
              <w:rPr>
                <w:rFonts w:ascii="Barlow" w:hAnsi="Barlow"/>
              </w:rPr>
              <w:br/>
              <w:t xml:space="preserve">   (SYMPCARONOTLINKS %in% c(1,9) | </w:t>
            </w:r>
            <w:r>
              <w:rPr>
                <w:rFonts w:ascii="Barlow" w:hAnsi="Barlow"/>
              </w:rPr>
              <w:br/>
              <w:t xml:space="preserve">   VORPROZSCHLAG %==% 2) |       </w:t>
            </w:r>
            <w:r>
              <w:rPr>
                <w:rFonts w:ascii="Barlow" w:hAnsi="Barlow"/>
              </w:rPr>
              <w:br/>
              <w:t xml:space="preserve">   SOCAANEURYSLINKS %==% 1 |                   </w:t>
            </w:r>
            <w:r>
              <w:rPr>
                <w:rFonts w:ascii="Barlow" w:hAnsi="Barlow"/>
              </w:rPr>
              <w:br/>
              <w:t xml:space="preserve">   SOCACOILINGLINKS %==% 1 |                  </w:t>
            </w:r>
            <w:r>
              <w:rPr>
                <w:rFonts w:ascii="Barlow" w:hAnsi="Barlow"/>
              </w:rPr>
              <w:br/>
              <w:t xml:space="preserve">   SOCAMELAESIOLINKS %==% 1 |                  </w:t>
            </w:r>
            <w:r>
              <w:rPr>
                <w:rFonts w:ascii="Barlow" w:hAnsi="Barlow"/>
              </w:rPr>
              <w:br/>
              <w:t xml:space="preserve">   (SOCAEXPLAQLINKS %==% 1 &amp;  </w:t>
            </w:r>
            <w:r>
              <w:rPr>
                <w:rFonts w:ascii="Barlow" w:hAnsi="Barlow"/>
              </w:rPr>
              <w:br/>
              <w:t xml:space="preserve">   fn_Stenosegrad_NASCET %&lt;% 50 &amp;  </w:t>
            </w:r>
            <w:r>
              <w:rPr>
                <w:rFonts w:ascii="Barlow" w:hAnsi="Barlow"/>
              </w:rPr>
              <w:br/>
            </w:r>
            <w:r>
              <w:rPr>
                <w:rFonts w:ascii="Barlow" w:hAnsi="Barlow"/>
              </w:rPr>
              <w:lastRenderedPageBreak/>
              <w:t xml:space="preserve">   (!is.na(SYMPCAROELEKLINKS) |  </w:t>
            </w:r>
            <w:r>
              <w:rPr>
                <w:rFonts w:ascii="Barlow" w:hAnsi="Barlow"/>
              </w:rPr>
              <w:br/>
              <w:t xml:space="preserve">   VORPROZSCHLAG %==% 1) &amp;  </w:t>
            </w:r>
            <w:r>
              <w:rPr>
                <w:rFonts w:ascii="Barlow" w:hAnsi="Barlow"/>
              </w:rPr>
              <w:br/>
              <w:t xml:space="preserve">   (is.na(ZEITEREIGOPLINKS) |  </w:t>
            </w:r>
            <w:r>
              <w:rPr>
                <w:rFonts w:ascii="Barlow" w:hAnsi="Barlow"/>
              </w:rPr>
              <w:br/>
              <w:t xml:space="preserve">   ZEITEREIGOPLINKS %&lt;=% 180))            </w:t>
            </w:r>
            <w:r>
              <w:rPr>
                <w:rFonts w:ascii="Barlow" w:hAnsi="Barlow"/>
              </w:rPr>
              <w:br/>
              <w:t xml:space="preserve">  ) </w:t>
            </w:r>
            <w:r>
              <w:rPr>
                <w:rFonts w:ascii="Barlow" w:hAnsi="Barlow"/>
              </w:rPr>
              <w:br/>
              <w:t xml:space="preserve">     </w:t>
            </w:r>
            <w:r>
              <w:rPr>
                <w:rFonts w:ascii="Barlow" w:hAnsi="Barlow"/>
              </w:rPr>
              <w:br/>
              <w:t xml:space="preserve">replace_na(conditionRight |  </w:t>
            </w:r>
            <w:r>
              <w:rPr>
                <w:rFonts w:ascii="Barlow" w:hAnsi="Barlow"/>
              </w:rPr>
              <w:br/>
              <w:t>conditionLeft, FALSE)</w:t>
            </w:r>
          </w:p>
        </w:tc>
      </w:tr>
      <w:tr w:rsidR="004F23F4" w:rsidRPr="00743DF3" w14:paraId="2FF2810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1919826" w14:textId="77777777" w:rsidR="00386A8D" w:rsidRPr="00103FC4" w:rsidRDefault="00386A8D" w:rsidP="004F23F4">
            <w:pPr>
              <w:pStyle w:val="Tabellentext"/>
            </w:pPr>
            <w:r>
              <w:lastRenderedPageBreak/>
              <w:t>fn_IndikD102</w:t>
            </w:r>
          </w:p>
        </w:tc>
        <w:tc>
          <w:tcPr>
            <w:tcW w:w="949" w:type="dxa"/>
          </w:tcPr>
          <w:p w14:paraId="1986987D" w14:textId="77777777" w:rsidR="00386A8D" w:rsidRPr="00103FC4" w:rsidRDefault="00386A8D" w:rsidP="00506ECF">
            <w:pPr>
              <w:pStyle w:val="Tabellentext"/>
            </w:pPr>
            <w:r>
              <w:t>boolean</w:t>
            </w:r>
          </w:p>
        </w:tc>
        <w:tc>
          <w:tcPr>
            <w:tcW w:w="3828" w:type="dxa"/>
          </w:tcPr>
          <w:p w14:paraId="5B94AD1B" w14:textId="77777777" w:rsidR="00386A8D" w:rsidRPr="00103FC4" w:rsidRDefault="00386A8D" w:rsidP="004F23F4">
            <w:pPr>
              <w:pStyle w:val="Tabellentext"/>
            </w:pPr>
            <w:r>
              <w:t xml:space="preserve">Indikationsgruppe D (erster Eingriff): </w:t>
            </w:r>
            <w:r>
              <w:br/>
              <w:t xml:space="preserve">Simultaneingriff während des ersten Eingriffs </w:t>
            </w:r>
            <w:r>
              <w:br/>
              <w:t xml:space="preserve">-kombinierte Karotis-Koronareingriffe  </w:t>
            </w:r>
            <w:r>
              <w:br/>
              <w:t xml:space="preserve">-kombinierte Karotis-Gefäßeingriffe  </w:t>
            </w:r>
            <w:r>
              <w:br/>
              <w:t>-Karotis-Eingriffe mit intrakranieller PTA / intrakraniellem Stent</w:t>
            </w:r>
          </w:p>
        </w:tc>
        <w:tc>
          <w:tcPr>
            <w:tcW w:w="5987" w:type="dxa"/>
          </w:tcPr>
          <w:p w14:paraId="71C1B966" w14:textId="77777777" w:rsidR="00386A8D" w:rsidRPr="00103FC4" w:rsidRDefault="00386A8D" w:rsidP="004F23F4">
            <w:pPr>
              <w:pStyle w:val="CodeOhneSilbentrennung"/>
              <w:rPr>
                <w:rFonts w:ascii="Barlow" w:hAnsi="Barlow"/>
              </w:rPr>
            </w:pPr>
            <w:r>
              <w:rPr>
                <w:rFonts w:ascii="Barlow" w:hAnsi="Barlow"/>
              </w:rPr>
              <w:t xml:space="preserve">fn_IstErsteOP &amp;  </w:t>
            </w:r>
            <w:r>
              <w:rPr>
                <w:rFonts w:ascii="Barlow" w:hAnsi="Barlow"/>
              </w:rPr>
              <w:br/>
              <w:t>SIMULTANEING %in% c(1,2,3,4,5,6,7,9)</w:t>
            </w:r>
          </w:p>
        </w:tc>
      </w:tr>
      <w:tr w:rsidR="004F23F4" w:rsidRPr="00743DF3" w14:paraId="5F39DB8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54CD6DE" w14:textId="77777777" w:rsidR="00386A8D" w:rsidRPr="00103FC4" w:rsidRDefault="00386A8D" w:rsidP="004F23F4">
            <w:pPr>
              <w:pStyle w:val="Tabellentext"/>
            </w:pPr>
            <w:r>
              <w:t>fn_IstErsteOP</w:t>
            </w:r>
          </w:p>
        </w:tc>
        <w:tc>
          <w:tcPr>
            <w:tcW w:w="949" w:type="dxa"/>
          </w:tcPr>
          <w:p w14:paraId="6FDBB6A5" w14:textId="77777777" w:rsidR="00386A8D" w:rsidRPr="00103FC4" w:rsidRDefault="00386A8D" w:rsidP="00506ECF">
            <w:pPr>
              <w:pStyle w:val="Tabellentext"/>
            </w:pPr>
            <w:r>
              <w:t>boolean</w:t>
            </w:r>
          </w:p>
        </w:tc>
        <w:tc>
          <w:tcPr>
            <w:tcW w:w="3828" w:type="dxa"/>
          </w:tcPr>
          <w:p w14:paraId="5AFADA64" w14:textId="77777777" w:rsidR="00386A8D" w:rsidRPr="00103FC4" w:rsidRDefault="00386A8D" w:rsidP="004F23F4">
            <w:pPr>
              <w:pStyle w:val="Tabellentext"/>
            </w:pPr>
            <w:r>
              <w:t>OP ist die erste OP</w:t>
            </w:r>
          </w:p>
        </w:tc>
        <w:tc>
          <w:tcPr>
            <w:tcW w:w="5987" w:type="dxa"/>
          </w:tcPr>
          <w:p w14:paraId="6499114E" w14:textId="77777777" w:rsidR="00386A8D" w:rsidRPr="00103FC4" w:rsidRDefault="00386A8D"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7FA2574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9A72C4C" w14:textId="77777777" w:rsidR="00386A8D" w:rsidRPr="00103FC4" w:rsidRDefault="00386A8D" w:rsidP="004F23F4">
            <w:pPr>
              <w:pStyle w:val="Tabellentext"/>
            </w:pPr>
            <w:r>
              <w:t>fn_Poopvwdauer_LfdNrEingriff</w:t>
            </w:r>
          </w:p>
        </w:tc>
        <w:tc>
          <w:tcPr>
            <w:tcW w:w="949" w:type="dxa"/>
          </w:tcPr>
          <w:p w14:paraId="2D5B352E" w14:textId="77777777" w:rsidR="00386A8D" w:rsidRPr="00103FC4" w:rsidRDefault="00386A8D" w:rsidP="00506ECF">
            <w:pPr>
              <w:pStyle w:val="Tabellentext"/>
            </w:pPr>
            <w:r>
              <w:t>integer</w:t>
            </w:r>
          </w:p>
        </w:tc>
        <w:tc>
          <w:tcPr>
            <w:tcW w:w="3828" w:type="dxa"/>
          </w:tcPr>
          <w:p w14:paraId="1F13E9D3" w14:textId="77777777" w:rsidR="00386A8D" w:rsidRPr="00103FC4" w:rsidRDefault="00386A8D" w:rsidP="004F23F4">
            <w:pPr>
              <w:pStyle w:val="Tabellentext"/>
            </w:pPr>
            <w:r>
              <w:t>Kombination von poopvwdauer und lfdNrEingriff, um bei identischer postoperativer Verweildauer (OP am selben Tag) nach der laufenden Nummer zu differenzieren</w:t>
            </w:r>
          </w:p>
        </w:tc>
        <w:tc>
          <w:tcPr>
            <w:tcW w:w="5987" w:type="dxa"/>
          </w:tcPr>
          <w:p w14:paraId="59FDFB66" w14:textId="77777777" w:rsidR="00386A8D" w:rsidRPr="00103FC4" w:rsidRDefault="00386A8D" w:rsidP="004F23F4">
            <w:pPr>
              <w:pStyle w:val="CodeOhneSilbentrennung"/>
              <w:rPr>
                <w:rFonts w:ascii="Barlow" w:hAnsi="Barlow"/>
              </w:rPr>
            </w:pPr>
            <w:r>
              <w:rPr>
                <w:rFonts w:ascii="Barlow" w:hAnsi="Barlow"/>
              </w:rPr>
              <w:t>poopvwdauer * 100 - LFDNREINGRIFF</w:t>
            </w:r>
          </w:p>
        </w:tc>
      </w:tr>
      <w:tr w:rsidR="004F23F4" w:rsidRPr="00743DF3" w14:paraId="6CCD236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FB868E" w14:textId="77777777" w:rsidR="00386A8D" w:rsidRPr="00103FC4" w:rsidRDefault="00386A8D" w:rsidP="004F23F4">
            <w:pPr>
              <w:pStyle w:val="Tabellentext"/>
            </w:pPr>
            <w:r>
              <w:t>fn_Stenosegrad_NASCET</w:t>
            </w:r>
          </w:p>
        </w:tc>
        <w:tc>
          <w:tcPr>
            <w:tcW w:w="949" w:type="dxa"/>
          </w:tcPr>
          <w:p w14:paraId="7965B2F3" w14:textId="77777777" w:rsidR="00386A8D" w:rsidRPr="00103FC4" w:rsidRDefault="00386A8D" w:rsidP="00506ECF">
            <w:pPr>
              <w:pStyle w:val="Tabellentext"/>
            </w:pPr>
            <w:r>
              <w:t>integer</w:t>
            </w:r>
          </w:p>
        </w:tc>
        <w:tc>
          <w:tcPr>
            <w:tcW w:w="3828" w:type="dxa"/>
          </w:tcPr>
          <w:p w14:paraId="4D8F0B6A" w14:textId="77777777" w:rsidR="00386A8D" w:rsidRPr="00103FC4" w:rsidRDefault="00386A8D" w:rsidP="004F23F4">
            <w:pPr>
              <w:pStyle w:val="Tabellentext"/>
            </w:pPr>
            <w:r>
              <w:t>Stenosegrad an der operierten Seite (nach NASCET)</w:t>
            </w:r>
          </w:p>
        </w:tc>
        <w:tc>
          <w:tcPr>
            <w:tcW w:w="5987" w:type="dxa"/>
          </w:tcPr>
          <w:p w14:paraId="03B5B428" w14:textId="77777777" w:rsidR="00386A8D" w:rsidRPr="00103FC4" w:rsidRDefault="00386A8D" w:rsidP="004F23F4">
            <w:pPr>
              <w:pStyle w:val="CodeOhneSilbentrennung"/>
              <w:rPr>
                <w:rFonts w:ascii="Barlow" w:hAnsi="Barlow"/>
              </w:rPr>
            </w:pPr>
            <w:r>
              <w:rPr>
                <w:rFonts w:ascii="Barlow" w:hAnsi="Barlow"/>
              </w:rPr>
              <w:t xml:space="preserve">ifelse( </w:t>
            </w:r>
            <w:r>
              <w:rPr>
                <w:rFonts w:ascii="Barlow" w:hAnsi="Barlow"/>
              </w:rPr>
              <w:br/>
              <w:t xml:space="preserve"> ZUOPSEITE %==% 1, STENOSEGRADR,  </w:t>
            </w:r>
            <w:r>
              <w:rPr>
                <w:rFonts w:ascii="Barlow" w:hAnsi="Barlow"/>
              </w:rPr>
              <w:br/>
              <w:t xml:space="preserve"> ifelse( </w:t>
            </w:r>
            <w:r>
              <w:rPr>
                <w:rFonts w:ascii="Barlow" w:hAnsi="Barlow"/>
              </w:rPr>
              <w:br/>
              <w:t xml:space="preserve">  ZUOPSEITE %==% 2, STENOSEGRADL,  </w:t>
            </w:r>
            <w:r>
              <w:rPr>
                <w:rFonts w:ascii="Barlow" w:hAnsi="Barlow"/>
              </w:rPr>
              <w:br/>
              <w:t xml:space="preserve">  NA_integer_ </w:t>
            </w:r>
            <w:r>
              <w:rPr>
                <w:rFonts w:ascii="Barlow" w:hAnsi="Barlow"/>
              </w:rPr>
              <w:br/>
              <w:t xml:space="preserve"> ) </w:t>
            </w:r>
            <w:r>
              <w:rPr>
                <w:rFonts w:ascii="Barlow" w:hAnsi="Barlow"/>
              </w:rPr>
              <w:br/>
              <w:t>)</w:t>
            </w:r>
          </w:p>
        </w:tc>
      </w:tr>
    </w:tbl>
    <w:p w14:paraId="14D4A541" w14:textId="77777777" w:rsidR="006049ED" w:rsidRDefault="006049ED">
      <w:pPr>
        <w:sectPr w:rsidR="006049ED" w:rsidSect="00B43197">
          <w:headerReference w:type="default" r:id="rId49"/>
          <w:footerReference w:type="default" r:id="rId50"/>
          <w:pgSz w:w="16838" w:h="11906" w:orient="landscape" w:code="9"/>
          <w:pgMar w:top="1418" w:right="1134" w:bottom="1418" w:left="1134" w:header="567" w:footer="737" w:gutter="0"/>
          <w:cols w:space="708"/>
          <w:docGrid w:linePitch="360"/>
        </w:sectPr>
      </w:pPr>
    </w:p>
    <w:p w14:paraId="3CD458F3" w14:textId="77777777" w:rsidR="00386A8D" w:rsidRPr="00ED483A" w:rsidRDefault="00386A8D" w:rsidP="00323071">
      <w:pPr>
        <w:pStyle w:val="berschrift1ohneGliederung"/>
        <w:rPr>
          <w:rFonts w:eastAsia="DengXian"/>
        </w:rPr>
      </w:pPr>
      <w:bookmarkStart w:id="18" w:name="_Toc145574780_16"/>
      <w:bookmarkStart w:id="19" w:name="_Toc230253755"/>
      <w:r w:rsidRPr="00ED483A">
        <w:rPr>
          <w:rFonts w:eastAsia="DengXian"/>
        </w:rPr>
        <w:lastRenderedPageBreak/>
        <w:t>Impressum</w:t>
      </w:r>
      <w:bookmarkEnd w:id="18"/>
      <w:bookmarkEnd w:id="19"/>
    </w:p>
    <w:p w14:paraId="39652DCE" w14:textId="77777777" w:rsidR="00386A8D" w:rsidRPr="0075394A" w:rsidRDefault="00386A8D" w:rsidP="00323071">
      <w:pPr>
        <w:pStyle w:val="berschriftBerichtsinformationen"/>
      </w:pPr>
      <w:r w:rsidRPr="0075394A">
        <w:t>Herausgeber</w:t>
      </w:r>
    </w:p>
    <w:p w14:paraId="799B1545" w14:textId="77777777" w:rsidR="00386A8D" w:rsidRPr="00ED483A" w:rsidRDefault="00386A8D"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4D8BE550" w14:textId="77777777" w:rsidR="00386A8D" w:rsidRPr="00ED483A" w:rsidRDefault="00386A8D" w:rsidP="00323071">
      <w:pPr>
        <w:pStyle w:val="Standardlinksbndig"/>
        <w:rPr>
          <w:lang w:val="nb-NO" w:eastAsia="zh-CN"/>
        </w:rPr>
      </w:pPr>
      <w:r w:rsidRPr="00ED483A">
        <w:rPr>
          <w:lang w:val="nb-NO" w:eastAsia="zh-CN"/>
        </w:rPr>
        <w:t>Telefon: (030) 58 58 26-0</w:t>
      </w:r>
    </w:p>
    <w:p w14:paraId="0AE9019C" w14:textId="0C744D66" w:rsidR="00386A8D" w:rsidRPr="00AF769A" w:rsidRDefault="00386A8D" w:rsidP="00323071">
      <w:pPr>
        <w:pStyle w:val="Standardlinksbndig"/>
      </w:pPr>
      <w:hyperlink r:id="rId51" w:history="1">
        <w:r w:rsidRPr="00AF769A">
          <w:rPr>
            <w:rStyle w:val="Hyperlink"/>
          </w:rPr>
          <w:t>info@iqtig.org</w:t>
        </w:r>
      </w:hyperlink>
      <w:r w:rsidRPr="00AF769A">
        <w:br/>
      </w:r>
      <w:hyperlink r:id="rId52" w:history="1">
        <w:r w:rsidRPr="00AF769A">
          <w:rPr>
            <w:rStyle w:val="Hyperlink"/>
          </w:rPr>
          <w:t>iqtig.org</w:t>
        </w:r>
      </w:hyperlink>
    </w:p>
    <w:p w14:paraId="27EF8574" w14:textId="77777777" w:rsidR="00ED483A" w:rsidRPr="00323071" w:rsidRDefault="00ED483A" w:rsidP="00323071"/>
    <w:sectPr w:rsidR="00ED483A" w:rsidRPr="00323071" w:rsidSect="00BE0C66">
      <w:headerReference w:type="default" r:id="rId53"/>
      <w:footerReference w:type="default" r:id="rId5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95ED0" w14:textId="77777777" w:rsidR="00DA05CA" w:rsidRDefault="00DA05CA" w:rsidP="00C13AD2">
      <w:r>
        <w:separator/>
      </w:r>
    </w:p>
  </w:endnote>
  <w:endnote w:type="continuationSeparator" w:id="0">
    <w:p w14:paraId="4DA6409C"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6774"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386A8D">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EE14C" w14:textId="77777777" w:rsidR="00386A8D" w:rsidRPr="00091E43" w:rsidRDefault="00386A8D">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E473" w14:textId="77777777" w:rsidR="00386A8D" w:rsidRPr="00BE2195" w:rsidRDefault="00386A8D">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47F8" w14:textId="77777777" w:rsidR="00386A8D" w:rsidRDefault="00386A8D">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AB377" w14:textId="77777777" w:rsidR="00386A8D" w:rsidRPr="00B73FBD" w:rsidRDefault="00386A8D"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48D3" w14:textId="77777777" w:rsidR="00386A8D" w:rsidRDefault="00386A8D">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262F6" w14:textId="77777777" w:rsidR="00386A8D" w:rsidRDefault="00386A8D">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2E113" w14:textId="77777777" w:rsidR="00386A8D" w:rsidRPr="00E55889" w:rsidRDefault="00386A8D"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ADA6" w14:textId="77777777" w:rsidR="00386A8D" w:rsidRDefault="00386A8D">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2C9D2" w14:textId="77777777" w:rsidR="00386A8D" w:rsidRDefault="00386A8D">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B047B" w14:textId="77777777" w:rsidR="00386A8D" w:rsidRPr="00471D87" w:rsidRDefault="00386A8D">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F4B1F" w14:textId="77777777" w:rsidR="00386A8D" w:rsidRPr="00091E43" w:rsidRDefault="00386A8D">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17C5" w14:textId="77777777" w:rsidR="00386A8D" w:rsidRDefault="00386A8D">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1D2C" w14:textId="77777777" w:rsidR="00386A8D" w:rsidRPr="00103FC4" w:rsidRDefault="00386A8D">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FB3B" w14:textId="77777777" w:rsidR="00386A8D" w:rsidRDefault="00386A8D"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0DED" w14:textId="77777777" w:rsidR="00386A8D" w:rsidRPr="00BE2195" w:rsidRDefault="00386A8D">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DF99C" w14:textId="77777777" w:rsidR="00386A8D" w:rsidRPr="00091E43" w:rsidRDefault="00386A8D">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11C8" w14:textId="77777777" w:rsidR="00386A8D" w:rsidRPr="00BE2195" w:rsidRDefault="00386A8D">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6D8D4" w14:textId="77777777" w:rsidR="00386A8D" w:rsidRPr="00091E43" w:rsidRDefault="00386A8D">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A9F9D" w14:textId="77777777" w:rsidR="00386A8D" w:rsidRPr="00BE2195" w:rsidRDefault="00386A8D">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3132" w14:textId="77777777" w:rsidR="00386A8D" w:rsidRPr="00091E43" w:rsidRDefault="00386A8D">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8C55C" w14:textId="77777777" w:rsidR="00386A8D" w:rsidRPr="00BE2195" w:rsidRDefault="00386A8D">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18A14" w14:textId="77777777" w:rsidR="00DA05CA" w:rsidRPr="00A25E51" w:rsidRDefault="00DA05CA" w:rsidP="00584AC1">
      <w:pPr>
        <w:pStyle w:val="Funotentext"/>
        <w:rPr>
          <w:rStyle w:val="FunotentextZchn"/>
        </w:rPr>
      </w:pPr>
      <w:r>
        <w:separator/>
      </w:r>
    </w:p>
  </w:footnote>
  <w:footnote w:type="continuationSeparator" w:id="0">
    <w:p w14:paraId="5D59F5B8"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67FA" w14:textId="77777777" w:rsidR="00971794" w:rsidRDefault="00971794" w:rsidP="00971794">
    <w:pPr>
      <w:pStyle w:val="Kopfzeile"/>
      <w:rPr>
        <w:szCs w:val="19"/>
      </w:rPr>
    </w:pPr>
    <w:r>
      <w:rPr>
        <w:szCs w:val="19"/>
      </w:rPr>
      <w:t>Auffälligkeitskriterien: Plausibilität und Vollzähligkeit nach DeQS-RL</w:t>
    </w:r>
  </w:p>
  <w:p w14:paraId="35AEC51A" w14:textId="77777777" w:rsidR="00AE6908" w:rsidRPr="0094066E" w:rsidRDefault="00AE6908" w:rsidP="00AE6908">
    <w:pPr>
      <w:pStyle w:val="Kopfzeile"/>
      <w:rPr>
        <w:szCs w:val="19"/>
      </w:rPr>
    </w:pPr>
    <w:r>
      <w:rPr>
        <w:szCs w:val="19"/>
      </w:rPr>
      <w:t>KAROTIS</w:t>
    </w:r>
    <w:r w:rsidRPr="0094066E">
      <w:rPr>
        <w:szCs w:val="19"/>
      </w:rPr>
      <w:t xml:space="preserve"> - </w:t>
    </w:r>
    <w:r>
      <w:rPr>
        <w:szCs w:val="19"/>
      </w:rPr>
      <w:t>Karotis-Revaskularisation</w:t>
    </w:r>
  </w:p>
  <w:p w14:paraId="0CCC43C6" w14:textId="13B33B1D"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386A8D">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98A1" w14:textId="77777777" w:rsidR="00386A8D" w:rsidRPr="00BE2195" w:rsidRDefault="00386A8D"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5B4A1FE5" w14:textId="77777777" w:rsidR="00386A8D" w:rsidRPr="00BE2195" w:rsidRDefault="00386A8D"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45B67200" w14:textId="77777777" w:rsidR="00386A8D" w:rsidRPr="00BE2195" w:rsidRDefault="00386A8D">
    <w:pPr>
      <w:pStyle w:val="Kopfzeile"/>
      <w:rPr>
        <w:rFonts w:cs="Calibri"/>
        <w:szCs w:val="19"/>
      </w:rPr>
    </w:pPr>
    <w:r>
      <w:rPr>
        <w:rFonts w:cs="Calibri"/>
        <w:szCs w:val="19"/>
      </w:rPr>
      <w:t xml:space="preserve">ID: </w:t>
    </w:r>
    <w:r>
      <w:t>850086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608CA" w14:textId="77777777" w:rsidR="00386A8D" w:rsidRPr="00091E43" w:rsidRDefault="00386A8D" w:rsidP="00D163B8">
    <w:pPr>
      <w:pStyle w:val="Kopfzeile"/>
      <w:rPr>
        <w:szCs w:val="19"/>
      </w:rPr>
    </w:pPr>
    <w:r w:rsidRPr="004E4D86">
      <w:rPr>
        <w:szCs w:val="19"/>
      </w:rPr>
      <w:t xml:space="preserve">Auffälligkeitskriterien: Plausibilität und Vollzähligkeit nach </w:t>
    </w:r>
    <w:r>
      <w:rPr>
        <w:szCs w:val="19"/>
      </w:rPr>
      <w:t>DeQS-RL</w:t>
    </w:r>
  </w:p>
  <w:p w14:paraId="321C04D3" w14:textId="77777777" w:rsidR="00386A8D" w:rsidRPr="00091E43" w:rsidRDefault="00386A8D" w:rsidP="00D163B8">
    <w:pPr>
      <w:pStyle w:val="Kopfzeile"/>
      <w:rPr>
        <w:szCs w:val="19"/>
      </w:rPr>
    </w:pPr>
    <w:r>
      <w:rPr>
        <w:szCs w:val="19"/>
      </w:rPr>
      <w:t>KAROTIS</w:t>
    </w:r>
    <w:r w:rsidRPr="00091E43">
      <w:rPr>
        <w:szCs w:val="19"/>
      </w:rPr>
      <w:t xml:space="preserve"> - </w:t>
    </w:r>
    <w:r>
      <w:rPr>
        <w:szCs w:val="19"/>
      </w:rPr>
      <w:t>Karotis-Revaskularisation</w:t>
    </w:r>
  </w:p>
  <w:p w14:paraId="77F1EB84" w14:textId="77777777" w:rsidR="00386A8D" w:rsidRPr="00091E43" w:rsidRDefault="00386A8D" w:rsidP="005070EB">
    <w:pPr>
      <w:pStyle w:val="Kopfzeile"/>
      <w:rPr>
        <w:szCs w:val="19"/>
      </w:rPr>
    </w:pPr>
    <w:r>
      <w:t>ID: 850223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8DA9" w14:textId="77777777" w:rsidR="00386A8D" w:rsidRPr="00BE2195" w:rsidRDefault="00386A8D"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3BF5813" w14:textId="77777777" w:rsidR="00386A8D" w:rsidRPr="00BE2195" w:rsidRDefault="00386A8D"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7EA295E8" w14:textId="77777777" w:rsidR="00386A8D" w:rsidRPr="00BE2195" w:rsidRDefault="00386A8D">
    <w:pPr>
      <w:pStyle w:val="Kopfzeile"/>
      <w:rPr>
        <w:rFonts w:cs="Calibri"/>
        <w:szCs w:val="19"/>
      </w:rPr>
    </w:pPr>
    <w:r>
      <w:rPr>
        <w:rFonts w:cs="Calibri"/>
        <w:szCs w:val="19"/>
      </w:rPr>
      <w:t xml:space="preserve">ID: </w:t>
    </w:r>
    <w:r>
      <w:t>850223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A453C" w14:textId="77777777" w:rsidR="00386A8D" w:rsidRDefault="00386A8D">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49BC" w14:textId="77777777" w:rsidR="00386A8D" w:rsidRPr="00B73FBD" w:rsidRDefault="00386A8D" w:rsidP="00136807">
    <w:pPr>
      <w:pStyle w:val="Kopfzeile"/>
      <w:rPr>
        <w:szCs w:val="19"/>
      </w:rPr>
    </w:pPr>
    <w:r w:rsidRPr="00290DE1">
      <w:rPr>
        <w:szCs w:val="19"/>
      </w:rPr>
      <w:t xml:space="preserve">Auffälligkeitskriterien: Plausibilität und Vollzähligkeit nach </w:t>
    </w:r>
    <w:r>
      <w:rPr>
        <w:szCs w:val="19"/>
      </w:rPr>
      <w:t>DeQS-RL</w:t>
    </w:r>
  </w:p>
  <w:p w14:paraId="28397243" w14:textId="77777777" w:rsidR="00386A8D" w:rsidRPr="00B73FBD" w:rsidRDefault="00386A8D" w:rsidP="00130B47">
    <w:pPr>
      <w:pStyle w:val="Kopfzeile"/>
      <w:rPr>
        <w:szCs w:val="19"/>
      </w:rPr>
    </w:pPr>
    <w:r>
      <w:rPr>
        <w:szCs w:val="19"/>
      </w:rPr>
      <w:t>KAROTIS</w:t>
    </w:r>
    <w:r w:rsidRPr="00B73FBD">
      <w:rPr>
        <w:szCs w:val="19"/>
      </w:rPr>
      <w:t xml:space="preserve"> - </w:t>
    </w:r>
    <w:r>
      <w:rPr>
        <w:szCs w:val="19"/>
      </w:rPr>
      <w:t>Karotis-Revaskularisation</w:t>
    </w:r>
  </w:p>
  <w:p w14:paraId="3EE13A53" w14:textId="77777777" w:rsidR="00386A8D" w:rsidRPr="00B73FBD" w:rsidRDefault="00386A8D">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421E2" w14:textId="77777777" w:rsidR="00386A8D" w:rsidRDefault="00386A8D">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BBA72" w14:textId="77777777" w:rsidR="00386A8D" w:rsidRDefault="00386A8D">
    <w:pPr>
      <w:pStyle w:val="Kopfzeil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0CEBE" w14:textId="77777777" w:rsidR="00386A8D" w:rsidRPr="00E55889" w:rsidRDefault="00386A8D" w:rsidP="00BC6003">
    <w:pPr>
      <w:pStyle w:val="Kopfzeile"/>
      <w:rPr>
        <w:szCs w:val="19"/>
      </w:rPr>
    </w:pPr>
    <w:r w:rsidRPr="00F71DDA">
      <w:rPr>
        <w:szCs w:val="19"/>
      </w:rPr>
      <w:t xml:space="preserve">Auffälligkeitskriterien: Plausibilität und Vollzähligkeit nach </w:t>
    </w:r>
    <w:r>
      <w:rPr>
        <w:szCs w:val="19"/>
      </w:rPr>
      <w:t>DeQS-RL</w:t>
    </w:r>
  </w:p>
  <w:p w14:paraId="1CC829FD" w14:textId="77777777" w:rsidR="00386A8D" w:rsidRPr="00E55889" w:rsidRDefault="00386A8D" w:rsidP="00130B47">
    <w:pPr>
      <w:pStyle w:val="Kopfzeile"/>
      <w:rPr>
        <w:szCs w:val="19"/>
      </w:rPr>
    </w:pPr>
    <w:r>
      <w:rPr>
        <w:szCs w:val="19"/>
      </w:rPr>
      <w:t>KAROTIS</w:t>
    </w:r>
    <w:r w:rsidRPr="00E55889">
      <w:rPr>
        <w:szCs w:val="19"/>
      </w:rPr>
      <w:t xml:space="preserve"> - </w:t>
    </w:r>
    <w:r>
      <w:rPr>
        <w:szCs w:val="19"/>
      </w:rPr>
      <w:t>Karotis-Revaskularisation</w:t>
    </w:r>
  </w:p>
  <w:p w14:paraId="45FF9604" w14:textId="77777777" w:rsidR="00386A8D" w:rsidRPr="00E55889" w:rsidRDefault="00386A8D">
    <w:pPr>
      <w:pStyle w:val="Kopfzeile"/>
      <w:rPr>
        <w:szCs w:val="19"/>
      </w:rPr>
    </w:pPr>
    <w:r w:rsidRPr="00E55889">
      <w:rPr>
        <w:szCs w:val="19"/>
      </w:rPr>
      <w:t xml:space="preserve">Anhang </w:t>
    </w:r>
    <w:r w:rsidRPr="00E55889">
      <w:rPr>
        <w:szCs w:val="19"/>
      </w:rPr>
      <w:t>I</w:t>
    </w:r>
    <w:r w:rsidRPr="00E55889">
      <w:rPr>
        <w:szCs w:val="19"/>
      </w:rPr>
      <w:t>I: Listen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F8CC" w14:textId="77777777" w:rsidR="00386A8D" w:rsidRDefault="00386A8D">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7FA8" w14:textId="77777777" w:rsidR="00386A8D" w:rsidRDefault="00386A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2BAAC"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4823" w14:textId="77777777" w:rsidR="00386A8D" w:rsidRDefault="00386A8D" w:rsidP="00F129F9">
    <w:pPr>
      <w:pStyle w:val="Kopfzeile"/>
      <w:rPr>
        <w:szCs w:val="19"/>
      </w:rPr>
    </w:pPr>
    <w:r>
      <w:rPr>
        <w:szCs w:val="19"/>
      </w:rPr>
      <w:t>Auffälligkeitskriterien: Plausibilität und Vollzähligkeit nach DeQS-RL</w:t>
    </w:r>
  </w:p>
  <w:p w14:paraId="06522150" w14:textId="77777777" w:rsidR="00386A8D" w:rsidRPr="00471D87" w:rsidRDefault="00386A8D" w:rsidP="003911F9">
    <w:pPr>
      <w:pStyle w:val="Kopfzeile"/>
      <w:rPr>
        <w:szCs w:val="19"/>
      </w:rPr>
    </w:pPr>
    <w:r>
      <w:rPr>
        <w:szCs w:val="19"/>
      </w:rPr>
      <w:t>KAROTIS</w:t>
    </w:r>
    <w:r w:rsidRPr="00471D87">
      <w:rPr>
        <w:szCs w:val="19"/>
      </w:rPr>
      <w:t xml:space="preserve"> - </w:t>
    </w:r>
    <w:r>
      <w:rPr>
        <w:szCs w:val="19"/>
      </w:rPr>
      <w:t>Karotis-Revaskularisation</w:t>
    </w:r>
  </w:p>
  <w:p w14:paraId="17D4AF30" w14:textId="77777777" w:rsidR="00386A8D" w:rsidRPr="00471D87" w:rsidRDefault="00386A8D"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29E20" w14:textId="77777777" w:rsidR="00386A8D" w:rsidRDefault="00386A8D">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8CA" w14:textId="77777777" w:rsidR="00386A8D" w:rsidRDefault="00386A8D" w:rsidP="003C042F">
    <w:pPr>
      <w:pStyle w:val="Kopfzeile"/>
    </w:pPr>
    <w:r>
      <w:t>Auffälligkeitskriterien: Plausibilität und Vollzähligkeit nach DeQS-RL</w:t>
    </w:r>
  </w:p>
  <w:p w14:paraId="78545AEB" w14:textId="77777777" w:rsidR="00386A8D" w:rsidRPr="00103FC4" w:rsidRDefault="00386A8D" w:rsidP="00491DF3">
    <w:pPr>
      <w:pStyle w:val="Kopfzeile"/>
    </w:pPr>
    <w:r>
      <w:t>KAROTIS</w:t>
    </w:r>
    <w:r w:rsidRPr="00103FC4">
      <w:t xml:space="preserve"> - </w:t>
    </w:r>
    <w:r>
      <w:t>Karotis-Revaskularisation</w:t>
    </w:r>
  </w:p>
  <w:p w14:paraId="5730E99C" w14:textId="77777777" w:rsidR="00386A8D" w:rsidRPr="00103FC4" w:rsidRDefault="00386A8D" w:rsidP="003050C2">
    <w:pPr>
      <w:pStyle w:val="Kopfzeile"/>
      <w:tabs>
        <w:tab w:val="left" w:pos="1941"/>
      </w:tabs>
    </w:pPr>
    <w:r w:rsidRPr="00103FC4">
      <w:t>Anhang IV</w:t>
    </w:r>
    <w:r w:rsidRPr="00103FC4">
      <w:t>: Funktionen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B880" w14:textId="77777777" w:rsidR="00386A8D" w:rsidRDefault="00386A8D" w:rsidP="00DC13D1">
    <w:pPr>
      <w:pStyle w:val="Kopfzeile"/>
      <w:rPr>
        <w:szCs w:val="19"/>
      </w:rPr>
    </w:pPr>
    <w:r w:rsidRPr="00907521">
      <w:rPr>
        <w:szCs w:val="19"/>
      </w:rPr>
      <w:t xml:space="preserve">Auffälligkeitskriterien: Plausibilität und Vollzähligkeit nach </w:t>
    </w:r>
    <w:r>
      <w:rPr>
        <w:szCs w:val="19"/>
      </w:rPr>
      <w:t>DeQS-RL</w:t>
    </w:r>
  </w:p>
  <w:p w14:paraId="3D99B33C" w14:textId="77777777" w:rsidR="00386A8D" w:rsidRDefault="00386A8D" w:rsidP="00DC13D1">
    <w:pPr>
      <w:pStyle w:val="Kopfzeile"/>
      <w:rPr>
        <w:szCs w:val="19"/>
      </w:rPr>
    </w:pPr>
    <w:r>
      <w:rPr>
        <w:szCs w:val="19"/>
      </w:rPr>
      <w:t>KAROTIS</w:t>
    </w:r>
    <w:r w:rsidRPr="0094066E">
      <w:rPr>
        <w:szCs w:val="19"/>
      </w:rPr>
      <w:t xml:space="preserve"> - </w:t>
    </w:r>
    <w:r>
      <w:rPr>
        <w:szCs w:val="19"/>
      </w:rPr>
      <w:t>Karotis-Revaskularisation</w:t>
    </w:r>
  </w:p>
  <w:p w14:paraId="4C7DC922" w14:textId="46AB1B22" w:rsidR="00386A8D" w:rsidRPr="0014623E" w:rsidRDefault="00386A8D"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D5A9" w14:textId="77777777" w:rsidR="00386A8D" w:rsidRPr="00091E43" w:rsidRDefault="00386A8D" w:rsidP="00D163B8">
    <w:pPr>
      <w:pStyle w:val="Kopfzeile"/>
      <w:rPr>
        <w:szCs w:val="19"/>
      </w:rPr>
    </w:pPr>
    <w:r w:rsidRPr="004E4D86">
      <w:rPr>
        <w:szCs w:val="19"/>
      </w:rPr>
      <w:t xml:space="preserve">Auffälligkeitskriterien: Plausibilität und Vollzähligkeit nach </w:t>
    </w:r>
    <w:r>
      <w:rPr>
        <w:szCs w:val="19"/>
      </w:rPr>
      <w:t>DeQS-RL</w:t>
    </w:r>
  </w:p>
  <w:p w14:paraId="51C25C1B" w14:textId="77777777" w:rsidR="00386A8D" w:rsidRPr="00091E43" w:rsidRDefault="00386A8D" w:rsidP="00D163B8">
    <w:pPr>
      <w:pStyle w:val="Kopfzeile"/>
      <w:rPr>
        <w:szCs w:val="19"/>
      </w:rPr>
    </w:pPr>
    <w:r>
      <w:rPr>
        <w:szCs w:val="19"/>
      </w:rPr>
      <w:t>KAROTIS</w:t>
    </w:r>
    <w:r w:rsidRPr="00091E43">
      <w:rPr>
        <w:szCs w:val="19"/>
      </w:rPr>
      <w:t xml:space="preserve"> - </w:t>
    </w:r>
    <w:r>
      <w:rPr>
        <w:szCs w:val="19"/>
      </w:rPr>
      <w:t>Karotis-Revaskularisation</w:t>
    </w:r>
  </w:p>
  <w:p w14:paraId="28545BFD" w14:textId="77777777" w:rsidR="00386A8D" w:rsidRPr="00091E43" w:rsidRDefault="00386A8D" w:rsidP="005070EB">
    <w:pPr>
      <w:pStyle w:val="Kopfzeile"/>
      <w:rPr>
        <w:szCs w:val="19"/>
      </w:rPr>
    </w:pPr>
    <w:r>
      <w:t>ID: 850332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DA25" w14:textId="77777777" w:rsidR="00386A8D" w:rsidRPr="00BE2195" w:rsidRDefault="00386A8D"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B5584C6" w14:textId="77777777" w:rsidR="00386A8D" w:rsidRPr="00BE2195" w:rsidRDefault="00386A8D"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2AD376C6" w14:textId="77777777" w:rsidR="00386A8D" w:rsidRPr="00BE2195" w:rsidRDefault="00386A8D">
    <w:pPr>
      <w:pStyle w:val="Kopfzeile"/>
      <w:rPr>
        <w:rFonts w:cs="Calibri"/>
        <w:szCs w:val="19"/>
      </w:rPr>
    </w:pPr>
    <w:r>
      <w:rPr>
        <w:rFonts w:cs="Calibri"/>
        <w:szCs w:val="19"/>
      </w:rPr>
      <w:t xml:space="preserve">ID: </w:t>
    </w:r>
    <w:r>
      <w:t>850332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54C5" w14:textId="77777777" w:rsidR="00386A8D" w:rsidRPr="00091E43" w:rsidRDefault="00386A8D" w:rsidP="00D163B8">
    <w:pPr>
      <w:pStyle w:val="Kopfzeile"/>
      <w:rPr>
        <w:szCs w:val="19"/>
      </w:rPr>
    </w:pPr>
    <w:r w:rsidRPr="004E4D86">
      <w:rPr>
        <w:szCs w:val="19"/>
      </w:rPr>
      <w:t xml:space="preserve">Auffälligkeitskriterien: Plausibilität und Vollzähligkeit nach </w:t>
    </w:r>
    <w:r>
      <w:rPr>
        <w:szCs w:val="19"/>
      </w:rPr>
      <w:t>DeQS-RL</w:t>
    </w:r>
  </w:p>
  <w:p w14:paraId="497BE833" w14:textId="77777777" w:rsidR="00386A8D" w:rsidRPr="00091E43" w:rsidRDefault="00386A8D" w:rsidP="00D163B8">
    <w:pPr>
      <w:pStyle w:val="Kopfzeile"/>
      <w:rPr>
        <w:szCs w:val="19"/>
      </w:rPr>
    </w:pPr>
    <w:r>
      <w:rPr>
        <w:szCs w:val="19"/>
      </w:rPr>
      <w:t>KAROTIS</w:t>
    </w:r>
    <w:r w:rsidRPr="00091E43">
      <w:rPr>
        <w:szCs w:val="19"/>
      </w:rPr>
      <w:t xml:space="preserve"> - </w:t>
    </w:r>
    <w:r>
      <w:rPr>
        <w:szCs w:val="19"/>
      </w:rPr>
      <w:t>Karotis-Revaskularisation</w:t>
    </w:r>
  </w:p>
  <w:p w14:paraId="3187D62D" w14:textId="77777777" w:rsidR="00386A8D" w:rsidRPr="00091E43" w:rsidRDefault="00386A8D" w:rsidP="005070EB">
    <w:pPr>
      <w:pStyle w:val="Kopfzeile"/>
      <w:rPr>
        <w:szCs w:val="19"/>
      </w:rPr>
    </w:pPr>
    <w:r>
      <w:t>ID: 852200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964C" w14:textId="77777777" w:rsidR="00386A8D" w:rsidRPr="00BE2195" w:rsidRDefault="00386A8D"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BE8C74A" w14:textId="77777777" w:rsidR="00386A8D" w:rsidRPr="00BE2195" w:rsidRDefault="00386A8D"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3C32367A" w14:textId="77777777" w:rsidR="00386A8D" w:rsidRPr="00BE2195" w:rsidRDefault="00386A8D">
    <w:pPr>
      <w:pStyle w:val="Kopfzeile"/>
      <w:rPr>
        <w:rFonts w:cs="Calibri"/>
        <w:szCs w:val="19"/>
      </w:rPr>
    </w:pPr>
    <w:r>
      <w:rPr>
        <w:rFonts w:cs="Calibri"/>
        <w:szCs w:val="19"/>
      </w:rPr>
      <w:t xml:space="preserve">ID: </w:t>
    </w:r>
    <w:r>
      <w:t>852200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7BC6" w14:textId="77777777" w:rsidR="00386A8D" w:rsidRPr="00091E43" w:rsidRDefault="00386A8D" w:rsidP="00D163B8">
    <w:pPr>
      <w:pStyle w:val="Kopfzeile"/>
      <w:rPr>
        <w:szCs w:val="19"/>
      </w:rPr>
    </w:pPr>
    <w:r w:rsidRPr="004E4D86">
      <w:rPr>
        <w:szCs w:val="19"/>
      </w:rPr>
      <w:t xml:space="preserve">Auffälligkeitskriterien: Plausibilität und Vollzähligkeit nach </w:t>
    </w:r>
    <w:r>
      <w:rPr>
        <w:szCs w:val="19"/>
      </w:rPr>
      <w:t>DeQS-RL</w:t>
    </w:r>
  </w:p>
  <w:p w14:paraId="2EC739B7" w14:textId="77777777" w:rsidR="00386A8D" w:rsidRPr="00091E43" w:rsidRDefault="00386A8D" w:rsidP="00D163B8">
    <w:pPr>
      <w:pStyle w:val="Kopfzeile"/>
      <w:rPr>
        <w:szCs w:val="19"/>
      </w:rPr>
    </w:pPr>
    <w:r>
      <w:rPr>
        <w:szCs w:val="19"/>
      </w:rPr>
      <w:t>KAROTIS</w:t>
    </w:r>
    <w:r w:rsidRPr="00091E43">
      <w:rPr>
        <w:szCs w:val="19"/>
      </w:rPr>
      <w:t xml:space="preserve"> - </w:t>
    </w:r>
    <w:r>
      <w:rPr>
        <w:szCs w:val="19"/>
      </w:rPr>
      <w:t>Karotis-Revaskularisation</w:t>
    </w:r>
  </w:p>
  <w:p w14:paraId="2BFDF2B4" w14:textId="77777777" w:rsidR="00386A8D" w:rsidRPr="00091E43" w:rsidRDefault="00386A8D" w:rsidP="005070EB">
    <w:pPr>
      <w:pStyle w:val="Kopfzeile"/>
      <w:rPr>
        <w:szCs w:val="19"/>
      </w:rPr>
    </w:pPr>
    <w:r>
      <w:t>ID: 850085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BB4A" w14:textId="77777777" w:rsidR="00386A8D" w:rsidRPr="00BE2195" w:rsidRDefault="00386A8D"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9DCA98D" w14:textId="77777777" w:rsidR="00386A8D" w:rsidRPr="00BE2195" w:rsidRDefault="00386A8D"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61614B61" w14:textId="77777777" w:rsidR="00386A8D" w:rsidRPr="00BE2195" w:rsidRDefault="00386A8D">
    <w:pPr>
      <w:pStyle w:val="Kopfzeile"/>
      <w:rPr>
        <w:rFonts w:cs="Calibri"/>
        <w:szCs w:val="19"/>
      </w:rPr>
    </w:pPr>
    <w:r>
      <w:rPr>
        <w:rFonts w:cs="Calibri"/>
        <w:szCs w:val="19"/>
      </w:rPr>
      <w:t xml:space="preserve">ID: </w:t>
    </w:r>
    <w:r>
      <w:t>850085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4D9CA" w14:textId="77777777" w:rsidR="00386A8D" w:rsidRPr="00091E43" w:rsidRDefault="00386A8D" w:rsidP="00D163B8">
    <w:pPr>
      <w:pStyle w:val="Kopfzeile"/>
      <w:rPr>
        <w:szCs w:val="19"/>
      </w:rPr>
    </w:pPr>
    <w:r w:rsidRPr="004E4D86">
      <w:rPr>
        <w:szCs w:val="19"/>
      </w:rPr>
      <w:t xml:space="preserve">Auffälligkeitskriterien: Plausibilität und Vollzähligkeit nach </w:t>
    </w:r>
    <w:r>
      <w:rPr>
        <w:szCs w:val="19"/>
      </w:rPr>
      <w:t>DeQS-RL</w:t>
    </w:r>
  </w:p>
  <w:p w14:paraId="41F3EB88" w14:textId="77777777" w:rsidR="00386A8D" w:rsidRPr="00091E43" w:rsidRDefault="00386A8D" w:rsidP="00D163B8">
    <w:pPr>
      <w:pStyle w:val="Kopfzeile"/>
      <w:rPr>
        <w:szCs w:val="19"/>
      </w:rPr>
    </w:pPr>
    <w:r>
      <w:rPr>
        <w:szCs w:val="19"/>
      </w:rPr>
      <w:t>KAROTIS</w:t>
    </w:r>
    <w:r w:rsidRPr="00091E43">
      <w:rPr>
        <w:szCs w:val="19"/>
      </w:rPr>
      <w:t xml:space="preserve"> - </w:t>
    </w:r>
    <w:r>
      <w:rPr>
        <w:szCs w:val="19"/>
      </w:rPr>
      <w:t>Karotis-Revaskularisation</w:t>
    </w:r>
  </w:p>
  <w:p w14:paraId="459F8F61" w14:textId="77777777" w:rsidR="00386A8D" w:rsidRPr="00091E43" w:rsidRDefault="00386A8D" w:rsidP="005070EB">
    <w:pPr>
      <w:pStyle w:val="Kopfzeile"/>
      <w:rPr>
        <w:szCs w:val="19"/>
      </w:rPr>
    </w:pPr>
    <w:r>
      <w:t>ID: 850086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7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 w15:restartNumberingAfterBreak="0">
    <w:nsid w:val="000097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 w15:restartNumberingAfterBreak="0">
    <w:nsid w:val="0001101A"/>
    <w:multiLevelType w:val="singleLevel"/>
    <w:tmpl w:val="69986EBC"/>
    <w:lvl w:ilvl="0">
      <w:start w:val="1"/>
      <w:numFmt w:val="decimal"/>
      <w:lvlText w:val="%1."/>
      <w:lvlJc w:val="left"/>
      <w:pPr>
        <w:tabs>
          <w:tab w:val="num" w:pos="1209"/>
        </w:tabs>
        <w:ind w:left="1209" w:hanging="360"/>
      </w:pPr>
    </w:lvl>
  </w:abstractNum>
  <w:abstractNum w:abstractNumId="13" w15:restartNumberingAfterBreak="0">
    <w:nsid w:val="000141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15B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 w15:restartNumberingAfterBreak="0">
    <w:nsid w:val="000225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0006DBF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 w15:restartNumberingAfterBreak="0">
    <w:nsid w:val="0007495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 w15:restartNumberingAfterBreak="0">
    <w:nsid w:val="00074EF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 w15:restartNumberingAfterBreak="0">
    <w:nsid w:val="0008FDB8"/>
    <w:multiLevelType w:val="singleLevel"/>
    <w:tmpl w:val="912CB6C0"/>
    <w:lvl w:ilvl="0">
      <w:start w:val="1"/>
      <w:numFmt w:val="decimal"/>
      <w:lvlText w:val="%1."/>
      <w:lvlJc w:val="left"/>
      <w:pPr>
        <w:tabs>
          <w:tab w:val="num" w:pos="643"/>
        </w:tabs>
        <w:ind w:left="643" w:hanging="360"/>
      </w:pPr>
    </w:lvl>
  </w:abstractNum>
  <w:abstractNum w:abstractNumId="20" w15:restartNumberingAfterBreak="0">
    <w:nsid w:val="00093F1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 w15:restartNumberingAfterBreak="0">
    <w:nsid w:val="000B98A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 w15:restartNumberingAfterBreak="0">
    <w:nsid w:val="000E0C6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 w15:restartNumberingAfterBreak="0">
    <w:nsid w:val="001133AC"/>
    <w:multiLevelType w:val="singleLevel"/>
    <w:tmpl w:val="5C5CA07E"/>
    <w:lvl w:ilvl="0">
      <w:start w:val="1"/>
      <w:numFmt w:val="decimal"/>
      <w:lvlText w:val="%1."/>
      <w:lvlJc w:val="left"/>
      <w:pPr>
        <w:tabs>
          <w:tab w:val="num" w:pos="926"/>
        </w:tabs>
        <w:ind w:left="926" w:hanging="360"/>
      </w:pPr>
    </w:lvl>
  </w:abstractNum>
  <w:abstractNum w:abstractNumId="24" w15:restartNumberingAfterBreak="0">
    <w:nsid w:val="0013C88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 w15:restartNumberingAfterBreak="0">
    <w:nsid w:val="0017837B"/>
    <w:multiLevelType w:val="singleLevel"/>
    <w:tmpl w:val="DBC0D8D2"/>
    <w:lvl w:ilvl="0">
      <w:start w:val="1"/>
      <w:numFmt w:val="decimal"/>
      <w:lvlText w:val="%1."/>
      <w:lvlJc w:val="left"/>
      <w:pPr>
        <w:tabs>
          <w:tab w:val="num" w:pos="360"/>
        </w:tabs>
        <w:ind w:left="360" w:hanging="360"/>
      </w:pPr>
    </w:lvl>
  </w:abstractNum>
  <w:abstractNum w:abstractNumId="26" w15:restartNumberingAfterBreak="0">
    <w:nsid w:val="00185C5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 w15:restartNumberingAfterBreak="0">
    <w:nsid w:val="001874E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018FBE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1AF4F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 w15:restartNumberingAfterBreak="0">
    <w:nsid w:val="001B2A4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 w15:restartNumberingAfterBreak="0">
    <w:nsid w:val="001B8DA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 w15:restartNumberingAfterBreak="0">
    <w:nsid w:val="001BAD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 w15:restartNumberingAfterBreak="0">
    <w:nsid w:val="001C2812"/>
    <w:multiLevelType w:val="singleLevel"/>
    <w:tmpl w:val="5C5CA07E"/>
    <w:lvl w:ilvl="0">
      <w:start w:val="1"/>
      <w:numFmt w:val="decimal"/>
      <w:lvlText w:val="%1."/>
      <w:lvlJc w:val="left"/>
      <w:pPr>
        <w:tabs>
          <w:tab w:val="num" w:pos="926"/>
        </w:tabs>
        <w:ind w:left="926" w:hanging="360"/>
      </w:pPr>
    </w:lvl>
  </w:abstractNum>
  <w:abstractNum w:abstractNumId="34" w15:restartNumberingAfterBreak="0">
    <w:nsid w:val="001C93F5"/>
    <w:multiLevelType w:val="singleLevel"/>
    <w:tmpl w:val="A7C4A930"/>
    <w:lvl w:ilvl="0">
      <w:start w:val="1"/>
      <w:numFmt w:val="decimal"/>
      <w:lvlText w:val="%1."/>
      <w:lvlJc w:val="left"/>
      <w:pPr>
        <w:tabs>
          <w:tab w:val="num" w:pos="1492"/>
        </w:tabs>
        <w:ind w:left="1492" w:hanging="360"/>
      </w:pPr>
    </w:lvl>
  </w:abstractNum>
  <w:abstractNum w:abstractNumId="35" w15:restartNumberingAfterBreak="0">
    <w:nsid w:val="001DB049"/>
    <w:multiLevelType w:val="singleLevel"/>
    <w:tmpl w:val="DBC0D8D2"/>
    <w:lvl w:ilvl="0">
      <w:start w:val="1"/>
      <w:numFmt w:val="decimal"/>
      <w:lvlText w:val="%1."/>
      <w:lvlJc w:val="left"/>
      <w:pPr>
        <w:tabs>
          <w:tab w:val="num" w:pos="360"/>
        </w:tabs>
        <w:ind w:left="360" w:hanging="360"/>
      </w:pPr>
    </w:lvl>
  </w:abstractNum>
  <w:abstractNum w:abstractNumId="36" w15:restartNumberingAfterBreak="0">
    <w:nsid w:val="001F89B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 w15:restartNumberingAfterBreak="0">
    <w:nsid w:val="0020328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 w15:restartNumberingAfterBreak="0">
    <w:nsid w:val="00222F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 w15:restartNumberingAfterBreak="0">
    <w:nsid w:val="00237BBC"/>
    <w:multiLevelType w:val="singleLevel"/>
    <w:tmpl w:val="DBC0D8D2"/>
    <w:lvl w:ilvl="0">
      <w:start w:val="1"/>
      <w:numFmt w:val="decimal"/>
      <w:lvlText w:val="%1."/>
      <w:lvlJc w:val="left"/>
      <w:pPr>
        <w:tabs>
          <w:tab w:val="num" w:pos="360"/>
        </w:tabs>
        <w:ind w:left="360" w:hanging="360"/>
      </w:pPr>
    </w:lvl>
  </w:abstractNum>
  <w:abstractNum w:abstractNumId="40" w15:restartNumberingAfterBreak="0">
    <w:nsid w:val="00239982"/>
    <w:multiLevelType w:val="singleLevel"/>
    <w:tmpl w:val="BF92FE48"/>
    <w:lvl w:ilvl="0">
      <w:start w:val="1"/>
      <w:numFmt w:val="decimal"/>
      <w:lvlText w:val="%1."/>
      <w:lvlJc w:val="left"/>
      <w:pPr>
        <w:tabs>
          <w:tab w:val="num" w:pos="1492"/>
        </w:tabs>
        <w:ind w:left="1492" w:hanging="360"/>
      </w:pPr>
    </w:lvl>
  </w:abstractNum>
  <w:abstractNum w:abstractNumId="41" w15:restartNumberingAfterBreak="0">
    <w:nsid w:val="0025D6D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 w15:restartNumberingAfterBreak="0">
    <w:nsid w:val="00265B4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 w15:restartNumberingAfterBreak="0">
    <w:nsid w:val="00284ADF"/>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2862C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 w15:restartNumberingAfterBreak="0">
    <w:nsid w:val="00292CC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 w15:restartNumberingAfterBreak="0">
    <w:nsid w:val="00294979"/>
    <w:multiLevelType w:val="singleLevel"/>
    <w:tmpl w:val="69986EBC"/>
    <w:lvl w:ilvl="0">
      <w:start w:val="1"/>
      <w:numFmt w:val="decimal"/>
      <w:lvlText w:val="%1."/>
      <w:lvlJc w:val="left"/>
      <w:pPr>
        <w:tabs>
          <w:tab w:val="num" w:pos="1209"/>
        </w:tabs>
        <w:ind w:left="1209" w:hanging="360"/>
      </w:pPr>
    </w:lvl>
  </w:abstractNum>
  <w:abstractNum w:abstractNumId="47" w15:restartNumberingAfterBreak="0">
    <w:nsid w:val="0029C4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 w15:restartNumberingAfterBreak="0">
    <w:nsid w:val="002B72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002B91BD"/>
    <w:multiLevelType w:val="singleLevel"/>
    <w:tmpl w:val="912CB6C0"/>
    <w:lvl w:ilvl="0">
      <w:start w:val="1"/>
      <w:numFmt w:val="decimal"/>
      <w:lvlText w:val="%1."/>
      <w:lvlJc w:val="left"/>
      <w:pPr>
        <w:tabs>
          <w:tab w:val="num" w:pos="643"/>
        </w:tabs>
        <w:ind w:left="643" w:hanging="360"/>
      </w:pPr>
    </w:lvl>
  </w:abstractNum>
  <w:abstractNum w:abstractNumId="50" w15:restartNumberingAfterBreak="0">
    <w:nsid w:val="002DF3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 w15:restartNumberingAfterBreak="0">
    <w:nsid w:val="002F5095"/>
    <w:multiLevelType w:val="singleLevel"/>
    <w:tmpl w:val="5C5CA07E"/>
    <w:lvl w:ilvl="0">
      <w:start w:val="1"/>
      <w:numFmt w:val="decimal"/>
      <w:lvlText w:val="%1."/>
      <w:lvlJc w:val="left"/>
      <w:pPr>
        <w:tabs>
          <w:tab w:val="num" w:pos="926"/>
        </w:tabs>
        <w:ind w:left="926" w:hanging="360"/>
      </w:pPr>
    </w:lvl>
  </w:abstractNum>
  <w:abstractNum w:abstractNumId="52" w15:restartNumberingAfterBreak="0">
    <w:nsid w:val="0032E319"/>
    <w:multiLevelType w:val="singleLevel"/>
    <w:tmpl w:val="912CB6C0"/>
    <w:lvl w:ilvl="0">
      <w:start w:val="1"/>
      <w:numFmt w:val="decimal"/>
      <w:lvlText w:val="%1."/>
      <w:lvlJc w:val="left"/>
      <w:pPr>
        <w:tabs>
          <w:tab w:val="num" w:pos="643"/>
        </w:tabs>
        <w:ind w:left="643" w:hanging="360"/>
      </w:pPr>
    </w:lvl>
  </w:abstractNum>
  <w:abstractNum w:abstractNumId="53" w15:restartNumberingAfterBreak="0">
    <w:nsid w:val="00337941"/>
    <w:multiLevelType w:val="singleLevel"/>
    <w:tmpl w:val="BF92FE48"/>
    <w:lvl w:ilvl="0">
      <w:start w:val="1"/>
      <w:numFmt w:val="decimal"/>
      <w:lvlText w:val="%1."/>
      <w:lvlJc w:val="left"/>
      <w:pPr>
        <w:tabs>
          <w:tab w:val="num" w:pos="1492"/>
        </w:tabs>
        <w:ind w:left="1492" w:hanging="360"/>
      </w:pPr>
    </w:lvl>
  </w:abstractNum>
  <w:abstractNum w:abstractNumId="54" w15:restartNumberingAfterBreak="0">
    <w:nsid w:val="003868D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 w15:restartNumberingAfterBreak="0">
    <w:nsid w:val="0038EE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0039F9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 w15:restartNumberingAfterBreak="0">
    <w:nsid w:val="003A94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 w15:restartNumberingAfterBreak="0">
    <w:nsid w:val="003B874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 w15:restartNumberingAfterBreak="0">
    <w:nsid w:val="003F67EE"/>
    <w:multiLevelType w:val="singleLevel"/>
    <w:tmpl w:val="5C5CA07E"/>
    <w:lvl w:ilvl="0">
      <w:start w:val="1"/>
      <w:numFmt w:val="decimal"/>
      <w:lvlText w:val="%1."/>
      <w:lvlJc w:val="left"/>
      <w:pPr>
        <w:tabs>
          <w:tab w:val="num" w:pos="926"/>
        </w:tabs>
        <w:ind w:left="926" w:hanging="360"/>
      </w:pPr>
    </w:lvl>
  </w:abstractNum>
  <w:abstractNum w:abstractNumId="60" w15:restartNumberingAfterBreak="0">
    <w:nsid w:val="003F8F71"/>
    <w:multiLevelType w:val="singleLevel"/>
    <w:tmpl w:val="DBC0D8D2"/>
    <w:lvl w:ilvl="0">
      <w:start w:val="1"/>
      <w:numFmt w:val="decimal"/>
      <w:lvlText w:val="%1."/>
      <w:lvlJc w:val="left"/>
      <w:pPr>
        <w:tabs>
          <w:tab w:val="num" w:pos="360"/>
        </w:tabs>
        <w:ind w:left="360" w:hanging="360"/>
      </w:pPr>
    </w:lvl>
  </w:abstractNum>
  <w:abstractNum w:abstractNumId="61" w15:restartNumberingAfterBreak="0">
    <w:nsid w:val="004078A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 w15:restartNumberingAfterBreak="0">
    <w:nsid w:val="0041457E"/>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 w15:restartNumberingAfterBreak="0">
    <w:nsid w:val="0041AC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0042943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 w15:restartNumberingAfterBreak="0">
    <w:nsid w:val="0043285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 w15:restartNumberingAfterBreak="0">
    <w:nsid w:val="0044D9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7" w15:restartNumberingAfterBreak="0">
    <w:nsid w:val="00451C83"/>
    <w:multiLevelType w:val="singleLevel"/>
    <w:tmpl w:val="A02096A8"/>
    <w:lvl w:ilvl="0">
      <w:start w:val="1"/>
      <w:numFmt w:val="decimal"/>
      <w:lvlText w:val="%1."/>
      <w:lvlJc w:val="left"/>
      <w:pPr>
        <w:tabs>
          <w:tab w:val="num" w:pos="1492"/>
        </w:tabs>
        <w:ind w:left="1492" w:hanging="360"/>
      </w:pPr>
    </w:lvl>
  </w:abstractNum>
  <w:abstractNum w:abstractNumId="68" w15:restartNumberingAfterBreak="0">
    <w:nsid w:val="00462CE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 w15:restartNumberingAfterBreak="0">
    <w:nsid w:val="00462EB6"/>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 w15:restartNumberingAfterBreak="0">
    <w:nsid w:val="00465509"/>
    <w:multiLevelType w:val="singleLevel"/>
    <w:tmpl w:val="912CB6C0"/>
    <w:lvl w:ilvl="0">
      <w:start w:val="1"/>
      <w:numFmt w:val="decimal"/>
      <w:lvlText w:val="%1."/>
      <w:lvlJc w:val="left"/>
      <w:pPr>
        <w:tabs>
          <w:tab w:val="num" w:pos="643"/>
        </w:tabs>
        <w:ind w:left="643" w:hanging="360"/>
      </w:pPr>
    </w:lvl>
  </w:abstractNum>
  <w:abstractNum w:abstractNumId="71" w15:restartNumberingAfterBreak="0">
    <w:nsid w:val="00466B6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 w15:restartNumberingAfterBreak="0">
    <w:nsid w:val="0047347B"/>
    <w:multiLevelType w:val="singleLevel"/>
    <w:tmpl w:val="69986EBC"/>
    <w:lvl w:ilvl="0">
      <w:start w:val="1"/>
      <w:numFmt w:val="decimal"/>
      <w:lvlText w:val="%1."/>
      <w:lvlJc w:val="left"/>
      <w:pPr>
        <w:tabs>
          <w:tab w:val="num" w:pos="1209"/>
        </w:tabs>
        <w:ind w:left="1209" w:hanging="360"/>
      </w:pPr>
    </w:lvl>
  </w:abstractNum>
  <w:abstractNum w:abstractNumId="73" w15:restartNumberingAfterBreak="0">
    <w:nsid w:val="004AA40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 w15:restartNumberingAfterBreak="0">
    <w:nsid w:val="004AD7A4"/>
    <w:multiLevelType w:val="singleLevel"/>
    <w:tmpl w:val="DBC0D8D2"/>
    <w:lvl w:ilvl="0">
      <w:start w:val="1"/>
      <w:numFmt w:val="decimal"/>
      <w:lvlText w:val="%1."/>
      <w:lvlJc w:val="left"/>
      <w:pPr>
        <w:tabs>
          <w:tab w:val="num" w:pos="360"/>
        </w:tabs>
        <w:ind w:left="360" w:hanging="360"/>
      </w:pPr>
    </w:lvl>
  </w:abstractNum>
  <w:abstractNum w:abstractNumId="75" w15:restartNumberingAfterBreak="0">
    <w:nsid w:val="004B589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4BA72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 w15:restartNumberingAfterBreak="0">
    <w:nsid w:val="004BEB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 w15:restartNumberingAfterBreak="0">
    <w:nsid w:val="004D6C1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9" w15:restartNumberingAfterBreak="0">
    <w:nsid w:val="004E93B6"/>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 w15:restartNumberingAfterBreak="0">
    <w:nsid w:val="005005EB"/>
    <w:multiLevelType w:val="singleLevel"/>
    <w:tmpl w:val="69986EBC"/>
    <w:lvl w:ilvl="0">
      <w:start w:val="1"/>
      <w:numFmt w:val="decimal"/>
      <w:lvlText w:val="%1."/>
      <w:lvlJc w:val="left"/>
      <w:pPr>
        <w:tabs>
          <w:tab w:val="num" w:pos="1209"/>
        </w:tabs>
        <w:ind w:left="1209" w:hanging="360"/>
      </w:pPr>
    </w:lvl>
  </w:abstractNum>
  <w:abstractNum w:abstractNumId="81" w15:restartNumberingAfterBreak="0">
    <w:nsid w:val="005523C5"/>
    <w:multiLevelType w:val="singleLevel"/>
    <w:tmpl w:val="BF92FE48"/>
    <w:lvl w:ilvl="0">
      <w:start w:val="1"/>
      <w:numFmt w:val="decimal"/>
      <w:lvlText w:val="%1."/>
      <w:lvlJc w:val="left"/>
      <w:pPr>
        <w:tabs>
          <w:tab w:val="num" w:pos="1492"/>
        </w:tabs>
        <w:ind w:left="1492" w:hanging="360"/>
      </w:pPr>
    </w:lvl>
  </w:abstractNum>
  <w:abstractNum w:abstractNumId="82" w15:restartNumberingAfterBreak="0">
    <w:nsid w:val="005688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0058EE7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 w15:restartNumberingAfterBreak="0">
    <w:nsid w:val="00592E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5" w15:restartNumberingAfterBreak="0">
    <w:nsid w:val="00593323"/>
    <w:multiLevelType w:val="singleLevel"/>
    <w:tmpl w:val="5C5CA07E"/>
    <w:lvl w:ilvl="0">
      <w:start w:val="1"/>
      <w:numFmt w:val="decimal"/>
      <w:lvlText w:val="%1."/>
      <w:lvlJc w:val="left"/>
      <w:pPr>
        <w:tabs>
          <w:tab w:val="num" w:pos="926"/>
        </w:tabs>
        <w:ind w:left="926" w:hanging="360"/>
      </w:pPr>
    </w:lvl>
  </w:abstractNum>
  <w:abstractNum w:abstractNumId="86" w15:restartNumberingAfterBreak="0">
    <w:nsid w:val="005B186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5D3A16"/>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 w15:restartNumberingAfterBreak="0">
    <w:nsid w:val="005F04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00616C57"/>
    <w:multiLevelType w:val="singleLevel"/>
    <w:tmpl w:val="DBC0D8D2"/>
    <w:lvl w:ilvl="0">
      <w:start w:val="1"/>
      <w:numFmt w:val="decimal"/>
      <w:lvlText w:val="%1."/>
      <w:lvlJc w:val="left"/>
      <w:pPr>
        <w:tabs>
          <w:tab w:val="num" w:pos="360"/>
        </w:tabs>
        <w:ind w:left="360" w:hanging="360"/>
      </w:pPr>
    </w:lvl>
  </w:abstractNum>
  <w:abstractNum w:abstractNumId="90" w15:restartNumberingAfterBreak="0">
    <w:nsid w:val="0061F76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 w15:restartNumberingAfterBreak="0">
    <w:nsid w:val="0062F74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 w15:restartNumberingAfterBreak="0">
    <w:nsid w:val="0064B1BF"/>
    <w:multiLevelType w:val="singleLevel"/>
    <w:tmpl w:val="912CB6C0"/>
    <w:lvl w:ilvl="0">
      <w:start w:val="1"/>
      <w:numFmt w:val="decimal"/>
      <w:lvlText w:val="%1."/>
      <w:lvlJc w:val="left"/>
      <w:pPr>
        <w:tabs>
          <w:tab w:val="num" w:pos="643"/>
        </w:tabs>
        <w:ind w:left="643" w:hanging="360"/>
      </w:pPr>
    </w:lvl>
  </w:abstractNum>
  <w:abstractNum w:abstractNumId="93" w15:restartNumberingAfterBreak="0">
    <w:nsid w:val="0064ED8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 w15:restartNumberingAfterBreak="0">
    <w:nsid w:val="0065A85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 w15:restartNumberingAfterBreak="0">
    <w:nsid w:val="00686B8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6" w15:restartNumberingAfterBreak="0">
    <w:nsid w:val="00688E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 w15:restartNumberingAfterBreak="0">
    <w:nsid w:val="006BB9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 w15:restartNumberingAfterBreak="0">
    <w:nsid w:val="006C0D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 w15:restartNumberingAfterBreak="0">
    <w:nsid w:val="006C363C"/>
    <w:multiLevelType w:val="singleLevel"/>
    <w:tmpl w:val="912CB6C0"/>
    <w:lvl w:ilvl="0">
      <w:start w:val="1"/>
      <w:numFmt w:val="decimal"/>
      <w:lvlText w:val="%1."/>
      <w:lvlJc w:val="left"/>
      <w:pPr>
        <w:tabs>
          <w:tab w:val="num" w:pos="643"/>
        </w:tabs>
        <w:ind w:left="643" w:hanging="360"/>
      </w:pPr>
    </w:lvl>
  </w:abstractNum>
  <w:abstractNum w:abstractNumId="100" w15:restartNumberingAfterBreak="0">
    <w:nsid w:val="006CF3B6"/>
    <w:multiLevelType w:val="singleLevel"/>
    <w:tmpl w:val="69986EBC"/>
    <w:lvl w:ilvl="0">
      <w:start w:val="1"/>
      <w:numFmt w:val="decimal"/>
      <w:lvlText w:val="%1."/>
      <w:lvlJc w:val="left"/>
      <w:pPr>
        <w:tabs>
          <w:tab w:val="num" w:pos="1209"/>
        </w:tabs>
        <w:ind w:left="1209" w:hanging="360"/>
      </w:pPr>
    </w:lvl>
  </w:abstractNum>
  <w:abstractNum w:abstractNumId="101" w15:restartNumberingAfterBreak="0">
    <w:nsid w:val="006F5E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006FA4CE"/>
    <w:multiLevelType w:val="singleLevel"/>
    <w:tmpl w:val="5C5CA07E"/>
    <w:lvl w:ilvl="0">
      <w:start w:val="1"/>
      <w:numFmt w:val="decimal"/>
      <w:lvlText w:val="%1."/>
      <w:lvlJc w:val="left"/>
      <w:pPr>
        <w:tabs>
          <w:tab w:val="num" w:pos="926"/>
        </w:tabs>
        <w:ind w:left="926" w:hanging="360"/>
      </w:pPr>
    </w:lvl>
  </w:abstractNum>
  <w:abstractNum w:abstractNumId="103" w15:restartNumberingAfterBreak="0">
    <w:nsid w:val="00703C3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 w15:restartNumberingAfterBreak="0">
    <w:nsid w:val="007166F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 w15:restartNumberingAfterBreak="0">
    <w:nsid w:val="0071B2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 w15:restartNumberingAfterBreak="0">
    <w:nsid w:val="0071C2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7" w15:restartNumberingAfterBreak="0">
    <w:nsid w:val="0071CC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 w15:restartNumberingAfterBreak="0">
    <w:nsid w:val="0073685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 w15:restartNumberingAfterBreak="0">
    <w:nsid w:val="0073D2EF"/>
    <w:multiLevelType w:val="singleLevel"/>
    <w:tmpl w:val="BF92FE48"/>
    <w:lvl w:ilvl="0">
      <w:start w:val="1"/>
      <w:numFmt w:val="decimal"/>
      <w:lvlText w:val="%1."/>
      <w:lvlJc w:val="left"/>
      <w:pPr>
        <w:tabs>
          <w:tab w:val="num" w:pos="1492"/>
        </w:tabs>
        <w:ind w:left="1492" w:hanging="360"/>
      </w:pPr>
    </w:lvl>
  </w:abstractNum>
  <w:abstractNum w:abstractNumId="110" w15:restartNumberingAfterBreak="0">
    <w:nsid w:val="0074AA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1" w15:restartNumberingAfterBreak="0">
    <w:nsid w:val="0074EC6F"/>
    <w:multiLevelType w:val="singleLevel"/>
    <w:tmpl w:val="5C5CA07E"/>
    <w:lvl w:ilvl="0">
      <w:start w:val="1"/>
      <w:numFmt w:val="decimal"/>
      <w:lvlText w:val="%1."/>
      <w:lvlJc w:val="left"/>
      <w:pPr>
        <w:tabs>
          <w:tab w:val="num" w:pos="926"/>
        </w:tabs>
        <w:ind w:left="926" w:hanging="360"/>
      </w:pPr>
    </w:lvl>
  </w:abstractNum>
  <w:abstractNum w:abstractNumId="112" w15:restartNumberingAfterBreak="0">
    <w:nsid w:val="007648B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3" w15:restartNumberingAfterBreak="0">
    <w:nsid w:val="007661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 w15:restartNumberingAfterBreak="0">
    <w:nsid w:val="0076628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5" w15:restartNumberingAfterBreak="0">
    <w:nsid w:val="0079CCAE"/>
    <w:multiLevelType w:val="singleLevel"/>
    <w:tmpl w:val="DBC0D8D2"/>
    <w:lvl w:ilvl="0">
      <w:start w:val="1"/>
      <w:numFmt w:val="decimal"/>
      <w:lvlText w:val="%1."/>
      <w:lvlJc w:val="left"/>
      <w:pPr>
        <w:tabs>
          <w:tab w:val="num" w:pos="360"/>
        </w:tabs>
        <w:ind w:left="360" w:hanging="360"/>
      </w:pPr>
    </w:lvl>
  </w:abstractNum>
  <w:abstractNum w:abstractNumId="116" w15:restartNumberingAfterBreak="0">
    <w:nsid w:val="007A156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7" w15:restartNumberingAfterBreak="0">
    <w:nsid w:val="007B60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 w15:restartNumberingAfterBreak="0">
    <w:nsid w:val="007B97E8"/>
    <w:multiLevelType w:val="singleLevel"/>
    <w:tmpl w:val="5C5CA07E"/>
    <w:lvl w:ilvl="0">
      <w:start w:val="1"/>
      <w:numFmt w:val="decimal"/>
      <w:lvlText w:val="%1."/>
      <w:lvlJc w:val="left"/>
      <w:pPr>
        <w:tabs>
          <w:tab w:val="num" w:pos="926"/>
        </w:tabs>
        <w:ind w:left="926" w:hanging="360"/>
      </w:pPr>
    </w:lvl>
  </w:abstractNum>
  <w:abstractNum w:abstractNumId="119" w15:restartNumberingAfterBreak="0">
    <w:nsid w:val="007BF5D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0" w15:restartNumberingAfterBreak="0">
    <w:nsid w:val="007CC1B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1" w15:restartNumberingAfterBreak="0">
    <w:nsid w:val="007D3185"/>
    <w:multiLevelType w:val="singleLevel"/>
    <w:tmpl w:val="DBC0D8D2"/>
    <w:lvl w:ilvl="0">
      <w:start w:val="1"/>
      <w:numFmt w:val="decimal"/>
      <w:lvlText w:val="%1."/>
      <w:lvlJc w:val="left"/>
      <w:pPr>
        <w:tabs>
          <w:tab w:val="num" w:pos="360"/>
        </w:tabs>
        <w:ind w:left="360" w:hanging="360"/>
      </w:pPr>
    </w:lvl>
  </w:abstractNum>
  <w:abstractNum w:abstractNumId="122" w15:restartNumberingAfterBreak="0">
    <w:nsid w:val="007DA297"/>
    <w:multiLevelType w:val="singleLevel"/>
    <w:tmpl w:val="5C5CA07E"/>
    <w:lvl w:ilvl="0">
      <w:start w:val="1"/>
      <w:numFmt w:val="decimal"/>
      <w:lvlText w:val="%1."/>
      <w:lvlJc w:val="left"/>
      <w:pPr>
        <w:tabs>
          <w:tab w:val="num" w:pos="926"/>
        </w:tabs>
        <w:ind w:left="926" w:hanging="360"/>
      </w:pPr>
    </w:lvl>
  </w:abstractNum>
  <w:abstractNum w:abstractNumId="123" w15:restartNumberingAfterBreak="0">
    <w:nsid w:val="0080B58D"/>
    <w:multiLevelType w:val="singleLevel"/>
    <w:tmpl w:val="5C5CA07E"/>
    <w:lvl w:ilvl="0">
      <w:start w:val="1"/>
      <w:numFmt w:val="decimal"/>
      <w:lvlText w:val="%1."/>
      <w:lvlJc w:val="left"/>
      <w:pPr>
        <w:tabs>
          <w:tab w:val="num" w:pos="926"/>
        </w:tabs>
        <w:ind w:left="926" w:hanging="360"/>
      </w:pPr>
    </w:lvl>
  </w:abstractNum>
  <w:abstractNum w:abstractNumId="124" w15:restartNumberingAfterBreak="0">
    <w:nsid w:val="00817FE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5" w15:restartNumberingAfterBreak="0">
    <w:nsid w:val="0082B89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6" w15:restartNumberingAfterBreak="0">
    <w:nsid w:val="008380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 w15:restartNumberingAfterBreak="0">
    <w:nsid w:val="008492B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8" w15:restartNumberingAfterBreak="0">
    <w:nsid w:val="00864CA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9" w15:restartNumberingAfterBreak="0">
    <w:nsid w:val="0087A5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0" w15:restartNumberingAfterBreak="0">
    <w:nsid w:val="0087C39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1" w15:restartNumberingAfterBreak="0">
    <w:nsid w:val="008809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00882BD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3" w15:restartNumberingAfterBreak="0">
    <w:nsid w:val="008DC73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0091A076"/>
    <w:multiLevelType w:val="singleLevel"/>
    <w:tmpl w:val="A7C4A930"/>
    <w:lvl w:ilvl="0">
      <w:start w:val="1"/>
      <w:numFmt w:val="decimal"/>
      <w:lvlText w:val="%1."/>
      <w:lvlJc w:val="left"/>
      <w:pPr>
        <w:tabs>
          <w:tab w:val="num" w:pos="1492"/>
        </w:tabs>
        <w:ind w:left="1492" w:hanging="360"/>
      </w:pPr>
    </w:lvl>
  </w:abstractNum>
  <w:abstractNum w:abstractNumId="135" w15:restartNumberingAfterBreak="0">
    <w:nsid w:val="0091D2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6" w15:restartNumberingAfterBreak="0">
    <w:nsid w:val="009383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7" w15:restartNumberingAfterBreak="0">
    <w:nsid w:val="0094F08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8" w15:restartNumberingAfterBreak="0">
    <w:nsid w:val="00954300"/>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96D89C"/>
    <w:multiLevelType w:val="singleLevel"/>
    <w:tmpl w:val="5C5CA07E"/>
    <w:lvl w:ilvl="0">
      <w:start w:val="1"/>
      <w:numFmt w:val="decimal"/>
      <w:lvlText w:val="%1."/>
      <w:lvlJc w:val="left"/>
      <w:pPr>
        <w:tabs>
          <w:tab w:val="num" w:pos="926"/>
        </w:tabs>
        <w:ind w:left="926" w:hanging="360"/>
      </w:pPr>
    </w:lvl>
  </w:abstractNum>
  <w:abstractNum w:abstractNumId="140" w15:restartNumberingAfterBreak="0">
    <w:nsid w:val="009A1078"/>
    <w:multiLevelType w:val="singleLevel"/>
    <w:tmpl w:val="5C5CA07E"/>
    <w:lvl w:ilvl="0">
      <w:start w:val="1"/>
      <w:numFmt w:val="decimal"/>
      <w:lvlText w:val="%1."/>
      <w:lvlJc w:val="left"/>
      <w:pPr>
        <w:tabs>
          <w:tab w:val="num" w:pos="926"/>
        </w:tabs>
        <w:ind w:left="926" w:hanging="360"/>
      </w:pPr>
    </w:lvl>
  </w:abstractNum>
  <w:abstractNum w:abstractNumId="141" w15:restartNumberingAfterBreak="0">
    <w:nsid w:val="009C03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9C091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9EC0F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 w15:restartNumberingAfterBreak="0">
    <w:nsid w:val="00A1AF43"/>
    <w:multiLevelType w:val="singleLevel"/>
    <w:tmpl w:val="912CB6C0"/>
    <w:lvl w:ilvl="0">
      <w:start w:val="1"/>
      <w:numFmt w:val="decimal"/>
      <w:lvlText w:val="%1."/>
      <w:lvlJc w:val="left"/>
      <w:pPr>
        <w:tabs>
          <w:tab w:val="num" w:pos="643"/>
        </w:tabs>
        <w:ind w:left="643" w:hanging="360"/>
      </w:pPr>
    </w:lvl>
  </w:abstractNum>
  <w:abstractNum w:abstractNumId="145" w15:restartNumberingAfterBreak="0">
    <w:nsid w:val="00A1F3DD"/>
    <w:multiLevelType w:val="singleLevel"/>
    <w:tmpl w:val="DBC0D8D2"/>
    <w:lvl w:ilvl="0">
      <w:start w:val="1"/>
      <w:numFmt w:val="decimal"/>
      <w:lvlText w:val="%1."/>
      <w:lvlJc w:val="left"/>
      <w:pPr>
        <w:tabs>
          <w:tab w:val="num" w:pos="360"/>
        </w:tabs>
        <w:ind w:left="360" w:hanging="360"/>
      </w:pPr>
    </w:lvl>
  </w:abstractNum>
  <w:abstractNum w:abstractNumId="146" w15:restartNumberingAfterBreak="0">
    <w:nsid w:val="00A38491"/>
    <w:multiLevelType w:val="singleLevel"/>
    <w:tmpl w:val="DBC0D8D2"/>
    <w:lvl w:ilvl="0">
      <w:start w:val="1"/>
      <w:numFmt w:val="decimal"/>
      <w:lvlText w:val="%1."/>
      <w:lvlJc w:val="left"/>
      <w:pPr>
        <w:tabs>
          <w:tab w:val="num" w:pos="360"/>
        </w:tabs>
        <w:ind w:left="360" w:hanging="360"/>
      </w:pPr>
    </w:lvl>
  </w:abstractNum>
  <w:abstractNum w:abstractNumId="147" w15:restartNumberingAfterBreak="0">
    <w:nsid w:val="00A528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8" w15:restartNumberingAfterBreak="0">
    <w:nsid w:val="00A64664"/>
    <w:multiLevelType w:val="singleLevel"/>
    <w:tmpl w:val="912CB6C0"/>
    <w:lvl w:ilvl="0">
      <w:start w:val="1"/>
      <w:numFmt w:val="decimal"/>
      <w:lvlText w:val="%1."/>
      <w:lvlJc w:val="left"/>
      <w:pPr>
        <w:tabs>
          <w:tab w:val="num" w:pos="643"/>
        </w:tabs>
        <w:ind w:left="643" w:hanging="360"/>
      </w:pPr>
    </w:lvl>
  </w:abstractNum>
  <w:abstractNum w:abstractNumId="149" w15:restartNumberingAfterBreak="0">
    <w:nsid w:val="00A841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0" w15:restartNumberingAfterBreak="0">
    <w:nsid w:val="00A8DE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A9DE1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2" w15:restartNumberingAfterBreak="0">
    <w:nsid w:val="00AAAFB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3" w15:restartNumberingAfterBreak="0">
    <w:nsid w:val="00AB2AA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ABE0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5" w15:restartNumberingAfterBreak="0">
    <w:nsid w:val="00AC420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AD2D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AD981A"/>
    <w:multiLevelType w:val="singleLevel"/>
    <w:tmpl w:val="A7C4A930"/>
    <w:lvl w:ilvl="0">
      <w:start w:val="1"/>
      <w:numFmt w:val="decimal"/>
      <w:lvlText w:val="%1."/>
      <w:lvlJc w:val="left"/>
      <w:pPr>
        <w:tabs>
          <w:tab w:val="num" w:pos="1492"/>
        </w:tabs>
        <w:ind w:left="1492" w:hanging="360"/>
      </w:pPr>
    </w:lvl>
  </w:abstractNum>
  <w:abstractNum w:abstractNumId="158" w15:restartNumberingAfterBreak="0">
    <w:nsid w:val="00AE38C4"/>
    <w:multiLevelType w:val="singleLevel"/>
    <w:tmpl w:val="DBC0D8D2"/>
    <w:lvl w:ilvl="0">
      <w:start w:val="1"/>
      <w:numFmt w:val="decimal"/>
      <w:lvlText w:val="%1."/>
      <w:lvlJc w:val="left"/>
      <w:pPr>
        <w:tabs>
          <w:tab w:val="num" w:pos="360"/>
        </w:tabs>
        <w:ind w:left="360" w:hanging="360"/>
      </w:pPr>
    </w:lvl>
  </w:abstractNum>
  <w:abstractNum w:abstractNumId="159" w15:restartNumberingAfterBreak="0">
    <w:nsid w:val="00AF83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AF87A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1" w15:restartNumberingAfterBreak="0">
    <w:nsid w:val="00AF9D50"/>
    <w:multiLevelType w:val="singleLevel"/>
    <w:tmpl w:val="1786E198"/>
    <w:lvl w:ilvl="0">
      <w:start w:val="1"/>
      <w:numFmt w:val="decimal"/>
      <w:lvlText w:val="%1."/>
      <w:lvlJc w:val="left"/>
      <w:pPr>
        <w:tabs>
          <w:tab w:val="num" w:pos="1492"/>
        </w:tabs>
        <w:ind w:left="1492" w:hanging="360"/>
      </w:pPr>
    </w:lvl>
  </w:abstractNum>
  <w:abstractNum w:abstractNumId="162" w15:restartNumberingAfterBreak="0">
    <w:nsid w:val="00AFAAD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3" w15:restartNumberingAfterBreak="0">
    <w:nsid w:val="00B0442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4" w15:restartNumberingAfterBreak="0">
    <w:nsid w:val="00B0B9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5" w15:restartNumberingAfterBreak="0">
    <w:nsid w:val="00B1496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6" w15:restartNumberingAfterBreak="0">
    <w:nsid w:val="00B32D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7" w15:restartNumberingAfterBreak="0">
    <w:nsid w:val="00B60A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8" w15:restartNumberingAfterBreak="0">
    <w:nsid w:val="00B61F61"/>
    <w:multiLevelType w:val="singleLevel"/>
    <w:tmpl w:val="69986EBC"/>
    <w:lvl w:ilvl="0">
      <w:start w:val="1"/>
      <w:numFmt w:val="decimal"/>
      <w:lvlText w:val="%1."/>
      <w:lvlJc w:val="left"/>
      <w:pPr>
        <w:tabs>
          <w:tab w:val="num" w:pos="1209"/>
        </w:tabs>
        <w:ind w:left="1209" w:hanging="360"/>
      </w:pPr>
    </w:lvl>
  </w:abstractNum>
  <w:abstractNum w:abstractNumId="169" w15:restartNumberingAfterBreak="0">
    <w:nsid w:val="00B7C5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 w15:restartNumberingAfterBreak="0">
    <w:nsid w:val="00BDB9C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1" w15:restartNumberingAfterBreak="0">
    <w:nsid w:val="00BECA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 w15:restartNumberingAfterBreak="0">
    <w:nsid w:val="00BFDC9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3" w15:restartNumberingAfterBreak="0">
    <w:nsid w:val="00C099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4" w15:restartNumberingAfterBreak="0">
    <w:nsid w:val="00C0FA2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5" w15:restartNumberingAfterBreak="0">
    <w:nsid w:val="00C169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C2D6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7" w15:restartNumberingAfterBreak="0">
    <w:nsid w:val="00C5EB0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8" w15:restartNumberingAfterBreak="0">
    <w:nsid w:val="00C7D663"/>
    <w:multiLevelType w:val="singleLevel"/>
    <w:tmpl w:val="69986EBC"/>
    <w:lvl w:ilvl="0">
      <w:start w:val="1"/>
      <w:numFmt w:val="decimal"/>
      <w:lvlText w:val="%1."/>
      <w:lvlJc w:val="left"/>
      <w:pPr>
        <w:tabs>
          <w:tab w:val="num" w:pos="1209"/>
        </w:tabs>
        <w:ind w:left="1209" w:hanging="360"/>
      </w:pPr>
    </w:lvl>
  </w:abstractNum>
  <w:abstractNum w:abstractNumId="179" w15:restartNumberingAfterBreak="0">
    <w:nsid w:val="00C8D06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0" w15:restartNumberingAfterBreak="0">
    <w:nsid w:val="00CC4F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1" w15:restartNumberingAfterBreak="0">
    <w:nsid w:val="00CD855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2" w15:restartNumberingAfterBreak="0">
    <w:nsid w:val="00CFD83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3" w15:restartNumberingAfterBreak="0">
    <w:nsid w:val="00D00DC4"/>
    <w:multiLevelType w:val="singleLevel"/>
    <w:tmpl w:val="A7C4A930"/>
    <w:lvl w:ilvl="0">
      <w:start w:val="1"/>
      <w:numFmt w:val="decimal"/>
      <w:lvlText w:val="%1."/>
      <w:lvlJc w:val="left"/>
      <w:pPr>
        <w:tabs>
          <w:tab w:val="num" w:pos="1492"/>
        </w:tabs>
        <w:ind w:left="1492" w:hanging="360"/>
      </w:pPr>
    </w:lvl>
  </w:abstractNum>
  <w:abstractNum w:abstractNumId="184" w15:restartNumberingAfterBreak="0">
    <w:nsid w:val="00D1E3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5" w15:restartNumberingAfterBreak="0">
    <w:nsid w:val="00D208BC"/>
    <w:multiLevelType w:val="singleLevel"/>
    <w:tmpl w:val="69986EBC"/>
    <w:lvl w:ilvl="0">
      <w:start w:val="1"/>
      <w:numFmt w:val="decimal"/>
      <w:lvlText w:val="%1."/>
      <w:lvlJc w:val="left"/>
      <w:pPr>
        <w:tabs>
          <w:tab w:val="num" w:pos="1209"/>
        </w:tabs>
        <w:ind w:left="1209" w:hanging="360"/>
      </w:pPr>
    </w:lvl>
  </w:abstractNum>
  <w:abstractNum w:abstractNumId="186" w15:restartNumberingAfterBreak="0">
    <w:nsid w:val="00D32FE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7" w15:restartNumberingAfterBreak="0">
    <w:nsid w:val="00D3A6EC"/>
    <w:multiLevelType w:val="singleLevel"/>
    <w:tmpl w:val="912CB6C0"/>
    <w:lvl w:ilvl="0">
      <w:start w:val="1"/>
      <w:numFmt w:val="decimal"/>
      <w:lvlText w:val="%1."/>
      <w:lvlJc w:val="left"/>
      <w:pPr>
        <w:tabs>
          <w:tab w:val="num" w:pos="643"/>
        </w:tabs>
        <w:ind w:left="643" w:hanging="360"/>
      </w:pPr>
    </w:lvl>
  </w:abstractNum>
  <w:abstractNum w:abstractNumId="188" w15:restartNumberingAfterBreak="0">
    <w:nsid w:val="00D8565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9" w15:restartNumberingAfterBreak="0">
    <w:nsid w:val="00D906E0"/>
    <w:multiLevelType w:val="singleLevel"/>
    <w:tmpl w:val="DBC0D8D2"/>
    <w:lvl w:ilvl="0">
      <w:start w:val="1"/>
      <w:numFmt w:val="decimal"/>
      <w:lvlText w:val="%1."/>
      <w:lvlJc w:val="left"/>
      <w:pPr>
        <w:tabs>
          <w:tab w:val="num" w:pos="360"/>
        </w:tabs>
        <w:ind w:left="360" w:hanging="360"/>
      </w:pPr>
    </w:lvl>
  </w:abstractNum>
  <w:abstractNum w:abstractNumId="190" w15:restartNumberingAfterBreak="0">
    <w:nsid w:val="00DB0626"/>
    <w:multiLevelType w:val="singleLevel"/>
    <w:tmpl w:val="5C5CA07E"/>
    <w:lvl w:ilvl="0">
      <w:start w:val="1"/>
      <w:numFmt w:val="decimal"/>
      <w:lvlText w:val="%1."/>
      <w:lvlJc w:val="left"/>
      <w:pPr>
        <w:tabs>
          <w:tab w:val="num" w:pos="926"/>
        </w:tabs>
        <w:ind w:left="926" w:hanging="360"/>
      </w:pPr>
    </w:lvl>
  </w:abstractNum>
  <w:abstractNum w:abstractNumId="191" w15:restartNumberingAfterBreak="0">
    <w:nsid w:val="00DDD0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DE35A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3" w15:restartNumberingAfterBreak="0">
    <w:nsid w:val="00E0ECE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 w15:restartNumberingAfterBreak="0">
    <w:nsid w:val="00E12BE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5" w15:restartNumberingAfterBreak="0">
    <w:nsid w:val="00E1C33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6" w15:restartNumberingAfterBreak="0">
    <w:nsid w:val="00E230BF"/>
    <w:multiLevelType w:val="singleLevel"/>
    <w:tmpl w:val="69986EBC"/>
    <w:lvl w:ilvl="0">
      <w:start w:val="1"/>
      <w:numFmt w:val="decimal"/>
      <w:lvlText w:val="%1."/>
      <w:lvlJc w:val="left"/>
      <w:pPr>
        <w:tabs>
          <w:tab w:val="num" w:pos="1209"/>
        </w:tabs>
        <w:ind w:left="1209" w:hanging="360"/>
      </w:pPr>
    </w:lvl>
  </w:abstractNum>
  <w:abstractNum w:abstractNumId="197" w15:restartNumberingAfterBreak="0">
    <w:nsid w:val="00E3FF5B"/>
    <w:multiLevelType w:val="singleLevel"/>
    <w:tmpl w:val="69986EBC"/>
    <w:lvl w:ilvl="0">
      <w:start w:val="1"/>
      <w:numFmt w:val="decimal"/>
      <w:lvlText w:val="%1."/>
      <w:lvlJc w:val="left"/>
      <w:pPr>
        <w:tabs>
          <w:tab w:val="num" w:pos="1209"/>
        </w:tabs>
        <w:ind w:left="1209" w:hanging="360"/>
      </w:pPr>
    </w:lvl>
  </w:abstractNum>
  <w:abstractNum w:abstractNumId="198" w15:restartNumberingAfterBreak="0">
    <w:nsid w:val="00E4EAC7"/>
    <w:multiLevelType w:val="singleLevel"/>
    <w:tmpl w:val="69986EBC"/>
    <w:lvl w:ilvl="0">
      <w:start w:val="1"/>
      <w:numFmt w:val="decimal"/>
      <w:lvlText w:val="%1."/>
      <w:lvlJc w:val="left"/>
      <w:pPr>
        <w:tabs>
          <w:tab w:val="num" w:pos="1209"/>
        </w:tabs>
        <w:ind w:left="1209" w:hanging="360"/>
      </w:pPr>
    </w:lvl>
  </w:abstractNum>
  <w:abstractNum w:abstractNumId="199" w15:restartNumberingAfterBreak="0">
    <w:nsid w:val="00E57512"/>
    <w:multiLevelType w:val="singleLevel"/>
    <w:tmpl w:val="912CB6C0"/>
    <w:lvl w:ilvl="0">
      <w:start w:val="1"/>
      <w:numFmt w:val="decimal"/>
      <w:lvlText w:val="%1."/>
      <w:lvlJc w:val="left"/>
      <w:pPr>
        <w:tabs>
          <w:tab w:val="num" w:pos="643"/>
        </w:tabs>
        <w:ind w:left="643" w:hanging="360"/>
      </w:pPr>
    </w:lvl>
  </w:abstractNum>
  <w:abstractNum w:abstractNumId="200" w15:restartNumberingAfterBreak="0">
    <w:nsid w:val="00E971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1" w15:restartNumberingAfterBreak="0">
    <w:nsid w:val="00EAB8C9"/>
    <w:multiLevelType w:val="singleLevel"/>
    <w:tmpl w:val="DBC0D8D2"/>
    <w:lvl w:ilvl="0">
      <w:start w:val="1"/>
      <w:numFmt w:val="decimal"/>
      <w:lvlText w:val="%1."/>
      <w:lvlJc w:val="left"/>
      <w:pPr>
        <w:tabs>
          <w:tab w:val="num" w:pos="360"/>
        </w:tabs>
        <w:ind w:left="360" w:hanging="360"/>
      </w:pPr>
    </w:lvl>
  </w:abstractNum>
  <w:abstractNum w:abstractNumId="202" w15:restartNumberingAfterBreak="0">
    <w:nsid w:val="00EACA8A"/>
    <w:multiLevelType w:val="singleLevel"/>
    <w:tmpl w:val="DBC0D8D2"/>
    <w:lvl w:ilvl="0">
      <w:start w:val="1"/>
      <w:numFmt w:val="decimal"/>
      <w:lvlText w:val="%1."/>
      <w:lvlJc w:val="left"/>
      <w:pPr>
        <w:tabs>
          <w:tab w:val="num" w:pos="360"/>
        </w:tabs>
        <w:ind w:left="360" w:hanging="360"/>
      </w:pPr>
    </w:lvl>
  </w:abstractNum>
  <w:abstractNum w:abstractNumId="203" w15:restartNumberingAfterBreak="0">
    <w:nsid w:val="00EB6C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4" w15:restartNumberingAfterBreak="0">
    <w:nsid w:val="00EC0598"/>
    <w:multiLevelType w:val="singleLevel"/>
    <w:tmpl w:val="A7C4A930"/>
    <w:lvl w:ilvl="0">
      <w:start w:val="1"/>
      <w:numFmt w:val="decimal"/>
      <w:lvlText w:val="%1."/>
      <w:lvlJc w:val="left"/>
      <w:pPr>
        <w:tabs>
          <w:tab w:val="num" w:pos="1492"/>
        </w:tabs>
        <w:ind w:left="1492" w:hanging="360"/>
      </w:pPr>
    </w:lvl>
  </w:abstractNum>
  <w:abstractNum w:abstractNumId="205" w15:restartNumberingAfterBreak="0">
    <w:nsid w:val="00EEB2F4"/>
    <w:multiLevelType w:val="singleLevel"/>
    <w:tmpl w:val="912CB6C0"/>
    <w:lvl w:ilvl="0">
      <w:start w:val="1"/>
      <w:numFmt w:val="decimal"/>
      <w:lvlText w:val="%1."/>
      <w:lvlJc w:val="left"/>
      <w:pPr>
        <w:tabs>
          <w:tab w:val="num" w:pos="643"/>
        </w:tabs>
        <w:ind w:left="643" w:hanging="360"/>
      </w:pPr>
    </w:lvl>
  </w:abstractNum>
  <w:abstractNum w:abstractNumId="206" w15:restartNumberingAfterBreak="0">
    <w:nsid w:val="00EEBDD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7" w15:restartNumberingAfterBreak="0">
    <w:nsid w:val="00EF4B3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8" w15:restartNumberingAfterBreak="0">
    <w:nsid w:val="00F47B3D"/>
    <w:multiLevelType w:val="singleLevel"/>
    <w:tmpl w:val="A7C4A930"/>
    <w:lvl w:ilvl="0">
      <w:start w:val="1"/>
      <w:numFmt w:val="decimal"/>
      <w:lvlText w:val="%1."/>
      <w:lvlJc w:val="left"/>
      <w:pPr>
        <w:tabs>
          <w:tab w:val="num" w:pos="1492"/>
        </w:tabs>
        <w:ind w:left="1492" w:hanging="360"/>
      </w:pPr>
    </w:lvl>
  </w:abstractNum>
  <w:abstractNum w:abstractNumId="209" w15:restartNumberingAfterBreak="0">
    <w:nsid w:val="00F54461"/>
    <w:multiLevelType w:val="singleLevel"/>
    <w:tmpl w:val="BF92FE48"/>
    <w:lvl w:ilvl="0">
      <w:start w:val="1"/>
      <w:numFmt w:val="decimal"/>
      <w:lvlText w:val="%1."/>
      <w:lvlJc w:val="left"/>
      <w:pPr>
        <w:tabs>
          <w:tab w:val="num" w:pos="1492"/>
        </w:tabs>
        <w:ind w:left="1492" w:hanging="360"/>
      </w:pPr>
    </w:lvl>
  </w:abstractNum>
  <w:abstractNum w:abstractNumId="210" w15:restartNumberingAfterBreak="0">
    <w:nsid w:val="00F66058"/>
    <w:multiLevelType w:val="singleLevel"/>
    <w:tmpl w:val="69986EBC"/>
    <w:lvl w:ilvl="0">
      <w:start w:val="1"/>
      <w:numFmt w:val="decimal"/>
      <w:lvlText w:val="%1."/>
      <w:lvlJc w:val="left"/>
      <w:pPr>
        <w:tabs>
          <w:tab w:val="num" w:pos="1209"/>
        </w:tabs>
        <w:ind w:left="1209" w:hanging="360"/>
      </w:pPr>
    </w:lvl>
  </w:abstractNum>
  <w:abstractNum w:abstractNumId="211" w15:restartNumberingAfterBreak="0">
    <w:nsid w:val="00F8C340"/>
    <w:multiLevelType w:val="singleLevel"/>
    <w:tmpl w:val="5C5CA07E"/>
    <w:lvl w:ilvl="0">
      <w:start w:val="1"/>
      <w:numFmt w:val="decimal"/>
      <w:lvlText w:val="%1."/>
      <w:lvlJc w:val="left"/>
      <w:pPr>
        <w:tabs>
          <w:tab w:val="num" w:pos="926"/>
        </w:tabs>
        <w:ind w:left="926" w:hanging="360"/>
      </w:pPr>
    </w:lvl>
  </w:abstractNum>
  <w:abstractNum w:abstractNumId="212" w15:restartNumberingAfterBreak="0">
    <w:nsid w:val="00F9A685"/>
    <w:multiLevelType w:val="singleLevel"/>
    <w:tmpl w:val="912CB6C0"/>
    <w:lvl w:ilvl="0">
      <w:start w:val="1"/>
      <w:numFmt w:val="decimal"/>
      <w:lvlText w:val="%1."/>
      <w:lvlJc w:val="left"/>
      <w:pPr>
        <w:tabs>
          <w:tab w:val="num" w:pos="643"/>
        </w:tabs>
        <w:ind w:left="643" w:hanging="360"/>
      </w:pPr>
    </w:lvl>
  </w:abstractNum>
  <w:abstractNum w:abstractNumId="213" w15:restartNumberingAfterBreak="0">
    <w:nsid w:val="00FA61F8"/>
    <w:multiLevelType w:val="singleLevel"/>
    <w:tmpl w:val="A7C4A930"/>
    <w:lvl w:ilvl="0">
      <w:start w:val="1"/>
      <w:numFmt w:val="decimal"/>
      <w:lvlText w:val="%1."/>
      <w:lvlJc w:val="left"/>
      <w:pPr>
        <w:tabs>
          <w:tab w:val="num" w:pos="1492"/>
        </w:tabs>
        <w:ind w:left="1492" w:hanging="360"/>
      </w:pPr>
    </w:lvl>
  </w:abstractNum>
  <w:abstractNum w:abstractNumId="214" w15:restartNumberingAfterBreak="0">
    <w:nsid w:val="00FAD037"/>
    <w:multiLevelType w:val="singleLevel"/>
    <w:tmpl w:val="69986EBC"/>
    <w:lvl w:ilvl="0">
      <w:start w:val="1"/>
      <w:numFmt w:val="decimal"/>
      <w:lvlText w:val="%1."/>
      <w:lvlJc w:val="left"/>
      <w:pPr>
        <w:tabs>
          <w:tab w:val="num" w:pos="1209"/>
        </w:tabs>
        <w:ind w:left="1209" w:hanging="360"/>
      </w:pPr>
    </w:lvl>
  </w:abstractNum>
  <w:abstractNum w:abstractNumId="215" w15:restartNumberingAfterBreak="0">
    <w:nsid w:val="00FB1AA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6" w15:restartNumberingAfterBreak="0">
    <w:nsid w:val="00FBB4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7" w15:restartNumberingAfterBreak="0">
    <w:nsid w:val="00FBF5F6"/>
    <w:multiLevelType w:val="singleLevel"/>
    <w:tmpl w:val="912CB6C0"/>
    <w:lvl w:ilvl="0">
      <w:start w:val="1"/>
      <w:numFmt w:val="decimal"/>
      <w:lvlText w:val="%1."/>
      <w:lvlJc w:val="left"/>
      <w:pPr>
        <w:tabs>
          <w:tab w:val="num" w:pos="643"/>
        </w:tabs>
        <w:ind w:left="643" w:hanging="360"/>
      </w:pPr>
    </w:lvl>
  </w:abstractNum>
  <w:abstractNum w:abstractNumId="218" w15:restartNumberingAfterBreak="0">
    <w:nsid w:val="00FE3B0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9" w15:restartNumberingAfterBreak="0">
    <w:nsid w:val="00FFB890"/>
    <w:multiLevelType w:val="singleLevel"/>
    <w:tmpl w:val="69986EBC"/>
    <w:lvl w:ilvl="0">
      <w:start w:val="1"/>
      <w:numFmt w:val="decimal"/>
      <w:lvlText w:val="%1."/>
      <w:lvlJc w:val="left"/>
      <w:pPr>
        <w:tabs>
          <w:tab w:val="num" w:pos="1209"/>
        </w:tabs>
        <w:ind w:left="1209" w:hanging="360"/>
      </w:pPr>
    </w:lvl>
  </w:abstractNum>
  <w:abstractNum w:abstractNumId="22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2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2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2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3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278172194">
    <w:abstractNumId w:val="9"/>
  </w:num>
  <w:num w:numId="2" w16cid:durableId="1945919701">
    <w:abstractNumId w:val="7"/>
  </w:num>
  <w:num w:numId="3" w16cid:durableId="627971749">
    <w:abstractNumId w:val="6"/>
  </w:num>
  <w:num w:numId="4" w16cid:durableId="1623879166">
    <w:abstractNumId w:val="5"/>
  </w:num>
  <w:num w:numId="5" w16cid:durableId="1031419134">
    <w:abstractNumId w:val="4"/>
  </w:num>
  <w:num w:numId="6" w16cid:durableId="791830588">
    <w:abstractNumId w:val="8"/>
  </w:num>
  <w:num w:numId="7" w16cid:durableId="898858358">
    <w:abstractNumId w:val="3"/>
  </w:num>
  <w:num w:numId="8" w16cid:durableId="1862623380">
    <w:abstractNumId w:val="2"/>
  </w:num>
  <w:num w:numId="9" w16cid:durableId="1984116123">
    <w:abstractNumId w:val="1"/>
  </w:num>
  <w:num w:numId="10" w16cid:durableId="407309735">
    <w:abstractNumId w:val="0"/>
  </w:num>
  <w:num w:numId="11" w16cid:durableId="1720662689">
    <w:abstractNumId w:val="223"/>
  </w:num>
  <w:num w:numId="12" w16cid:durableId="532575697">
    <w:abstractNumId w:val="231"/>
  </w:num>
  <w:num w:numId="13" w16cid:durableId="144126550">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373487">
    <w:abstractNumId w:val="229"/>
  </w:num>
  <w:num w:numId="15" w16cid:durableId="1115176677">
    <w:abstractNumId w:val="224"/>
  </w:num>
  <w:num w:numId="16" w16cid:durableId="341932810">
    <w:abstractNumId w:val="221"/>
  </w:num>
  <w:num w:numId="17" w16cid:durableId="2067413705">
    <w:abstractNumId w:val="225"/>
  </w:num>
  <w:num w:numId="18" w16cid:durableId="1009020675">
    <w:abstractNumId w:val="222"/>
  </w:num>
  <w:num w:numId="19" w16cid:durableId="2137478720">
    <w:abstractNumId w:val="227"/>
  </w:num>
  <w:num w:numId="20" w16cid:durableId="870532462">
    <w:abstractNumId w:val="226"/>
  </w:num>
  <w:num w:numId="21" w16cid:durableId="1647664860">
    <w:abstractNumId w:val="228"/>
  </w:num>
  <w:num w:numId="22" w16cid:durableId="1123620679">
    <w:abstractNumId w:val="230"/>
  </w:num>
  <w:num w:numId="23" w16cid:durableId="2126346564">
    <w:abstractNumId w:val="232"/>
  </w:num>
  <w:num w:numId="24" w16cid:durableId="1928881259">
    <w:abstractNumId w:val="220"/>
  </w:num>
  <w:num w:numId="25" w16cid:durableId="1298687489">
    <w:abstractNumId w:val="48"/>
  </w:num>
  <w:num w:numId="26" w16cid:durableId="1818524856">
    <w:abstractNumId w:val="192"/>
  </w:num>
  <w:num w:numId="27" w16cid:durableId="747574015">
    <w:abstractNumId w:val="166"/>
  </w:num>
  <w:num w:numId="28" w16cid:durableId="999846565">
    <w:abstractNumId w:val="119"/>
  </w:num>
  <w:num w:numId="29" w16cid:durableId="675423973">
    <w:abstractNumId w:val="14"/>
  </w:num>
  <w:num w:numId="30" w16cid:durableId="687633253">
    <w:abstractNumId w:val="37"/>
  </w:num>
  <w:num w:numId="31" w16cid:durableId="1915553541">
    <w:abstractNumId w:val="91"/>
  </w:num>
  <w:num w:numId="32" w16cid:durableId="386418734">
    <w:abstractNumId w:val="74"/>
  </w:num>
  <w:num w:numId="33" w16cid:durableId="140199963">
    <w:abstractNumId w:val="217"/>
  </w:num>
  <w:num w:numId="34" w16cid:durableId="1862891977">
    <w:abstractNumId w:val="140"/>
  </w:num>
  <w:num w:numId="35" w16cid:durableId="437599948">
    <w:abstractNumId w:val="80"/>
  </w:num>
  <w:num w:numId="36" w16cid:durableId="923756974">
    <w:abstractNumId w:val="53"/>
  </w:num>
  <w:num w:numId="37" w16cid:durableId="142358335">
    <w:abstractNumId w:val="153"/>
  </w:num>
  <w:num w:numId="38" w16cid:durableId="1561482804">
    <w:abstractNumId w:val="176"/>
  </w:num>
  <w:num w:numId="39" w16cid:durableId="81294599">
    <w:abstractNumId w:val="117"/>
  </w:num>
  <w:num w:numId="40" w16cid:durableId="333724194">
    <w:abstractNumId w:val="167"/>
  </w:num>
  <w:num w:numId="41" w16cid:durableId="1483043665">
    <w:abstractNumId w:val="66"/>
  </w:num>
  <w:num w:numId="42" w16cid:durableId="344331541">
    <w:abstractNumId w:val="116"/>
  </w:num>
  <w:num w:numId="43" w16cid:durableId="292292756">
    <w:abstractNumId w:val="96"/>
  </w:num>
  <w:num w:numId="44" w16cid:durableId="477186764">
    <w:abstractNumId w:val="216"/>
  </w:num>
  <w:num w:numId="45" w16cid:durableId="34239578">
    <w:abstractNumId w:val="142"/>
  </w:num>
  <w:num w:numId="46" w16cid:durableId="1099833617">
    <w:abstractNumId w:val="28"/>
  </w:num>
  <w:num w:numId="47" w16cid:durableId="1003775086">
    <w:abstractNumId w:val="25"/>
  </w:num>
  <w:num w:numId="48" w16cid:durableId="590354709">
    <w:abstractNumId w:val="49"/>
  </w:num>
  <w:num w:numId="49" w16cid:durableId="91972344">
    <w:abstractNumId w:val="23"/>
  </w:num>
  <w:num w:numId="50" w16cid:durableId="748112309">
    <w:abstractNumId w:val="197"/>
  </w:num>
  <w:num w:numId="51" w16cid:durableId="1691444690">
    <w:abstractNumId w:val="157"/>
  </w:num>
  <w:num w:numId="52" w16cid:durableId="61685419">
    <w:abstractNumId w:val="105"/>
  </w:num>
  <w:num w:numId="53" w16cid:durableId="1833182826">
    <w:abstractNumId w:val="103"/>
  </w:num>
  <w:num w:numId="54" w16cid:durableId="372849518">
    <w:abstractNumId w:val="10"/>
  </w:num>
  <w:num w:numId="55" w16cid:durableId="910191707">
    <w:abstractNumId w:val="82"/>
  </w:num>
  <w:num w:numId="56" w16cid:durableId="271523385">
    <w:abstractNumId w:val="180"/>
  </w:num>
  <w:num w:numId="57" w16cid:durableId="1421680878">
    <w:abstractNumId w:val="136"/>
  </w:num>
  <w:num w:numId="58" w16cid:durableId="858196587">
    <w:abstractNumId w:val="206"/>
  </w:num>
  <w:num w:numId="59" w16cid:durableId="355010991">
    <w:abstractNumId w:val="147"/>
  </w:num>
  <w:num w:numId="60" w16cid:durableId="610165561">
    <w:abstractNumId w:val="86"/>
  </w:num>
  <w:num w:numId="61" w16cid:durableId="526799934">
    <w:abstractNumId w:val="177"/>
  </w:num>
  <w:num w:numId="62" w16cid:durableId="1247350266">
    <w:abstractNumId w:val="158"/>
  </w:num>
  <w:num w:numId="63" w16cid:durableId="632100991">
    <w:abstractNumId w:val="187"/>
  </w:num>
  <w:num w:numId="64" w16cid:durableId="302126094">
    <w:abstractNumId w:val="111"/>
  </w:num>
  <w:num w:numId="65" w16cid:durableId="752707519">
    <w:abstractNumId w:val="219"/>
  </w:num>
  <w:num w:numId="66" w16cid:durableId="620654160">
    <w:abstractNumId w:val="40"/>
  </w:num>
  <w:num w:numId="67" w16cid:durableId="76365673">
    <w:abstractNumId w:val="215"/>
  </w:num>
  <w:num w:numId="68" w16cid:durableId="2133085524">
    <w:abstractNumId w:val="188"/>
  </w:num>
  <w:num w:numId="69" w16cid:durableId="2088840501">
    <w:abstractNumId w:val="114"/>
  </w:num>
  <w:num w:numId="70" w16cid:durableId="920335881">
    <w:abstractNumId w:val="131"/>
  </w:num>
  <w:num w:numId="71" w16cid:durableId="1269267978">
    <w:abstractNumId w:val="32"/>
  </w:num>
  <w:num w:numId="72" w16cid:durableId="420611423">
    <w:abstractNumId w:val="57"/>
  </w:num>
  <w:num w:numId="73" w16cid:durableId="1943994402">
    <w:abstractNumId w:val="194"/>
  </w:num>
  <w:num w:numId="74" w16cid:durableId="694043981">
    <w:abstractNumId w:val="47"/>
  </w:num>
  <w:num w:numId="75" w16cid:durableId="1183786801">
    <w:abstractNumId w:val="207"/>
  </w:num>
  <w:num w:numId="76" w16cid:durableId="1876387681">
    <w:abstractNumId w:val="169"/>
  </w:num>
  <w:num w:numId="77" w16cid:durableId="181284823">
    <w:abstractNumId w:val="189"/>
  </w:num>
  <w:num w:numId="78" w16cid:durableId="995836458">
    <w:abstractNumId w:val="99"/>
  </w:num>
  <w:num w:numId="79" w16cid:durableId="42946170">
    <w:abstractNumId w:val="139"/>
  </w:num>
  <w:num w:numId="80" w16cid:durableId="839010073">
    <w:abstractNumId w:val="46"/>
  </w:num>
  <w:num w:numId="81" w16cid:durableId="2033266281">
    <w:abstractNumId w:val="208"/>
  </w:num>
  <w:num w:numId="82" w16cid:durableId="1830829781">
    <w:abstractNumId w:val="191"/>
  </w:num>
  <w:num w:numId="83" w16cid:durableId="1958096514">
    <w:abstractNumId w:val="21"/>
  </w:num>
  <w:num w:numId="84" w16cid:durableId="245656089">
    <w:abstractNumId w:val="76"/>
  </w:num>
  <w:num w:numId="85" w16cid:durableId="698629983">
    <w:abstractNumId w:val="88"/>
  </w:num>
  <w:num w:numId="86" w16cid:durableId="1818760408">
    <w:abstractNumId w:val="78"/>
  </w:num>
  <w:num w:numId="87" w16cid:durableId="2002733950">
    <w:abstractNumId w:val="22"/>
  </w:num>
  <w:num w:numId="88" w16cid:durableId="1471434959">
    <w:abstractNumId w:val="172"/>
  </w:num>
  <w:num w:numId="89" w16cid:durableId="1197961994">
    <w:abstractNumId w:val="132"/>
  </w:num>
  <w:num w:numId="90" w16cid:durableId="886070817">
    <w:abstractNumId w:val="93"/>
  </w:num>
  <w:num w:numId="91" w16cid:durableId="1097214479">
    <w:abstractNumId w:val="75"/>
  </w:num>
  <w:num w:numId="92" w16cid:durableId="1416395421">
    <w:abstractNumId w:val="121"/>
  </w:num>
  <w:num w:numId="93" w16cid:durableId="865218325">
    <w:abstractNumId w:val="144"/>
  </w:num>
  <w:num w:numId="94" w16cid:durableId="683020965">
    <w:abstractNumId w:val="59"/>
  </w:num>
  <w:num w:numId="95" w16cid:durableId="1788430527">
    <w:abstractNumId w:val="196"/>
  </w:num>
  <w:num w:numId="96" w16cid:durableId="792401880">
    <w:abstractNumId w:val="209"/>
  </w:num>
  <w:num w:numId="97" w16cid:durableId="797115361">
    <w:abstractNumId w:val="97"/>
  </w:num>
  <w:num w:numId="98" w16cid:durableId="340358440">
    <w:abstractNumId w:val="44"/>
  </w:num>
  <w:num w:numId="99" w16cid:durableId="1636522474">
    <w:abstractNumId w:val="31"/>
  </w:num>
  <w:num w:numId="100" w16cid:durableId="1209953361">
    <w:abstractNumId w:val="101"/>
  </w:num>
  <w:num w:numId="101" w16cid:durableId="663900047">
    <w:abstractNumId w:val="186"/>
  </w:num>
  <w:num w:numId="102" w16cid:durableId="1692412639">
    <w:abstractNumId w:val="29"/>
  </w:num>
  <w:num w:numId="103" w16cid:durableId="1388380622">
    <w:abstractNumId w:val="152"/>
  </w:num>
  <w:num w:numId="104" w16cid:durableId="967394135">
    <w:abstractNumId w:val="56"/>
  </w:num>
  <w:num w:numId="105" w16cid:durableId="804926443">
    <w:abstractNumId w:val="73"/>
  </w:num>
  <w:num w:numId="106" w16cid:durableId="594896468">
    <w:abstractNumId w:val="179"/>
  </w:num>
  <w:num w:numId="107" w16cid:durableId="1274361165">
    <w:abstractNumId w:val="60"/>
  </w:num>
  <w:num w:numId="108" w16cid:durableId="947347646">
    <w:abstractNumId w:val="205"/>
  </w:num>
  <w:num w:numId="109" w16cid:durableId="452021476">
    <w:abstractNumId w:val="118"/>
  </w:num>
  <w:num w:numId="110" w16cid:durableId="559949990">
    <w:abstractNumId w:val="185"/>
  </w:num>
  <w:num w:numId="111" w16cid:durableId="637953264">
    <w:abstractNumId w:val="134"/>
  </w:num>
  <w:num w:numId="112" w16cid:durableId="1420255340">
    <w:abstractNumId w:val="108"/>
  </w:num>
  <w:num w:numId="113" w16cid:durableId="1217666966">
    <w:abstractNumId w:val="126"/>
  </w:num>
  <w:num w:numId="114" w16cid:durableId="1604612273">
    <w:abstractNumId w:val="20"/>
  </w:num>
  <w:num w:numId="115" w16cid:durableId="259678938">
    <w:abstractNumId w:val="107"/>
  </w:num>
  <w:num w:numId="116" w16cid:durableId="1558592304">
    <w:abstractNumId w:val="127"/>
  </w:num>
  <w:num w:numId="117" w16cid:durableId="1209760232">
    <w:abstractNumId w:val="200"/>
  </w:num>
  <w:num w:numId="118" w16cid:durableId="1888565988">
    <w:abstractNumId w:val="129"/>
  </w:num>
  <w:num w:numId="119" w16cid:durableId="1289554234">
    <w:abstractNumId w:val="112"/>
  </w:num>
  <w:num w:numId="120" w16cid:durableId="2126537548">
    <w:abstractNumId w:val="98"/>
  </w:num>
  <w:num w:numId="121" w16cid:durableId="1637956315">
    <w:abstractNumId w:val="156"/>
  </w:num>
  <w:num w:numId="122" w16cid:durableId="996685649">
    <w:abstractNumId w:val="202"/>
  </w:num>
  <w:num w:numId="123" w16cid:durableId="272447399">
    <w:abstractNumId w:val="199"/>
  </w:num>
  <w:num w:numId="124" w16cid:durableId="1545558987">
    <w:abstractNumId w:val="51"/>
  </w:num>
  <w:num w:numId="125" w16cid:durableId="1859849653">
    <w:abstractNumId w:val="100"/>
  </w:num>
  <w:num w:numId="126" w16cid:durableId="1750620316">
    <w:abstractNumId w:val="81"/>
  </w:num>
  <w:num w:numId="127" w16cid:durableId="962351254">
    <w:abstractNumId w:val="175"/>
  </w:num>
  <w:num w:numId="128" w16cid:durableId="280961726">
    <w:abstractNumId w:val="15"/>
  </w:num>
  <w:num w:numId="129" w16cid:durableId="1949311563">
    <w:abstractNumId w:val="120"/>
  </w:num>
  <w:num w:numId="130" w16cid:durableId="2146848236">
    <w:abstractNumId w:val="164"/>
  </w:num>
  <w:num w:numId="131" w16cid:durableId="1779981660">
    <w:abstractNumId w:val="65"/>
  </w:num>
  <w:num w:numId="132" w16cid:durableId="416755466">
    <w:abstractNumId w:val="174"/>
  </w:num>
  <w:num w:numId="133" w16cid:durableId="2065130167">
    <w:abstractNumId w:val="13"/>
  </w:num>
  <w:num w:numId="134" w16cid:durableId="1247152734">
    <w:abstractNumId w:val="95"/>
  </w:num>
  <w:num w:numId="135" w16cid:durableId="184683662">
    <w:abstractNumId w:val="83"/>
  </w:num>
  <w:num w:numId="136" w16cid:durableId="2136212082">
    <w:abstractNumId w:val="11"/>
  </w:num>
  <w:num w:numId="137" w16cid:durableId="121654530">
    <w:abstractNumId w:val="146"/>
  </w:num>
  <w:num w:numId="138" w16cid:durableId="301694285">
    <w:abstractNumId w:val="19"/>
  </w:num>
  <w:num w:numId="139" w16cid:durableId="2112125274">
    <w:abstractNumId w:val="33"/>
  </w:num>
  <w:num w:numId="140" w16cid:durableId="1676809059">
    <w:abstractNumId w:val="198"/>
  </w:num>
  <w:num w:numId="141" w16cid:durableId="1841003259">
    <w:abstractNumId w:val="204"/>
  </w:num>
  <w:num w:numId="142" w16cid:durableId="385950563">
    <w:abstractNumId w:val="155"/>
  </w:num>
  <w:num w:numId="143" w16cid:durableId="1382444123">
    <w:abstractNumId w:val="150"/>
  </w:num>
  <w:num w:numId="144" w16cid:durableId="337847722">
    <w:abstractNumId w:val="16"/>
  </w:num>
  <w:num w:numId="145" w16cid:durableId="288711101">
    <w:abstractNumId w:val="63"/>
  </w:num>
  <w:num w:numId="146" w16cid:durableId="827748274">
    <w:abstractNumId w:val="130"/>
  </w:num>
  <w:num w:numId="147" w16cid:durableId="908538758">
    <w:abstractNumId w:val="165"/>
  </w:num>
  <w:num w:numId="148" w16cid:durableId="545678453">
    <w:abstractNumId w:val="160"/>
  </w:num>
  <w:num w:numId="149" w16cid:durableId="346375254">
    <w:abstractNumId w:val="45"/>
  </w:num>
  <w:num w:numId="150" w16cid:durableId="1134253398">
    <w:abstractNumId w:val="159"/>
  </w:num>
  <w:num w:numId="151" w16cid:durableId="1819809177">
    <w:abstractNumId w:val="41"/>
  </w:num>
  <w:num w:numId="152" w16cid:durableId="138151492">
    <w:abstractNumId w:val="115"/>
  </w:num>
  <w:num w:numId="153" w16cid:durableId="1271862548">
    <w:abstractNumId w:val="148"/>
  </w:num>
  <w:num w:numId="154" w16cid:durableId="1145925289">
    <w:abstractNumId w:val="123"/>
  </w:num>
  <w:num w:numId="155" w16cid:durableId="1996372191">
    <w:abstractNumId w:val="12"/>
  </w:num>
  <w:num w:numId="156" w16cid:durableId="695929456">
    <w:abstractNumId w:val="109"/>
  </w:num>
  <w:num w:numId="157" w16cid:durableId="261499452">
    <w:abstractNumId w:val="26"/>
  </w:num>
  <w:num w:numId="158" w16cid:durableId="1398631951">
    <w:abstractNumId w:val="42"/>
  </w:num>
  <w:num w:numId="159" w16cid:durableId="93913238">
    <w:abstractNumId w:val="151"/>
  </w:num>
  <w:num w:numId="160" w16cid:durableId="918100072">
    <w:abstractNumId w:val="135"/>
  </w:num>
  <w:num w:numId="161" w16cid:durableId="1592854497">
    <w:abstractNumId w:val="218"/>
  </w:num>
  <w:num w:numId="162" w16cid:durableId="403646864">
    <w:abstractNumId w:val="24"/>
  </w:num>
  <w:num w:numId="163" w16cid:durableId="912277611">
    <w:abstractNumId w:val="38"/>
  </w:num>
  <w:num w:numId="164" w16cid:durableId="974985128">
    <w:abstractNumId w:val="195"/>
  </w:num>
  <w:num w:numId="165" w16cid:durableId="1848985135">
    <w:abstractNumId w:val="68"/>
  </w:num>
  <w:num w:numId="166" w16cid:durableId="1126855952">
    <w:abstractNumId w:val="203"/>
  </w:num>
  <w:num w:numId="167" w16cid:durableId="1984581243">
    <w:abstractNumId w:val="39"/>
  </w:num>
  <w:num w:numId="168" w16cid:durableId="38941307">
    <w:abstractNumId w:val="212"/>
  </w:num>
  <w:num w:numId="169" w16cid:durableId="790393604">
    <w:abstractNumId w:val="190"/>
  </w:num>
  <w:num w:numId="170" w16cid:durableId="1094983136">
    <w:abstractNumId w:val="178"/>
  </w:num>
  <w:num w:numId="171" w16cid:durableId="861894357">
    <w:abstractNumId w:val="213"/>
  </w:num>
  <w:num w:numId="172" w16cid:durableId="141238332">
    <w:abstractNumId w:val="58"/>
  </w:num>
  <w:num w:numId="173" w16cid:durableId="217521840">
    <w:abstractNumId w:val="171"/>
  </w:num>
  <w:num w:numId="174" w16cid:durableId="697395431">
    <w:abstractNumId w:val="128"/>
  </w:num>
  <w:num w:numId="175" w16cid:durableId="2124036631">
    <w:abstractNumId w:val="27"/>
  </w:num>
  <w:num w:numId="176" w16cid:durableId="1071463691">
    <w:abstractNumId w:val="110"/>
  </w:num>
  <w:num w:numId="177" w16cid:durableId="550656879">
    <w:abstractNumId w:val="181"/>
  </w:num>
  <w:num w:numId="178" w16cid:durableId="1626422731">
    <w:abstractNumId w:val="54"/>
  </w:num>
  <w:num w:numId="179" w16cid:durableId="783769542">
    <w:abstractNumId w:val="36"/>
  </w:num>
  <w:num w:numId="180" w16cid:durableId="196355719">
    <w:abstractNumId w:val="193"/>
  </w:num>
  <w:num w:numId="181" w16cid:durableId="1912080614">
    <w:abstractNumId w:val="163"/>
  </w:num>
  <w:num w:numId="182" w16cid:durableId="42489031">
    <w:abstractNumId w:val="201"/>
  </w:num>
  <w:num w:numId="183" w16cid:durableId="1417170671">
    <w:abstractNumId w:val="92"/>
  </w:num>
  <w:num w:numId="184" w16cid:durableId="1957832980">
    <w:abstractNumId w:val="211"/>
  </w:num>
  <w:num w:numId="185" w16cid:durableId="434794075">
    <w:abstractNumId w:val="214"/>
  </w:num>
  <w:num w:numId="186" w16cid:durableId="2054578096">
    <w:abstractNumId w:val="34"/>
  </w:num>
  <w:num w:numId="187" w16cid:durableId="273438179">
    <w:abstractNumId w:val="154"/>
  </w:num>
  <w:num w:numId="188" w16cid:durableId="1777015848">
    <w:abstractNumId w:val="113"/>
  </w:num>
  <w:num w:numId="189" w16cid:durableId="271858427">
    <w:abstractNumId w:val="18"/>
  </w:num>
  <w:num w:numId="190" w16cid:durableId="698051676">
    <w:abstractNumId w:val="133"/>
  </w:num>
  <w:num w:numId="191" w16cid:durableId="506018276">
    <w:abstractNumId w:val="182"/>
  </w:num>
  <w:num w:numId="192" w16cid:durableId="1979068156">
    <w:abstractNumId w:val="149"/>
  </w:num>
  <w:num w:numId="193" w16cid:durableId="771557595">
    <w:abstractNumId w:val="84"/>
  </w:num>
  <w:num w:numId="194" w16cid:durableId="1412850773">
    <w:abstractNumId w:val="17"/>
  </w:num>
  <w:num w:numId="195" w16cid:durableId="1734815286">
    <w:abstractNumId w:val="125"/>
  </w:num>
  <w:num w:numId="196" w16cid:durableId="1437097659">
    <w:abstractNumId w:val="64"/>
  </w:num>
  <w:num w:numId="197" w16cid:durableId="1603955599">
    <w:abstractNumId w:val="35"/>
  </w:num>
  <w:num w:numId="198" w16cid:durableId="1772971800">
    <w:abstractNumId w:val="138"/>
  </w:num>
  <w:num w:numId="199" w16cid:durableId="1449811675">
    <w:abstractNumId w:val="102"/>
  </w:num>
  <w:num w:numId="200" w16cid:durableId="342779683">
    <w:abstractNumId w:val="210"/>
  </w:num>
  <w:num w:numId="201" w16cid:durableId="689571912">
    <w:abstractNumId w:val="161"/>
  </w:num>
  <w:num w:numId="202" w16cid:durableId="1299800446">
    <w:abstractNumId w:val="50"/>
  </w:num>
  <w:num w:numId="203" w16cid:durableId="803157235">
    <w:abstractNumId w:val="141"/>
  </w:num>
  <w:num w:numId="204" w16cid:durableId="138151779">
    <w:abstractNumId w:val="173"/>
  </w:num>
  <w:num w:numId="205" w16cid:durableId="2037003487">
    <w:abstractNumId w:val="55"/>
  </w:num>
  <w:num w:numId="206" w16cid:durableId="240140944">
    <w:abstractNumId w:val="124"/>
  </w:num>
  <w:num w:numId="207" w16cid:durableId="265163301">
    <w:abstractNumId w:val="106"/>
  </w:num>
  <w:num w:numId="208" w16cid:durableId="1994530911">
    <w:abstractNumId w:val="170"/>
  </w:num>
  <w:num w:numId="209" w16cid:durableId="1751922120">
    <w:abstractNumId w:val="71"/>
  </w:num>
  <w:num w:numId="210" w16cid:durableId="1299922153">
    <w:abstractNumId w:val="77"/>
  </w:num>
  <w:num w:numId="211" w16cid:durableId="2016806123">
    <w:abstractNumId w:val="94"/>
  </w:num>
  <w:num w:numId="212" w16cid:durableId="1014185860">
    <w:abstractNumId w:val="145"/>
  </w:num>
  <w:num w:numId="213" w16cid:durableId="2037541360">
    <w:abstractNumId w:val="70"/>
  </w:num>
  <w:num w:numId="214" w16cid:durableId="971902816">
    <w:abstractNumId w:val="122"/>
  </w:num>
  <w:num w:numId="215" w16cid:durableId="1612544979">
    <w:abstractNumId w:val="168"/>
  </w:num>
  <w:num w:numId="216" w16cid:durableId="302851281">
    <w:abstractNumId w:val="183"/>
  </w:num>
  <w:num w:numId="217" w16cid:durableId="832911978">
    <w:abstractNumId w:val="162"/>
  </w:num>
  <w:num w:numId="218" w16cid:durableId="1563370933">
    <w:abstractNumId w:val="104"/>
  </w:num>
  <w:num w:numId="219" w16cid:durableId="56363666">
    <w:abstractNumId w:val="184"/>
  </w:num>
  <w:num w:numId="220" w16cid:durableId="583953305">
    <w:abstractNumId w:val="143"/>
  </w:num>
  <w:num w:numId="221" w16cid:durableId="797719634">
    <w:abstractNumId w:val="30"/>
  </w:num>
  <w:num w:numId="222" w16cid:durableId="642809172">
    <w:abstractNumId w:val="137"/>
  </w:num>
  <w:num w:numId="223" w16cid:durableId="1009791919">
    <w:abstractNumId w:val="61"/>
  </w:num>
  <w:num w:numId="224" w16cid:durableId="1669824175">
    <w:abstractNumId w:val="90"/>
  </w:num>
  <w:num w:numId="225" w16cid:durableId="204490651">
    <w:abstractNumId w:val="43"/>
  </w:num>
  <w:num w:numId="226" w16cid:durableId="1733232222">
    <w:abstractNumId w:val="69"/>
  </w:num>
  <w:num w:numId="227" w16cid:durableId="717971539">
    <w:abstractNumId w:val="89"/>
  </w:num>
  <w:num w:numId="228" w16cid:durableId="2115901265">
    <w:abstractNumId w:val="52"/>
  </w:num>
  <w:num w:numId="229" w16cid:durableId="1879852243">
    <w:abstractNumId w:val="85"/>
  </w:num>
  <w:num w:numId="230" w16cid:durableId="872616119">
    <w:abstractNumId w:val="72"/>
  </w:num>
  <w:num w:numId="231" w16cid:durableId="1089153781">
    <w:abstractNumId w:val="67"/>
  </w:num>
  <w:num w:numId="232" w16cid:durableId="603729869">
    <w:abstractNumId w:val="87"/>
  </w:num>
  <w:num w:numId="233" w16cid:durableId="16154130">
    <w:abstractNumId w:val="79"/>
  </w:num>
  <w:num w:numId="234" w16cid:durableId="1986351352">
    <w:abstractNumId w:val="62"/>
  </w:num>
  <w:num w:numId="235" w16cid:durableId="1705015468">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7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86A8D"/>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049ED"/>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B433B9"/>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2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25"/>
      </w:numPr>
    </w:pPr>
  </w:style>
  <w:style w:type="numbering" w:customStyle="1" w:styleId="TabellenlisteIQTIGPunkte">
    <w:name w:val="Tabellenliste_IQTIG_Punkte"/>
    <w:uiPriority w:val="99"/>
    <w:rsid w:val="00A67A9A"/>
    <w:pPr>
      <w:numPr>
        <w:numId w:val="23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3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3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header" Target="header23.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hyperlink" Target="https://iqtig.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mailto:info@iqtig.org"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footer" Target="footer19.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4069</Words>
  <Characters>25635</Characters>
  <Application>Microsoft Office Word</Application>
  <DocSecurity>0</DocSecurity>
  <Lines>213</Lines>
  <Paragraphs>59</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KAROTIS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2026-05-21T09:01:00Z</dcterms:created>
  <dcterms:modified xsi:type="dcterms:W3CDTF">2026-05-21T09:02:00Z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KAROTIS</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