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header26.xml" ContentType="application/vnd.openxmlformats-officedocument.wordprocessingml.header+xml"/>
  <Override PartName="/word/footer25.xml" ContentType="application/vnd.openxmlformats-officedocument.wordprocessingml.footer+xml"/>
  <Override PartName="/word/header27.xml" ContentType="application/vnd.openxmlformats-officedocument.wordprocessingml.header+xml"/>
  <Override PartName="/word/footer26.xml" ContentType="application/vnd.openxmlformats-officedocument.wordprocessingml.footer+xml"/>
  <Override PartName="/word/header28.xml" ContentType="application/vnd.openxmlformats-officedocument.wordprocessingml.header+xml"/>
  <Override PartName="/word/footer2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34036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bookmarkStart w:id="0" w:name="_Toc124515962_1"/>
      <w:r w:rsidRPr="00A377D4">
        <w:tab/>
      </w:r>
      <w:r>
        <w:t>Transplantationsmedizin</w:t>
      </w:r>
      <w:r w:rsidRPr="00936FDE">
        <w:t>:</w:t>
      </w:r>
    </w:p>
    <w:p w14:paraId="44F32B2A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r w:rsidRPr="00936FDE">
        <w:tab/>
      </w:r>
      <w:r>
        <w:t>Leberlebendspenden</w:t>
      </w:r>
    </w:p>
    <w:p w14:paraId="3FCBB20A" w14:textId="77777777" w:rsidR="00AE6908" w:rsidRPr="0094066E" w:rsidRDefault="00971794" w:rsidP="006D596B">
      <w:pPr>
        <w:pStyle w:val="Titel-Thema"/>
        <w:framePr w:h="2373" w:hRule="exact" w:wrap="around"/>
      </w:pPr>
      <w:r>
        <w:t>Auffälligkeitskriterien:</w:t>
      </w:r>
      <w:r w:rsidR="004C5133">
        <w:t xml:space="preserve"> </w:t>
      </w:r>
      <w:r>
        <w:t>Plausibilität und Vollzähligkeit nach</w:t>
      </w:r>
      <w:r w:rsidR="006D596B">
        <w:t xml:space="preserve"> </w:t>
      </w:r>
      <w:r>
        <w:t>DeQS-RL</w:t>
      </w:r>
      <w:r w:rsidR="00AE6908">
        <w:br/>
      </w:r>
      <w:r>
        <w:t>(Rechenregeln)</w:t>
      </w:r>
    </w:p>
    <w:p w14:paraId="047A03ED" w14:textId="77777777" w:rsidR="00AE6908" w:rsidRDefault="006D596B" w:rsidP="006D596B">
      <w:pPr>
        <w:pStyle w:val="Titel-Berichtsart"/>
        <w:framePr w:h="2373" w:hRule="exact" w:wrap="around"/>
      </w:pPr>
      <w:r>
        <w:t>Auswertungsjahr 2026</w:t>
      </w:r>
    </w:p>
    <w:p w14:paraId="57F549DA" w14:textId="77777777" w:rsidR="006D596B" w:rsidRDefault="006D596B" w:rsidP="006D596B">
      <w:pPr>
        <w:pStyle w:val="Titel-Berichtsart"/>
        <w:framePr w:h="2373" w:hRule="exact" w:wrap="around"/>
      </w:pPr>
      <w:r>
        <w:t>Berichtszeitraum Q1/2022 – Q4/2025</w:t>
      </w:r>
    </w:p>
    <w:p w14:paraId="781F1738" w14:textId="77777777" w:rsidR="00F51522" w:rsidRPr="00F51522" w:rsidRDefault="00AE6908" w:rsidP="00F51522">
      <w:pPr>
        <w:pStyle w:val="Titel-DatumAuftrag"/>
        <w:framePr w:wrap="around"/>
      </w:pPr>
      <w:r w:rsidRPr="0094066E">
        <w:t xml:space="preserve">Stand: </w:t>
      </w:r>
      <w:r>
        <w:t>28.05.2026,</w:t>
      </w:r>
      <w:r w:rsidR="00F51522" w:rsidRPr="00F51522">
        <w:t xml:space="preserve"> erstellt im Auftrag des Gemeinsamen Bundesausschusses</w:t>
      </w:r>
    </w:p>
    <w:bookmarkEnd w:id="0"/>
    <w:p w14:paraId="5BCAB62E" w14:textId="77777777" w:rsidR="00AE6908" w:rsidRDefault="00AE6908" w:rsidP="00AE6908">
      <w:pPr>
        <w:pStyle w:val="berschriftTitelei"/>
      </w:pPr>
      <w:r w:rsidRPr="00863369">
        <w:lastRenderedPageBreak/>
        <w:t>Informationen zum Bericht</w:t>
      </w:r>
    </w:p>
    <w:p w14:paraId="0ABBDFDA" w14:textId="77777777" w:rsidR="00AE6908" w:rsidRPr="00BE2556" w:rsidRDefault="00AE6908" w:rsidP="00AE6908">
      <w:pPr>
        <w:pStyle w:val="berschriftBerichtsinformationen"/>
      </w:pPr>
      <w:r w:rsidRPr="00BE2556">
        <w:t>Berichtsdaten</w:t>
      </w:r>
    </w:p>
    <w:p w14:paraId="64875934" w14:textId="77777777" w:rsidR="00AE6908" w:rsidRPr="00444A8C" w:rsidRDefault="00AE6908" w:rsidP="002917FD">
      <w:pPr>
        <w:pStyle w:val="berschriftzwischen"/>
        <w:outlineLvl w:val="9"/>
      </w:pPr>
      <w:r>
        <w:t>Statistische Basisprüfung Auffälligkeitskriterien: Plausibilität und Vollzähligkeit nach DeQS-RL. Transplantationsmedizin: Leberlebendspenden. Rechenregeln für das Auswertungsjahr 2026</w:t>
      </w:r>
    </w:p>
    <w:p w14:paraId="377603C5" w14:textId="77777777" w:rsidR="00AE6908" w:rsidRPr="00650DEE" w:rsidRDefault="00AE6908" w:rsidP="00AE6908">
      <w:pPr>
        <w:pStyle w:val="StandardBerichtsinformationen"/>
      </w:pPr>
      <w:r w:rsidRPr="00650DEE">
        <w:t>Datum der Abgabe</w:t>
      </w:r>
      <w:r w:rsidRPr="00650DEE">
        <w:tab/>
      </w:r>
      <w:r>
        <w:t>28.05.2026</w:t>
      </w:r>
    </w:p>
    <w:p w14:paraId="457B7B47" w14:textId="77777777" w:rsidR="00AE6908" w:rsidRPr="00650DEE" w:rsidRDefault="00AE6908" w:rsidP="00AE6908">
      <w:pPr>
        <w:pStyle w:val="berschriftBerichtsinformationen"/>
      </w:pPr>
      <w:r w:rsidRPr="00650DEE">
        <w:t>Auftragsdaten</w:t>
      </w:r>
    </w:p>
    <w:p w14:paraId="2D351D0C" w14:textId="77777777" w:rsidR="00AE6908" w:rsidRPr="00650DEE" w:rsidRDefault="00AE6908" w:rsidP="00AE6908">
      <w:pPr>
        <w:pStyle w:val="StandardBerichtsinformationen"/>
      </w:pPr>
      <w:r w:rsidRPr="00650DEE">
        <w:t>Auftraggeber</w:t>
      </w:r>
      <w:r w:rsidRPr="00650DEE">
        <w:tab/>
      </w:r>
      <w:r>
        <w:tab/>
      </w:r>
      <w:r w:rsidRPr="00650DEE">
        <w:t>Gemeinsamer Bundesausschuss (G-BA)</w:t>
      </w:r>
    </w:p>
    <w:p w14:paraId="69A82F6C" w14:textId="77777777" w:rsidR="00AE6908" w:rsidRDefault="00AE6908" w:rsidP="00AE6908">
      <w:pPr>
        <w:pStyle w:val="berschriftTitelei"/>
      </w:pPr>
      <w:bookmarkStart w:id="1" w:name="_Toc124515963_1"/>
      <w:r>
        <w:lastRenderedPageBreak/>
        <w:t>Inhaltsverzeichnis</w:t>
      </w:r>
      <w:bookmarkEnd w:id="1"/>
    </w:p>
    <w:p w14:paraId="34FC5012" w14:textId="76068D48" w:rsidR="00F4011C" w:rsidRDefault="00AE6908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r>
        <w:fldChar w:fldCharType="begin"/>
      </w:r>
      <w:r>
        <w:instrText xml:space="preserve"> TOC \o "2-3" \h \z \t "Überschrift 1;1;Überschrift 1 (ohne Gliederung);1;Überschrift (Abschnitt);1" </w:instrText>
      </w:r>
      <w:r>
        <w:fldChar w:fldCharType="separate"/>
      </w:r>
      <w:hyperlink w:anchor="_Toc230254119" w:history="1">
        <w:r w:rsidR="00F4011C" w:rsidRPr="000B5F28">
          <w:rPr>
            <w:rStyle w:val="Hyperlink"/>
            <w:rFonts w:eastAsia="Calibri"/>
            <w:noProof/>
          </w:rPr>
          <w:t>Auff</w:t>
        </w:r>
        <w:r w:rsidR="00F4011C" w:rsidRPr="000B5F28">
          <w:rPr>
            <w:rStyle w:val="Hyperlink"/>
            <w:rFonts w:eastAsia="Calibri" w:hint="eastAsia"/>
            <w:noProof/>
          </w:rPr>
          <w:t>ä</w:t>
        </w:r>
        <w:r w:rsidR="00F4011C" w:rsidRPr="000B5F28">
          <w:rPr>
            <w:rStyle w:val="Hyperlink"/>
            <w:rFonts w:eastAsia="Calibri"/>
            <w:noProof/>
          </w:rPr>
          <w:t>lligkeitskriterien zur Plausibilit</w:t>
        </w:r>
        <w:r w:rsidR="00F4011C" w:rsidRPr="000B5F28">
          <w:rPr>
            <w:rStyle w:val="Hyperlink"/>
            <w:rFonts w:eastAsia="Calibri" w:hint="eastAsia"/>
            <w:noProof/>
          </w:rPr>
          <w:t>ä</w:t>
        </w:r>
        <w:r w:rsidR="00F4011C" w:rsidRPr="000B5F28">
          <w:rPr>
            <w:rStyle w:val="Hyperlink"/>
            <w:rFonts w:eastAsia="Calibri"/>
            <w:noProof/>
          </w:rPr>
          <w:t>t und Vollst</w:t>
        </w:r>
        <w:r w:rsidR="00F4011C" w:rsidRPr="000B5F28">
          <w:rPr>
            <w:rStyle w:val="Hyperlink"/>
            <w:rFonts w:eastAsia="Calibri" w:hint="eastAsia"/>
            <w:noProof/>
          </w:rPr>
          <w:t>ä</w:t>
        </w:r>
        <w:r w:rsidR="00F4011C" w:rsidRPr="000B5F28">
          <w:rPr>
            <w:rStyle w:val="Hyperlink"/>
            <w:rFonts w:eastAsia="Calibri"/>
            <w:noProof/>
          </w:rPr>
          <w:t>ndigkeit</w:t>
        </w:r>
        <w:r w:rsidR="00F4011C">
          <w:rPr>
            <w:noProof/>
            <w:webHidden/>
          </w:rPr>
          <w:tab/>
        </w:r>
        <w:r w:rsidR="00F4011C">
          <w:rPr>
            <w:noProof/>
            <w:webHidden/>
          </w:rPr>
          <w:fldChar w:fldCharType="begin"/>
        </w:r>
        <w:r w:rsidR="00F4011C">
          <w:rPr>
            <w:noProof/>
            <w:webHidden/>
          </w:rPr>
          <w:instrText xml:space="preserve"> PAGEREF _Toc230254119 \h </w:instrText>
        </w:r>
        <w:r w:rsidR="00F4011C">
          <w:rPr>
            <w:noProof/>
            <w:webHidden/>
          </w:rPr>
        </w:r>
        <w:r w:rsidR="00F4011C">
          <w:rPr>
            <w:noProof/>
            <w:webHidden/>
          </w:rPr>
          <w:fldChar w:fldCharType="separate"/>
        </w:r>
        <w:r w:rsidR="00F4011C">
          <w:rPr>
            <w:noProof/>
            <w:webHidden/>
          </w:rPr>
          <w:t>4</w:t>
        </w:r>
        <w:r w:rsidR="00F4011C">
          <w:rPr>
            <w:noProof/>
            <w:webHidden/>
          </w:rPr>
          <w:fldChar w:fldCharType="end"/>
        </w:r>
      </w:hyperlink>
    </w:p>
    <w:p w14:paraId="4E9886F3" w14:textId="2BC856E6" w:rsidR="00F4011C" w:rsidRDefault="00F4011C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20" w:history="1">
        <w:r w:rsidRPr="000B5F28">
          <w:rPr>
            <w:rStyle w:val="Hyperlink"/>
          </w:rPr>
          <w:t>852312: Angabe eines nicht spezifizierten Entlassungsgrundes bei Leberlebendspenden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C7DEBE6" w14:textId="71447C92" w:rsidR="00F4011C" w:rsidRDefault="00F4011C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21" w:history="1">
        <w:r w:rsidRPr="000B5F28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5CFA54F" w14:textId="24348F65" w:rsidR="00F4011C" w:rsidRDefault="00F4011C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122" w:history="1">
        <w:r w:rsidRPr="000B5F28">
          <w:rPr>
            <w:rStyle w:val="Hyperlink"/>
            <w:rFonts w:eastAsia="Calibri"/>
            <w:noProof/>
          </w:rPr>
          <w:t>Auff</w:t>
        </w:r>
        <w:r w:rsidRPr="000B5F28">
          <w:rPr>
            <w:rStyle w:val="Hyperlink"/>
            <w:rFonts w:eastAsia="Calibri" w:hint="eastAsia"/>
            <w:noProof/>
          </w:rPr>
          <w:t>ä</w:t>
        </w:r>
        <w:r w:rsidRPr="000B5F28">
          <w:rPr>
            <w:rStyle w:val="Hyperlink"/>
            <w:rFonts w:eastAsia="Calibri"/>
            <w:noProof/>
          </w:rPr>
          <w:t>lligkeitskriterien zur Vollz</w:t>
        </w:r>
        <w:r w:rsidRPr="000B5F28">
          <w:rPr>
            <w:rStyle w:val="Hyperlink"/>
            <w:rFonts w:eastAsia="Calibri" w:hint="eastAsia"/>
            <w:noProof/>
          </w:rPr>
          <w:t>ä</w:t>
        </w:r>
        <w:r w:rsidRPr="000B5F28">
          <w:rPr>
            <w:rStyle w:val="Hyperlink"/>
            <w:rFonts w:eastAsia="Calibri"/>
            <w:noProof/>
          </w:rPr>
          <w:t>hligkeit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_Toc230254122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A057781" w14:textId="06CD4E9E" w:rsidR="00F4011C" w:rsidRDefault="00F4011C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23" w:history="1">
        <w:r w:rsidRPr="000B5F28">
          <w:rPr>
            <w:rStyle w:val="Hyperlink"/>
          </w:rPr>
          <w:t>850241: Auff</w:t>
        </w:r>
        <w:r w:rsidRPr="000B5F28">
          <w:rPr>
            <w:rStyle w:val="Hyperlink"/>
            <w:rFonts w:hint="eastAsia"/>
          </w:rPr>
          <w:t>ä</w:t>
        </w:r>
        <w:r w:rsidRPr="000B5F28">
          <w:rPr>
            <w:rStyle w:val="Hyperlink"/>
          </w:rPr>
          <w:t>lligkeitskriterium zur Unterdokumentation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EC6655C" w14:textId="79E07BDF" w:rsidR="00F4011C" w:rsidRDefault="00F4011C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24" w:history="1">
        <w:r w:rsidRPr="000B5F28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C2B3790" w14:textId="0E1D562A" w:rsidR="00F4011C" w:rsidRDefault="00F4011C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25" w:history="1">
        <w:r w:rsidRPr="000B5F28">
          <w:rPr>
            <w:rStyle w:val="Hyperlink"/>
          </w:rPr>
          <w:t>850242: Auff</w:t>
        </w:r>
        <w:r w:rsidRPr="000B5F28">
          <w:rPr>
            <w:rStyle w:val="Hyperlink"/>
            <w:rFonts w:hint="eastAsia"/>
          </w:rPr>
          <w:t>ä</w:t>
        </w:r>
        <w:r w:rsidRPr="000B5F28">
          <w:rPr>
            <w:rStyle w:val="Hyperlink"/>
          </w:rPr>
          <w:t xml:space="preserve">lligkeitskriterium zur </w:t>
        </w:r>
        <w:r w:rsidRPr="000B5F28">
          <w:rPr>
            <w:rStyle w:val="Hyperlink"/>
            <w:rFonts w:hint="eastAsia"/>
          </w:rPr>
          <w:t>Ü</w:t>
        </w:r>
        <w:r w:rsidRPr="000B5F28">
          <w:rPr>
            <w:rStyle w:val="Hyperlink"/>
          </w:rPr>
          <w:t>berdokumentation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0FF718B" w14:textId="2B1BA088" w:rsidR="00F4011C" w:rsidRDefault="00F4011C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26" w:history="1">
        <w:r w:rsidRPr="000B5F28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42B3C05B" w14:textId="7DD32A12" w:rsidR="00F4011C" w:rsidRDefault="00F4011C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27" w:history="1">
        <w:r w:rsidRPr="000B5F28">
          <w:rPr>
            <w:rStyle w:val="Hyperlink"/>
          </w:rPr>
          <w:t>850260: Zeitgerechte Durchf</w:t>
        </w:r>
        <w:r w:rsidRPr="000B5F28">
          <w:rPr>
            <w:rStyle w:val="Hyperlink"/>
            <w:rFonts w:hint="eastAsia"/>
          </w:rPr>
          <w:t>ü</w:t>
        </w:r>
        <w:r w:rsidRPr="000B5F28">
          <w:rPr>
            <w:rStyle w:val="Hyperlink"/>
          </w:rPr>
          <w:t>hrung des 1-Jahres-Follow-up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04E73B41" w14:textId="4AB25339" w:rsidR="00F4011C" w:rsidRDefault="00F4011C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28" w:history="1">
        <w:r w:rsidRPr="000B5F28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35D8D813" w14:textId="57967C37" w:rsidR="00F4011C" w:rsidRDefault="00F4011C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29" w:history="1">
        <w:r w:rsidRPr="000B5F28">
          <w:rPr>
            <w:rStyle w:val="Hyperlink"/>
          </w:rPr>
          <w:t>850261: Zeitgerechte Durchf</w:t>
        </w:r>
        <w:r w:rsidRPr="000B5F28">
          <w:rPr>
            <w:rStyle w:val="Hyperlink"/>
            <w:rFonts w:hint="eastAsia"/>
          </w:rPr>
          <w:t>ü</w:t>
        </w:r>
        <w:r w:rsidRPr="000B5F28">
          <w:rPr>
            <w:rStyle w:val="Hyperlink"/>
          </w:rPr>
          <w:t>hrung des 2-Jahres-Follow-up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5AE611DD" w14:textId="750FEB2D" w:rsidR="00F4011C" w:rsidRDefault="00F4011C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30" w:history="1">
        <w:r w:rsidRPr="000B5F28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474837A2" w14:textId="5B7B3ED5" w:rsidR="00F4011C" w:rsidRDefault="00F4011C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31" w:history="1">
        <w:r w:rsidRPr="000B5F28">
          <w:rPr>
            <w:rStyle w:val="Hyperlink"/>
          </w:rPr>
          <w:t>850262: Zeitgerechte Durchf</w:t>
        </w:r>
        <w:r w:rsidRPr="000B5F28">
          <w:rPr>
            <w:rStyle w:val="Hyperlink"/>
            <w:rFonts w:hint="eastAsia"/>
          </w:rPr>
          <w:t>ü</w:t>
        </w:r>
        <w:r w:rsidRPr="000B5F28">
          <w:rPr>
            <w:rStyle w:val="Hyperlink"/>
          </w:rPr>
          <w:t>hrung des 3-Jahres-Follow-up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388B0E5B" w14:textId="33906477" w:rsidR="00F4011C" w:rsidRDefault="00F4011C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4132" w:history="1">
        <w:r w:rsidRPr="000B5F28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_Toc230254132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49B27DFE" w14:textId="31008DA6" w:rsidR="00F4011C" w:rsidRDefault="00F4011C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133" w:history="1">
        <w:r w:rsidRPr="000B5F28">
          <w:rPr>
            <w:rStyle w:val="Hyperlink"/>
            <w:noProof/>
          </w:rPr>
          <w:t>Anhang I: Schl</w:t>
        </w:r>
        <w:r w:rsidRPr="000B5F28">
          <w:rPr>
            <w:rStyle w:val="Hyperlink"/>
            <w:rFonts w:hint="eastAsia"/>
            <w:noProof/>
          </w:rPr>
          <w:t>ü</w:t>
        </w:r>
        <w:r w:rsidRPr="000B5F28">
          <w:rPr>
            <w:rStyle w:val="Hyperlink"/>
            <w:noProof/>
          </w:rPr>
          <w:t>ssel (Spezifikation)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_Toc230254133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5F98574F" w14:textId="253E2BE0" w:rsidR="00F4011C" w:rsidRDefault="00F4011C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134" w:history="1">
        <w:r w:rsidRPr="000B5F28">
          <w:rPr>
            <w:rStyle w:val="Hyperlink"/>
            <w:noProof/>
          </w:rPr>
          <w:t>Anhang II: Listen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_Toc230254134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725A49F6" w14:textId="1426D6E7" w:rsidR="00F4011C" w:rsidRDefault="00F4011C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135" w:history="1">
        <w:r w:rsidRPr="000B5F28">
          <w:rPr>
            <w:rStyle w:val="Hyperlink"/>
            <w:noProof/>
          </w:rPr>
          <w:t>Anhang III: Vorberechnungen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_Toc230254135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0CD46186" w14:textId="29612C48" w:rsidR="00F4011C" w:rsidRDefault="00F4011C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136" w:history="1">
        <w:r w:rsidRPr="000B5F28">
          <w:rPr>
            <w:rStyle w:val="Hyperlink"/>
            <w:noProof/>
          </w:rPr>
          <w:t>Anhang IV: Funktionen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_Toc230254136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4AAE0E99" w14:textId="7E6A88DD" w:rsidR="00F4011C" w:rsidRDefault="00F4011C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4137" w:history="1">
        <w:r w:rsidRPr="000B5F28">
          <w:rPr>
            <w:rStyle w:val="Hyperlink"/>
            <w:rFonts w:eastAsia="DengXian"/>
            <w:noProof/>
          </w:rPr>
          <w:t>Impressum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_Toc230254137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743028CF" w14:textId="1272D0E9" w:rsidR="00863369" w:rsidRPr="00650DEE" w:rsidRDefault="00AE6908" w:rsidP="008B01CE">
      <w:r>
        <w:rPr>
          <w:b/>
          <w:bCs/>
          <w:noProof/>
        </w:rPr>
        <w:fldChar w:fldCharType="end"/>
      </w:r>
    </w:p>
    <w:p w14:paraId="769A8096" w14:textId="77777777" w:rsidR="00297B09" w:rsidRDefault="00297B09">
      <w:pPr>
        <w:sectPr w:rsidR="00297B09" w:rsidSect="00E51983">
          <w:headerReference w:type="default" r:id="rId8"/>
          <w:footerReference w:type="default" r:id="rId9"/>
          <w:headerReference w:type="first" r:id="rId10"/>
          <w:pgSz w:w="11906" w:h="16838" w:code="9"/>
          <w:pgMar w:top="1418" w:right="1701" w:bottom="1701" w:left="1701" w:header="624" w:footer="964" w:gutter="0"/>
          <w:cols w:space="708"/>
          <w:titlePg/>
          <w:docGrid w:linePitch="360"/>
        </w:sectPr>
      </w:pPr>
    </w:p>
    <w:p w14:paraId="2043F035" w14:textId="77777777" w:rsidR="00F4011C" w:rsidRPr="00ED2C9F" w:rsidRDefault="00F4011C" w:rsidP="00065199">
      <w:pPr>
        <w:pStyle w:val="berschrift1ohneGliederung"/>
      </w:pPr>
      <w:bookmarkStart w:id="2" w:name="_Toc230254119"/>
      <w:r>
        <w:rPr>
          <w:rFonts w:eastAsia="Calibri"/>
          <w:sz w:val="26"/>
          <w:szCs w:val="26"/>
        </w:rPr>
        <w:lastRenderedPageBreak/>
        <w:t>Auffälligkeitskriterien zur Plausibilität und Vollständigkeit</w:t>
      </w:r>
      <w:bookmarkEnd w:id="2"/>
    </w:p>
    <w:p w14:paraId="6962E284" w14:textId="77777777" w:rsidR="00F4011C" w:rsidRPr="00ED2C9F" w:rsidRDefault="00F4011C" w:rsidP="00091E43">
      <w:pPr>
        <w:pStyle w:val="Absatzberschriftebene2nurinNavigation"/>
        <w:rPr>
          <w:sz w:val="21"/>
          <w:szCs w:val="21"/>
        </w:rPr>
      </w:pPr>
      <w:bookmarkStart w:id="3" w:name="_Toc230254120"/>
      <w:r>
        <w:rPr>
          <w:sz w:val="21"/>
          <w:szCs w:val="21"/>
        </w:rPr>
        <w:t>852312: Angabe eines nicht spezifizierten Entlassungsgrundes bei Leberlebendspenden</w:t>
      </w:r>
      <w:bookmarkEnd w:id="3"/>
    </w:p>
    <w:p w14:paraId="1198C3D0" w14:textId="77777777" w:rsidR="00F4011C" w:rsidRPr="00091E43" w:rsidRDefault="00F4011C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42759F99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2C9CBE95" w14:textId="77777777" w:rsidR="00F4011C" w:rsidRPr="00ED2C9F" w:rsidRDefault="00F4011C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14482091" w14:textId="77777777" w:rsidR="00F4011C" w:rsidRPr="00ED2C9F" w:rsidRDefault="00F4011C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2E160443" w14:textId="77777777" w:rsidR="00F4011C" w:rsidRPr="00ED2C9F" w:rsidRDefault="00F4011C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1DAE50EA" w14:textId="77777777" w:rsidR="00F4011C" w:rsidRPr="00ED2C9F" w:rsidRDefault="00F4011C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4362DAED" w14:textId="77777777" w:rsidR="00F4011C" w:rsidRPr="00ED2C9F" w:rsidRDefault="00F4011C" w:rsidP="0078041C">
            <w:pPr>
              <w:pStyle w:val="Tabellenkopf"/>
            </w:pPr>
            <w:r w:rsidRPr="00ED2C9F">
              <w:t xml:space="preserve">Feldname </w:t>
            </w:r>
          </w:p>
        </w:tc>
      </w:tr>
      <w:tr w:rsidR="00275B01" w:rsidRPr="00743DF3" w14:paraId="202860DC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57880D5" w14:textId="77777777" w:rsidR="00F4011C" w:rsidRPr="00091E43" w:rsidRDefault="00F4011C" w:rsidP="000361A4">
            <w:pPr>
              <w:pStyle w:val="Tabellentext"/>
            </w:pPr>
            <w:r>
              <w:t>27:B</w:t>
            </w:r>
          </w:p>
        </w:tc>
        <w:tc>
          <w:tcPr>
            <w:tcW w:w="1075" w:type="pct"/>
          </w:tcPr>
          <w:p w14:paraId="6AF33375" w14:textId="77777777" w:rsidR="00F4011C" w:rsidRPr="00091E43" w:rsidRDefault="00F4011C" w:rsidP="000361A4">
            <w:pPr>
              <w:pStyle w:val="Tabellentext"/>
            </w:pPr>
            <w:r>
              <w:t>Entlassungsdatum Krankenhaus</w:t>
            </w:r>
          </w:p>
        </w:tc>
        <w:tc>
          <w:tcPr>
            <w:tcW w:w="326" w:type="pct"/>
          </w:tcPr>
          <w:p w14:paraId="0F0A05AB" w14:textId="77777777" w:rsidR="00F4011C" w:rsidRPr="00091E43" w:rsidRDefault="00F4011C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0E8835D5" w14:textId="77777777" w:rsidR="00F4011C" w:rsidRPr="00091E43" w:rsidRDefault="00F4011C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1A85F583" w14:textId="77777777" w:rsidR="00F4011C" w:rsidRPr="00091E43" w:rsidRDefault="00F4011C" w:rsidP="000361A4">
            <w:pPr>
              <w:pStyle w:val="Tabellentext"/>
            </w:pPr>
            <w:r>
              <w:t>ENTLDATUM</w:t>
            </w:r>
          </w:p>
        </w:tc>
      </w:tr>
      <w:tr w:rsidR="00275B01" w:rsidRPr="00743DF3" w14:paraId="14325627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8188939" w14:textId="77777777" w:rsidR="00F4011C" w:rsidRPr="00091E43" w:rsidRDefault="00F4011C" w:rsidP="000361A4">
            <w:pPr>
              <w:pStyle w:val="Tabellentext"/>
            </w:pPr>
            <w:r>
              <w:t>29.2:B</w:t>
            </w:r>
          </w:p>
        </w:tc>
        <w:tc>
          <w:tcPr>
            <w:tcW w:w="1075" w:type="pct"/>
          </w:tcPr>
          <w:p w14:paraId="70553D79" w14:textId="77777777" w:rsidR="00F4011C" w:rsidRPr="00091E43" w:rsidRDefault="00F4011C" w:rsidP="000361A4">
            <w:pPr>
              <w:pStyle w:val="Tabellentext"/>
            </w:pPr>
            <w:r>
              <w:t>nicht spezifizierter Entlassungsgrund</w:t>
            </w:r>
          </w:p>
        </w:tc>
        <w:tc>
          <w:tcPr>
            <w:tcW w:w="326" w:type="pct"/>
          </w:tcPr>
          <w:p w14:paraId="11244F22" w14:textId="77777777" w:rsidR="00F4011C" w:rsidRPr="00091E43" w:rsidRDefault="00F4011C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38FC8EB6" w14:textId="77777777" w:rsidR="00F4011C" w:rsidRPr="00091E43" w:rsidRDefault="00F4011C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4BFBC145" w14:textId="77777777" w:rsidR="00F4011C" w:rsidRPr="00091E43" w:rsidRDefault="00F4011C" w:rsidP="000361A4">
            <w:pPr>
              <w:pStyle w:val="Tabellentext"/>
            </w:pPr>
            <w:r>
              <w:t>NICHTSPEZENTLGRUND</w:t>
            </w:r>
          </w:p>
        </w:tc>
      </w:tr>
    </w:tbl>
    <w:p w14:paraId="6A1FC0BA" w14:textId="77777777" w:rsidR="00297B09" w:rsidRDefault="00297B09">
      <w:pPr>
        <w:sectPr w:rsidR="00297B09" w:rsidSect="00163BAC">
          <w:headerReference w:type="default" r:id="rId11"/>
          <w:footerReference w:type="default" r:id="rId1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5F318000" w14:textId="77777777" w:rsidR="00F4011C" w:rsidRPr="005A79E5" w:rsidRDefault="00F4011C" w:rsidP="0094520C">
      <w:pPr>
        <w:pStyle w:val="Absatzberschriftebene3nurinNavigation"/>
        <w:rPr>
          <w:sz w:val="21"/>
          <w:szCs w:val="21"/>
        </w:rPr>
      </w:pPr>
      <w:bookmarkStart w:id="4" w:name="_Toc230254121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4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2"/>
        <w:gridCol w:w="5709"/>
      </w:tblGrid>
      <w:tr w:rsidR="000517F0" w14:paraId="78C5347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9087770" w14:textId="77777777" w:rsidR="00F4011C" w:rsidRPr="005A79E5" w:rsidRDefault="00F4011C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24DACBB2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852312</w:t>
            </w:r>
          </w:p>
        </w:tc>
      </w:tr>
      <w:tr w:rsidR="00BB7A43" w14:paraId="38FF20F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07BB4E4" w14:textId="77777777" w:rsidR="00F4011C" w:rsidRPr="005A79E5" w:rsidRDefault="00F4011C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64D7770D" w14:textId="77777777" w:rsidR="00F4011C" w:rsidRPr="0016491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2023</w:t>
            </w:r>
          </w:p>
        </w:tc>
      </w:tr>
      <w:tr w:rsidR="006B5B79" w14:paraId="1D2A39A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EA06525" w14:textId="77777777" w:rsidR="00F4011C" w:rsidRPr="005A79E5" w:rsidRDefault="00F4011C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5A5505DF" w14:textId="77777777" w:rsidR="00F4011C" w:rsidRPr="00BB7A4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0ACF1627" w14:textId="77777777" w:rsidR="00F4011C" w:rsidRPr="00BB7A4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 Angabe eines nicht spezifizierten Entlassungsgrundes könnte – insbesondere aufgrund der kleinen Fallzahlen in diesem Verfahren - bisher nicht bekannte Auswirkungen auf die Grundgesamtheiten und damit die Berechnungsergebnisse der (FU-)Sterblichkeits-QIs und –Kennzahlen haben.</w:t>
            </w:r>
          </w:p>
          <w:p w14:paraId="45919D5A" w14:textId="77777777" w:rsidR="00F4011C" w:rsidRPr="00BB7A4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7E4E4E99" w14:textId="77777777" w:rsidR="00F4011C" w:rsidRPr="0016491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Unterdokumentation eines Entlassungsgrundes für die QS. Tatsächlich liegt in der Patientendokumentation ein Entlassungsgrund vor.</w:t>
            </w:r>
          </w:p>
        </w:tc>
      </w:tr>
      <w:tr w:rsidR="007B38FA" w14:paraId="7A624B4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7F33926" w14:textId="77777777" w:rsidR="00F4011C" w:rsidRPr="005A79E5" w:rsidRDefault="00F4011C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48E45373" w14:textId="77777777" w:rsidR="00F4011C" w:rsidRPr="00470DAB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2125: Sterblichkeit im Krankenhaus </w:t>
            </w:r>
            <w:r>
              <w:br/>
              <w:t xml:space="preserve">12296: Tod der Spenderin bzw. des Spenders innerhalb des 1. Jahres nach Leberlebendspende </w:t>
            </w:r>
            <w:r>
              <w:br/>
              <w:t xml:space="preserve">12308: Tod der Spenderin bzw. des Spenders innerhalb von 2 Jahren nach Leberlebendspende </w:t>
            </w:r>
            <w:r>
              <w:br/>
              <w:t xml:space="preserve">12324: Tod der Spenderin bzw. des Spenders innerhalb von 3 Jahren nach Leberlebendspende </w:t>
            </w:r>
            <w:r>
              <w:br/>
              <w:t xml:space="preserve">262300: Unbekannter Follow-up-Status innerhalb von 3 Jahren nach Leberlebendspende </w:t>
            </w:r>
            <w:r>
              <w:br/>
              <w:t xml:space="preserve">12549: Lebertransplantation bei Spenderin bzw. beim Spender innerhalb des 1. Jahres nach Leberlebendspende erforderlich </w:t>
            </w:r>
            <w:r>
              <w:br/>
              <w:t>12561: Lebertransplantation bei Spe</w:t>
            </w:r>
            <w:r>
              <w:t xml:space="preserve">nderin bzw. beim Spender innerhalb von 2 Jahren nach Leberlebendspende erforderlich </w:t>
            </w:r>
            <w:r>
              <w:br/>
              <w:t xml:space="preserve">12577: Lebertransplantation bei Spenderin bzw. beim Spender innerhalb von 3 Jahren nach Leberlebendspende erforderlich </w:t>
            </w:r>
            <w:r>
              <w:br/>
              <w:t xml:space="preserve">12609: Beeinträchtigte Leberfunktion der Spenderin bzw. des Spenders (1 Jahr nach Leberlebendspende) </w:t>
            </w:r>
            <w:r>
              <w:br/>
              <w:t xml:space="preserve">12613: Beeinträchtigte Leberfunktion der Spenderin bzw. des Spenders (2 Jahre nach Leberlebendspende) </w:t>
            </w:r>
            <w:r>
              <w:br/>
              <w:t>12617: Beeinträchtigte Leberfunktion der Spenderin bzw. des Spenders (3 Jahre nach Leberlebendspende)</w:t>
            </w:r>
          </w:p>
        </w:tc>
      </w:tr>
      <w:tr w:rsidR="007B38FA" w14:paraId="5E21022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7EFB1B9" w14:textId="77777777" w:rsidR="00F4011C" w:rsidRPr="005A79E5" w:rsidRDefault="00F4011C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3181DDA6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1FE620B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35D15CC" w14:textId="77777777" w:rsidR="00F4011C" w:rsidRPr="005A79E5" w:rsidRDefault="00F4011C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1519F559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</w:t>
            </w:r>
          </w:p>
        </w:tc>
      </w:tr>
      <w:tr w:rsidR="000955B5" w14:paraId="0DC5A4D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A80D31B" w14:textId="77777777" w:rsidR="00F4011C" w:rsidRPr="005A79E5" w:rsidRDefault="00F4011C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1B2FA47A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= 0</w:t>
            </w:r>
          </w:p>
        </w:tc>
      </w:tr>
      <w:tr w:rsidR="000955B5" w14:paraId="274873B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2521270" w14:textId="77777777" w:rsidR="00F4011C" w:rsidRPr="005A79E5" w:rsidRDefault="00F4011C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519A4B52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= 0</w:t>
            </w:r>
          </w:p>
        </w:tc>
      </w:tr>
      <w:tr w:rsidR="000955B5" w14:paraId="6E4F5EF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18BEEAD" w14:textId="77777777" w:rsidR="00F4011C" w:rsidRPr="005A79E5" w:rsidRDefault="00F4011C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1050295C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7A2A7D2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5FB6B44" w14:textId="77777777" w:rsidR="00F4011C" w:rsidRPr="005A79E5" w:rsidRDefault="00F4011C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494F16CC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614DA74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4B0F3FD7" w14:textId="77777777" w:rsidR="00F4011C" w:rsidRPr="005A79E5" w:rsidRDefault="00F4011C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231107D4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5F6618FF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Patientinnen und Patienten, bei denen der Entlassungsgrund als „nicht spezifizierter Entlassungsgrund“ angegeben wurde</w:t>
            </w:r>
          </w:p>
          <w:p w14:paraId="6AD9C554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lastRenderedPageBreak/>
              <w:t>Nenner</w:t>
            </w:r>
          </w:p>
          <w:p w14:paraId="3F74076D" w14:textId="77777777" w:rsidR="00F4011C" w:rsidRPr="0016491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Patientinnen und Patienten mit Leberlebendspende während eines stationären Aufenthaltes, die im Erfassungsjahr 2025 entlassen wurden</w:t>
            </w:r>
          </w:p>
        </w:tc>
      </w:tr>
      <w:tr w:rsidR="000955B5" w14:paraId="14592BF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B164D77" w14:textId="77777777" w:rsidR="00F4011C" w:rsidRPr="005A79E5" w:rsidRDefault="00F4011C" w:rsidP="005A79E5">
            <w:pPr>
              <w:pStyle w:val="Tabellenkopf"/>
            </w:pPr>
            <w:r w:rsidRPr="005A79E5">
              <w:lastRenderedPageBreak/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21A6BACE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5EA165D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BF8158B" w14:textId="77777777" w:rsidR="00F4011C" w:rsidRPr="005A79E5" w:rsidRDefault="00F4011C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375F5089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LLS:B</w:t>
            </w:r>
          </w:p>
        </w:tc>
      </w:tr>
      <w:tr w:rsidR="007B38FA" w14:paraId="3DDD23D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0CCF3A5" w14:textId="77777777" w:rsidR="00F4011C" w:rsidRPr="005A79E5" w:rsidRDefault="00F4011C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01ABFB87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3AA808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7B3BE20" w14:textId="77777777" w:rsidR="00F4011C" w:rsidRPr="005A79E5" w:rsidRDefault="00F4011C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7591C11E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47A975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F1192C8" w14:textId="77777777" w:rsidR="00F4011C" w:rsidRPr="005A79E5" w:rsidRDefault="00F4011C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1038F779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NICHTSPEZENTLGRUND %==% 1</w:t>
            </w:r>
          </w:p>
        </w:tc>
      </w:tr>
      <w:tr w:rsidR="007B38FA" w14:paraId="4C58582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E0C381A" w14:textId="77777777" w:rsidR="00F4011C" w:rsidRPr="005A79E5" w:rsidRDefault="00F4011C" w:rsidP="005A79E5">
            <w:pPr>
              <w:pStyle w:val="Tabellenkopf"/>
            </w:pPr>
            <w:r w:rsidRPr="005A79E5">
              <w:t>Nenner (Formel)</w:t>
            </w:r>
          </w:p>
        </w:tc>
        <w:tc>
          <w:tcPr>
            <w:tcW w:w="5716" w:type="dxa"/>
          </w:tcPr>
          <w:p w14:paraId="55D0F51E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fn_EntlassungInEJ</w:t>
            </w:r>
          </w:p>
        </w:tc>
      </w:tr>
      <w:tr w:rsidR="007B38FA" w14:paraId="6787100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43B1C0C" w14:textId="77777777" w:rsidR="00F4011C" w:rsidRPr="005A79E5" w:rsidRDefault="00F4011C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1AAFDB91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fn_EJ</w:t>
            </w:r>
            <w:r>
              <w:br/>
              <w:t>fn_EntlassungInEJ</w:t>
            </w:r>
            <w:r>
              <w:br/>
            </w:r>
            <w:r>
              <w:t>fn_EntlassungJahr</w:t>
            </w:r>
          </w:p>
        </w:tc>
      </w:tr>
      <w:tr w:rsidR="007B38FA" w14:paraId="0BDA987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37EF240" w14:textId="77777777" w:rsidR="00F4011C" w:rsidRPr="005A79E5" w:rsidRDefault="00F4011C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782057F0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376197F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C17AD86" w14:textId="77777777" w:rsidR="00F4011C" w:rsidRPr="005A79E5" w:rsidRDefault="00F4011C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1368D289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1AA1608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610333A" w14:textId="77777777" w:rsidR="00F4011C" w:rsidRPr="005A79E5" w:rsidRDefault="00F4011C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268A1702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709AE20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C00C262" w14:textId="77777777" w:rsidR="00F4011C" w:rsidRPr="005A79E5" w:rsidRDefault="00F4011C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042DEAF1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00DD6B5B" w14:textId="77777777" w:rsidR="00F4011C" w:rsidRDefault="00F4011C" w:rsidP="00AA7E2B">
      <w:pPr>
        <w:pStyle w:val="Tabellentext"/>
        <w:spacing w:before="0" w:after="0" w:line="20" w:lineRule="exact"/>
        <w:ind w:left="0" w:right="0"/>
      </w:pPr>
    </w:p>
    <w:p w14:paraId="496C22A7" w14:textId="77777777" w:rsidR="00297B09" w:rsidRDefault="00297B09">
      <w:pPr>
        <w:sectPr w:rsidR="00297B09" w:rsidSect="00AD6E6F">
          <w:headerReference w:type="default" r:id="rId13"/>
          <w:footerReference w:type="default" r:id="rId1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547A3B08" w14:textId="77777777" w:rsidR="00F4011C" w:rsidRPr="00ED2C9F" w:rsidRDefault="00F4011C" w:rsidP="00065199">
      <w:pPr>
        <w:pStyle w:val="berschrift1ohneGliederung"/>
      </w:pPr>
      <w:bookmarkStart w:id="5" w:name="_Toc230254122"/>
      <w:r>
        <w:rPr>
          <w:rFonts w:eastAsia="Calibri"/>
          <w:sz w:val="26"/>
          <w:szCs w:val="26"/>
        </w:rPr>
        <w:lastRenderedPageBreak/>
        <w:t>Auffälligkeitskriterien zur Vollzähligkeit</w:t>
      </w:r>
      <w:bookmarkEnd w:id="5"/>
    </w:p>
    <w:p w14:paraId="70378974" w14:textId="77777777" w:rsidR="00F4011C" w:rsidRPr="00ED2C9F" w:rsidRDefault="00F4011C" w:rsidP="00091E43">
      <w:pPr>
        <w:pStyle w:val="Absatzberschriftebene2nurinNavigation"/>
        <w:rPr>
          <w:sz w:val="21"/>
          <w:szCs w:val="21"/>
        </w:rPr>
      </w:pPr>
      <w:bookmarkStart w:id="6" w:name="_Toc230254123"/>
      <w:r>
        <w:rPr>
          <w:sz w:val="21"/>
          <w:szCs w:val="21"/>
        </w:rPr>
        <w:t>850241: Auffälligkeitskriterium zur Unterdokumentation</w:t>
      </w:r>
      <w:bookmarkEnd w:id="6"/>
    </w:p>
    <w:p w14:paraId="1DA12865" w14:textId="77777777" w:rsidR="00F4011C" w:rsidRPr="00091E43" w:rsidRDefault="00F4011C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14CDE4A7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4A976AE8" w14:textId="77777777" w:rsidR="00F4011C" w:rsidRPr="00ED2C9F" w:rsidRDefault="00F4011C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2DED134F" w14:textId="77777777" w:rsidR="00F4011C" w:rsidRPr="00ED2C9F" w:rsidRDefault="00F4011C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7B0A8D0C" w14:textId="77777777" w:rsidR="00F4011C" w:rsidRPr="00ED2C9F" w:rsidRDefault="00F4011C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5ED1ECE9" w14:textId="77777777" w:rsidR="00F4011C" w:rsidRPr="00ED2C9F" w:rsidRDefault="00F4011C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367A81AF" w14:textId="77777777" w:rsidR="00F4011C" w:rsidRPr="00ED2C9F" w:rsidRDefault="00F4011C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6A9DCA58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9C9987C" w14:textId="77777777" w:rsidR="00F4011C" w:rsidRPr="00091E43" w:rsidRDefault="00F4011C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05EBA145" w14:textId="77777777" w:rsidR="00F4011C" w:rsidRPr="00091E43" w:rsidRDefault="00F4011C" w:rsidP="000361A4">
            <w:pPr>
              <w:pStyle w:val="Tabellentext"/>
            </w:pPr>
            <w:r>
              <w:t>Monat des Entlassungstages</w:t>
            </w:r>
          </w:p>
        </w:tc>
        <w:tc>
          <w:tcPr>
            <w:tcW w:w="326" w:type="pct"/>
          </w:tcPr>
          <w:p w14:paraId="3B968DD6" w14:textId="77777777" w:rsidR="00F4011C" w:rsidRPr="00091E43" w:rsidRDefault="00F4011C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19CC264F" w14:textId="77777777" w:rsidR="00F4011C" w:rsidRPr="00091E43" w:rsidRDefault="00F4011C" w:rsidP="00177070">
            <w:pPr>
              <w:pStyle w:val="Tabellentext"/>
              <w:ind w:left="453" w:hanging="340"/>
            </w:pPr>
            <w:r>
              <w:t>monat(ENTLDATUM)</w:t>
            </w:r>
          </w:p>
        </w:tc>
        <w:tc>
          <w:tcPr>
            <w:tcW w:w="1327" w:type="pct"/>
          </w:tcPr>
          <w:p w14:paraId="47E656D3" w14:textId="77777777" w:rsidR="00F4011C" w:rsidRPr="00091E43" w:rsidRDefault="00F4011C" w:rsidP="000361A4">
            <w:pPr>
              <w:pStyle w:val="Tabellentext"/>
            </w:pPr>
            <w:r>
              <w:t>monatEntl</w:t>
            </w:r>
          </w:p>
        </w:tc>
      </w:tr>
      <w:tr w:rsidR="00275B01" w:rsidRPr="00743DF3" w14:paraId="5971237B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2688F2D" w14:textId="77777777" w:rsidR="00F4011C" w:rsidRPr="00091E43" w:rsidRDefault="00F4011C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404978D4" w14:textId="77777777" w:rsidR="00F4011C" w:rsidRPr="00091E43" w:rsidRDefault="00F4011C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5DAD41CB" w14:textId="77777777" w:rsidR="00F4011C" w:rsidRPr="00091E43" w:rsidRDefault="00F4011C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5AC1EE59" w14:textId="77777777" w:rsidR="00F4011C" w:rsidRPr="00091E43" w:rsidRDefault="00F4011C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5CE1B1DC" w14:textId="77777777" w:rsidR="00F4011C" w:rsidRPr="00091E43" w:rsidRDefault="00F4011C" w:rsidP="000361A4">
            <w:pPr>
              <w:pStyle w:val="Tabellentext"/>
            </w:pPr>
            <w:r>
              <w:t>ZUQSMODUL</w:t>
            </w:r>
          </w:p>
        </w:tc>
      </w:tr>
      <w:tr w:rsidR="00275B01" w:rsidRPr="00743DF3" w14:paraId="688E2CE8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46B085D" w14:textId="77777777" w:rsidR="00F4011C" w:rsidRPr="00091E43" w:rsidRDefault="00F4011C" w:rsidP="000361A4">
            <w:pPr>
              <w:pStyle w:val="Tabellentext"/>
            </w:pPr>
            <w:r>
              <w:t>MDS: EF*</w:t>
            </w:r>
          </w:p>
        </w:tc>
        <w:tc>
          <w:tcPr>
            <w:tcW w:w="1075" w:type="pct"/>
          </w:tcPr>
          <w:p w14:paraId="792CBA17" w14:textId="77777777" w:rsidR="00F4011C" w:rsidRPr="00091E43" w:rsidRDefault="00F4011C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43EBEA2F" w14:textId="77777777" w:rsidR="00F4011C" w:rsidRPr="00091E43" w:rsidRDefault="00F4011C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4C83E138" w14:textId="77777777" w:rsidR="00F4011C" w:rsidRPr="00091E43" w:rsidRDefault="00F4011C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7A63FA81" w14:textId="77777777" w:rsidR="00F4011C" w:rsidRPr="00091E43" w:rsidRDefault="00F4011C" w:rsidP="000361A4">
            <w:pPr>
              <w:pStyle w:val="Tabellentext"/>
            </w:pPr>
            <w:r>
              <w:t>entlquartal</w:t>
            </w:r>
          </w:p>
        </w:tc>
      </w:tr>
    </w:tbl>
    <w:p w14:paraId="315DBED6" w14:textId="77777777" w:rsidR="00F4011C" w:rsidRPr="00065199" w:rsidRDefault="00F4011C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746EE990" w14:textId="77777777" w:rsidR="00F4011C" w:rsidRPr="00091E43" w:rsidRDefault="00F4011C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5E0320A3" w14:textId="77777777" w:rsidR="00297B09" w:rsidRDefault="00297B09">
      <w:pPr>
        <w:sectPr w:rsidR="00297B09" w:rsidSect="00163BAC">
          <w:headerReference w:type="default" r:id="rId15"/>
          <w:footerReference w:type="default" r:id="rId16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3907F9A3" w14:textId="77777777" w:rsidR="00F4011C" w:rsidRPr="005A79E5" w:rsidRDefault="00F4011C" w:rsidP="0094520C">
      <w:pPr>
        <w:pStyle w:val="Absatzberschriftebene3nurinNavigation"/>
        <w:rPr>
          <w:sz w:val="21"/>
          <w:szCs w:val="21"/>
        </w:rPr>
      </w:pPr>
      <w:bookmarkStart w:id="7" w:name="_Toc230254124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7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6A4F612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200B5B0" w14:textId="77777777" w:rsidR="00F4011C" w:rsidRPr="005A79E5" w:rsidRDefault="00F4011C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7046E1BF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850241</w:t>
            </w:r>
          </w:p>
        </w:tc>
      </w:tr>
      <w:tr w:rsidR="00BB7A43" w14:paraId="446B853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24F4DB8" w14:textId="77777777" w:rsidR="00F4011C" w:rsidRPr="005A79E5" w:rsidRDefault="00F4011C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37654DEE" w14:textId="77777777" w:rsidR="00F4011C" w:rsidRPr="0016491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74F441E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BE38DF0" w14:textId="77777777" w:rsidR="00F4011C" w:rsidRPr="005A79E5" w:rsidRDefault="00F4011C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13C9180B" w14:textId="77777777" w:rsidR="00F4011C" w:rsidRPr="00BB7A4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24AC082F" w14:textId="77777777" w:rsidR="00F4011C" w:rsidRPr="00BB7A4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Dieses Auffälligkeitskriterium zielt darauf ab, eine Unterdokumentation abzubilden und somit mögliche daraus resultierende Auswirkungen auf Ebene der QI-Ergebnisse abschätzen zu können. Im Rahmen des Stellungnahmeverfahrens ist es möglich, den Ursachen für eine Unterdokumentation nachzugehen und Optimierungsmaßnahmen einzuleiten.</w:t>
            </w:r>
          </w:p>
          <w:p w14:paraId="76C2B0AA" w14:textId="77777777" w:rsidR="00F4011C" w:rsidRPr="00BB7A4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26004F70" w14:textId="77777777" w:rsidR="00F4011C" w:rsidRPr="0016491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Organisatorische Probleme im Dokumentationsprozess oder das Weglassen komplizierter Fälle können zu niedrigen Dokumentationsraten in einzelnen Modulen führen. Dies kann die Aussagekraft der rechnerischen QI-Ergebnisse beeinflussen.</w:t>
            </w:r>
          </w:p>
        </w:tc>
      </w:tr>
      <w:tr w:rsidR="007B38FA" w14:paraId="73EF4A1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990CF99" w14:textId="77777777" w:rsidR="00F4011C" w:rsidRPr="005A79E5" w:rsidRDefault="00F4011C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2378FF85" w14:textId="77777777" w:rsidR="00F4011C" w:rsidRPr="00470DAB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2125: Sterblichkeit im Krankenhaus </w:t>
            </w:r>
            <w:r>
              <w:br/>
            </w:r>
            <w:r>
              <w:t xml:space="preserve">2127: Lebertransplantation bei Spenderin bzw. beim Spender erforderlich </w:t>
            </w:r>
            <w:r>
              <w:br/>
              <w:t>2128: Intra- und postoperative behandlungsbedürftige Komplikationen</w:t>
            </w:r>
          </w:p>
        </w:tc>
      </w:tr>
      <w:tr w:rsidR="007B38FA" w14:paraId="291649D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DFB083C" w14:textId="77777777" w:rsidR="00F4011C" w:rsidRPr="005A79E5" w:rsidRDefault="00F4011C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6277CD92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10EED26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71B4A84" w14:textId="77777777" w:rsidR="00F4011C" w:rsidRPr="005A79E5" w:rsidRDefault="00F4011C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4D06977F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57C9D67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50AAF82" w14:textId="77777777" w:rsidR="00F4011C" w:rsidRPr="005A79E5" w:rsidRDefault="00F4011C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75FBCBE4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100,00 %</w:t>
            </w:r>
          </w:p>
        </w:tc>
      </w:tr>
      <w:tr w:rsidR="000955B5" w14:paraId="104C1CC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535C87B" w14:textId="77777777" w:rsidR="00F4011C" w:rsidRPr="005A79E5" w:rsidRDefault="00F4011C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2B58FF6F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100,00 %</w:t>
            </w:r>
          </w:p>
        </w:tc>
      </w:tr>
      <w:tr w:rsidR="000955B5" w14:paraId="5E16A0E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2F86411" w14:textId="77777777" w:rsidR="00F4011C" w:rsidRPr="005A79E5" w:rsidRDefault="00F4011C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1E23CA5A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62CE2E6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528BA2E" w14:textId="77777777" w:rsidR="00F4011C" w:rsidRPr="005A79E5" w:rsidRDefault="00F4011C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267B49E2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52F62DD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1AD71450" w14:textId="77777777" w:rsidR="00F4011C" w:rsidRPr="005A79E5" w:rsidRDefault="00F4011C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4833144F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6A9EECF8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einschließlich der Minimaldatensätze</w:t>
            </w:r>
          </w:p>
          <w:p w14:paraId="6DF5D0DD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0A5AA846" w14:textId="77777777" w:rsidR="00F4011C" w:rsidRPr="0016491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durch den QS-Filter ausgelöster Fälle (methodische Sollstatistik: DATENSAETZE_MODUL)</w:t>
            </w:r>
          </w:p>
        </w:tc>
      </w:tr>
      <w:tr w:rsidR="000955B5" w14:paraId="308B3A2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9488118" w14:textId="77777777" w:rsidR="00F4011C" w:rsidRPr="005A79E5" w:rsidRDefault="00F4011C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7D8D4B35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Indem die Anzahl an Fällen, die laut Sollstatistik hätten dokumentiert werden müssen, mit den tatsächlich gelieferten Datensätzen zu den entlassenen Fällen (IST-Fälle beziehen sich auf den entlassenden Standort) in Beziehung gesetzt wird, ist es möglich, die Dokumentationsrate zu ermitteln.</w:t>
            </w:r>
          </w:p>
        </w:tc>
      </w:tr>
      <w:tr w:rsidR="007B38FA" w14:paraId="1CA4000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841997E" w14:textId="77777777" w:rsidR="00F4011C" w:rsidRPr="005A79E5" w:rsidRDefault="00F4011C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37AA55A2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LLS:B</w:t>
            </w:r>
          </w:p>
        </w:tc>
      </w:tr>
      <w:tr w:rsidR="007B38FA" w14:paraId="6F07A79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AA277D1" w14:textId="77777777" w:rsidR="00F4011C" w:rsidRPr="005A79E5" w:rsidRDefault="00F4011C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25DB7441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2665F0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3B56516" w14:textId="77777777" w:rsidR="00F4011C" w:rsidRPr="005A79E5" w:rsidRDefault="00F4011C" w:rsidP="005A79E5">
            <w:pPr>
              <w:pStyle w:val="Tabellenkopf"/>
            </w:pPr>
            <w:r w:rsidRPr="005A79E5">
              <w:lastRenderedPageBreak/>
              <w:t>Mindestanzahl Nenner</w:t>
            </w:r>
          </w:p>
        </w:tc>
        <w:tc>
          <w:tcPr>
            <w:tcW w:w="5716" w:type="dxa"/>
          </w:tcPr>
          <w:p w14:paraId="30F3C201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3D4C852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C577D81" w14:textId="77777777" w:rsidR="00F4011C" w:rsidRPr="005A79E5" w:rsidRDefault="00F4011C" w:rsidP="005A79E5">
            <w:pPr>
              <w:pStyle w:val="Tabellenkopf"/>
            </w:pPr>
            <w:r w:rsidRPr="005A79E5">
              <w:t>Formel</w:t>
            </w:r>
          </w:p>
        </w:tc>
        <w:tc>
          <w:tcPr>
            <w:tcW w:w="5716" w:type="dxa"/>
          </w:tcPr>
          <w:p w14:paraId="4376BD64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  <w:t xml:space="preserve"> specification_year = year, </w:t>
            </w:r>
            <w:r>
              <w:br/>
              <w:t xml:space="preserve"> </w:t>
            </w:r>
            <w:r>
              <w:br/>
            </w:r>
            <w:r>
              <w:t xml:space="preserve"> filter_function_module_data = function(data){ </w:t>
            </w:r>
            <w:r>
              <w:br/>
              <w:t xml:space="preserve">   dplyr::filter(data,  </w:t>
            </w:r>
            <w:r>
              <w:br/>
              <w:t xml:space="preserve">   to_year(monatEntl)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'LLS' &amp;  </w:t>
            </w:r>
            <w:r>
              <w:br/>
              <w:t xml:space="preserve">   to_year(entlquartal) %==% erf_jahr)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'LLS'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284F5FA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B9D5BF3" w14:textId="77777777" w:rsidR="00F4011C" w:rsidRPr="005A79E5" w:rsidRDefault="00F4011C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1EDD3BE4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B716FC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815BB54" w14:textId="77777777" w:rsidR="00F4011C" w:rsidRPr="005A79E5" w:rsidRDefault="00F4011C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44C02C54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6C2DAB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9DAEAC7" w14:textId="77777777" w:rsidR="00F4011C" w:rsidRPr="005A79E5" w:rsidRDefault="00F4011C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</w:r>
            <w:r w:rsidRPr="005A79E5">
              <w:t>Vorjahresergebnissen</w:t>
            </w:r>
          </w:p>
        </w:tc>
        <w:tc>
          <w:tcPr>
            <w:tcW w:w="5716" w:type="dxa"/>
          </w:tcPr>
          <w:p w14:paraId="0E6DD64C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6EF2143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C4D14F8" w14:textId="77777777" w:rsidR="00F4011C" w:rsidRPr="005A79E5" w:rsidRDefault="00F4011C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542A1EF2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0D83C2B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7FF3855" w14:textId="77777777" w:rsidR="00F4011C" w:rsidRPr="005A79E5" w:rsidRDefault="00F4011C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7520FC80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12D1EF61" w14:textId="77777777" w:rsidR="00F4011C" w:rsidRDefault="00F4011C" w:rsidP="00AA7E2B">
      <w:pPr>
        <w:pStyle w:val="Tabellentext"/>
        <w:spacing w:before="0" w:after="0" w:line="20" w:lineRule="exact"/>
        <w:ind w:left="0" w:right="0"/>
      </w:pPr>
    </w:p>
    <w:p w14:paraId="1AD90A3F" w14:textId="77777777" w:rsidR="00297B09" w:rsidRDefault="00297B09">
      <w:pPr>
        <w:sectPr w:rsidR="00297B09" w:rsidSect="00AD6E6F">
          <w:headerReference w:type="default" r:id="rId17"/>
          <w:footerReference w:type="default" r:id="rId18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136ADA99" w14:textId="77777777" w:rsidR="00F4011C" w:rsidRPr="00ED2C9F" w:rsidRDefault="00F4011C" w:rsidP="00091E43">
      <w:pPr>
        <w:pStyle w:val="Absatzberschriftebene2nurinNavigation"/>
        <w:rPr>
          <w:sz w:val="21"/>
          <w:szCs w:val="21"/>
        </w:rPr>
      </w:pPr>
      <w:bookmarkStart w:id="8" w:name="_Toc230254125"/>
      <w:r>
        <w:rPr>
          <w:sz w:val="21"/>
          <w:szCs w:val="21"/>
        </w:rPr>
        <w:lastRenderedPageBreak/>
        <w:t>850242: Auffälligkeitskriterium zur Überdokumentation</w:t>
      </w:r>
      <w:bookmarkEnd w:id="8"/>
    </w:p>
    <w:p w14:paraId="0550CC8B" w14:textId="77777777" w:rsidR="00F4011C" w:rsidRPr="00091E43" w:rsidRDefault="00F4011C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1137F12B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07C3A360" w14:textId="77777777" w:rsidR="00F4011C" w:rsidRPr="00ED2C9F" w:rsidRDefault="00F4011C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775F5A29" w14:textId="77777777" w:rsidR="00F4011C" w:rsidRPr="00ED2C9F" w:rsidRDefault="00F4011C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2012D141" w14:textId="77777777" w:rsidR="00F4011C" w:rsidRPr="00ED2C9F" w:rsidRDefault="00F4011C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0CF275EB" w14:textId="77777777" w:rsidR="00F4011C" w:rsidRPr="00ED2C9F" w:rsidRDefault="00F4011C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4CA280E7" w14:textId="77777777" w:rsidR="00F4011C" w:rsidRPr="00ED2C9F" w:rsidRDefault="00F4011C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543FCCBF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A2BAA88" w14:textId="77777777" w:rsidR="00F4011C" w:rsidRPr="00091E43" w:rsidRDefault="00F4011C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6839E7D0" w14:textId="77777777" w:rsidR="00F4011C" w:rsidRPr="00091E43" w:rsidRDefault="00F4011C" w:rsidP="000361A4">
            <w:pPr>
              <w:pStyle w:val="Tabellentext"/>
            </w:pPr>
            <w:r>
              <w:t>Monat des Entlassungstages</w:t>
            </w:r>
          </w:p>
        </w:tc>
        <w:tc>
          <w:tcPr>
            <w:tcW w:w="326" w:type="pct"/>
          </w:tcPr>
          <w:p w14:paraId="107F108D" w14:textId="77777777" w:rsidR="00F4011C" w:rsidRPr="00091E43" w:rsidRDefault="00F4011C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75AA999B" w14:textId="77777777" w:rsidR="00F4011C" w:rsidRPr="00091E43" w:rsidRDefault="00F4011C" w:rsidP="00177070">
            <w:pPr>
              <w:pStyle w:val="Tabellentext"/>
              <w:ind w:left="453" w:hanging="340"/>
            </w:pPr>
            <w:r>
              <w:t>monat(ENTLDATUM)</w:t>
            </w:r>
          </w:p>
        </w:tc>
        <w:tc>
          <w:tcPr>
            <w:tcW w:w="1327" w:type="pct"/>
          </w:tcPr>
          <w:p w14:paraId="2CD3CBD7" w14:textId="77777777" w:rsidR="00F4011C" w:rsidRPr="00091E43" w:rsidRDefault="00F4011C" w:rsidP="000361A4">
            <w:pPr>
              <w:pStyle w:val="Tabellentext"/>
            </w:pPr>
            <w:r>
              <w:t>monatEntl</w:t>
            </w:r>
          </w:p>
        </w:tc>
      </w:tr>
      <w:tr w:rsidR="00275B01" w:rsidRPr="00743DF3" w14:paraId="3903073B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E9EACD4" w14:textId="77777777" w:rsidR="00F4011C" w:rsidRPr="00091E43" w:rsidRDefault="00F4011C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18591B02" w14:textId="77777777" w:rsidR="00F4011C" w:rsidRPr="00091E43" w:rsidRDefault="00F4011C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2D6DD4F9" w14:textId="77777777" w:rsidR="00F4011C" w:rsidRPr="00091E43" w:rsidRDefault="00F4011C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6990259A" w14:textId="77777777" w:rsidR="00F4011C" w:rsidRPr="00091E43" w:rsidRDefault="00F4011C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59FF7A48" w14:textId="77777777" w:rsidR="00F4011C" w:rsidRPr="00091E43" w:rsidRDefault="00F4011C" w:rsidP="000361A4">
            <w:pPr>
              <w:pStyle w:val="Tabellentext"/>
            </w:pPr>
            <w:r>
              <w:t>ZUQSMODUL</w:t>
            </w:r>
          </w:p>
        </w:tc>
      </w:tr>
      <w:tr w:rsidR="00275B01" w:rsidRPr="00743DF3" w14:paraId="3B1EC19F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4392B90" w14:textId="77777777" w:rsidR="00F4011C" w:rsidRPr="00091E43" w:rsidRDefault="00F4011C" w:rsidP="000361A4">
            <w:pPr>
              <w:pStyle w:val="Tabellentext"/>
            </w:pPr>
            <w:r>
              <w:t>MDS: EF*</w:t>
            </w:r>
          </w:p>
        </w:tc>
        <w:tc>
          <w:tcPr>
            <w:tcW w:w="1075" w:type="pct"/>
          </w:tcPr>
          <w:p w14:paraId="604917F1" w14:textId="77777777" w:rsidR="00F4011C" w:rsidRPr="00091E43" w:rsidRDefault="00F4011C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6F285037" w14:textId="77777777" w:rsidR="00F4011C" w:rsidRPr="00091E43" w:rsidRDefault="00F4011C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789A3BBF" w14:textId="77777777" w:rsidR="00F4011C" w:rsidRPr="00091E43" w:rsidRDefault="00F4011C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4FF312A2" w14:textId="77777777" w:rsidR="00F4011C" w:rsidRPr="00091E43" w:rsidRDefault="00F4011C" w:rsidP="000361A4">
            <w:pPr>
              <w:pStyle w:val="Tabellentext"/>
            </w:pPr>
            <w:r>
              <w:t>entlquartal</w:t>
            </w:r>
          </w:p>
        </w:tc>
      </w:tr>
    </w:tbl>
    <w:p w14:paraId="25F6B267" w14:textId="77777777" w:rsidR="00F4011C" w:rsidRPr="00065199" w:rsidRDefault="00F4011C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0426D165" w14:textId="77777777" w:rsidR="00F4011C" w:rsidRPr="00091E43" w:rsidRDefault="00F4011C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603BB71A" w14:textId="77777777" w:rsidR="00297B09" w:rsidRDefault="00297B09">
      <w:pPr>
        <w:sectPr w:rsidR="00297B09" w:rsidSect="00163BAC">
          <w:headerReference w:type="default" r:id="rId19"/>
          <w:footerReference w:type="default" r:id="rId20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6DEC4F1D" w14:textId="77777777" w:rsidR="00F4011C" w:rsidRPr="005A79E5" w:rsidRDefault="00F4011C" w:rsidP="0094520C">
      <w:pPr>
        <w:pStyle w:val="Absatzberschriftebene3nurinNavigation"/>
        <w:rPr>
          <w:sz w:val="21"/>
          <w:szCs w:val="21"/>
        </w:rPr>
      </w:pPr>
      <w:bookmarkStart w:id="9" w:name="_Toc230254126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9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145D7F6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DA3F03E" w14:textId="77777777" w:rsidR="00F4011C" w:rsidRPr="005A79E5" w:rsidRDefault="00F4011C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354432CC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850242</w:t>
            </w:r>
          </w:p>
        </w:tc>
      </w:tr>
      <w:tr w:rsidR="00BB7A43" w14:paraId="73B5B45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1ED23E0" w14:textId="77777777" w:rsidR="00F4011C" w:rsidRPr="005A79E5" w:rsidRDefault="00F4011C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61862E93" w14:textId="77777777" w:rsidR="00F4011C" w:rsidRPr="0016491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73E8EBB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CD34505" w14:textId="77777777" w:rsidR="00F4011C" w:rsidRPr="005A79E5" w:rsidRDefault="00F4011C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700B9047" w14:textId="77777777" w:rsidR="00F4011C" w:rsidRPr="00BB7A4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06AAEE3B" w14:textId="77777777" w:rsidR="00F4011C" w:rsidRPr="00BB7A4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Dieses Auffälligkeitskriterium zielt darauf ab, eine Überdokumentation abzubilden und somit mögliche daraus resultierende Auswirkungen auf Ebene der QI-Ergebnisse abschätzen zu können. Im Rahmen des Stellungnahmeverfahrens ist es möglich, den Ursachen für eine Überdokumentation nachzugehen und Optimierungsmaßnahmen einzuleiten.</w:t>
            </w:r>
          </w:p>
          <w:p w14:paraId="6681F96A" w14:textId="77777777" w:rsidR="00F4011C" w:rsidRPr="00BB7A4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234A4940" w14:textId="77777777" w:rsidR="00F4011C" w:rsidRPr="0016491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Organisatorische Probleme im Dokumentationsprozess einzelner Module können zu einer Überdokumentation führen. Dies kann die Aussagekraft der rechnerischen QI-Ergebnisse beeinflussen.</w:t>
            </w:r>
          </w:p>
        </w:tc>
      </w:tr>
      <w:tr w:rsidR="007B38FA" w14:paraId="3BCDC61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9A8F3E0" w14:textId="77777777" w:rsidR="00F4011C" w:rsidRPr="005A79E5" w:rsidRDefault="00F4011C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71A0AB05" w14:textId="77777777" w:rsidR="00F4011C" w:rsidRPr="00470DAB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2125: Sterblichkeit im Krankenhaus </w:t>
            </w:r>
            <w:r>
              <w:br/>
              <w:t xml:space="preserve">2127: Lebertransplantation bei Spenderin bzw. beim Spender erforderlich </w:t>
            </w:r>
            <w:r>
              <w:br/>
              <w:t>2128: Intra- und postoperative behandlungsbedürftige Komplikationen</w:t>
            </w:r>
          </w:p>
        </w:tc>
      </w:tr>
      <w:tr w:rsidR="007B38FA" w14:paraId="76D5FEF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0345FB4" w14:textId="77777777" w:rsidR="00F4011C" w:rsidRPr="005A79E5" w:rsidRDefault="00F4011C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54485AF3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1889721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AA2DF50" w14:textId="77777777" w:rsidR="00F4011C" w:rsidRPr="005A79E5" w:rsidRDefault="00F4011C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255DBF87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1FD7036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BEB94BB" w14:textId="77777777" w:rsidR="00F4011C" w:rsidRPr="005A79E5" w:rsidRDefault="00F4011C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47B5ADBD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110,00 %</w:t>
            </w:r>
          </w:p>
        </w:tc>
      </w:tr>
      <w:tr w:rsidR="000955B5" w14:paraId="1DD3916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6AA54CC" w14:textId="77777777" w:rsidR="00F4011C" w:rsidRPr="005A79E5" w:rsidRDefault="00F4011C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1F83C970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110,00 %</w:t>
            </w:r>
          </w:p>
        </w:tc>
      </w:tr>
      <w:tr w:rsidR="000955B5" w14:paraId="61858D6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87EBDDD" w14:textId="77777777" w:rsidR="00F4011C" w:rsidRPr="005A79E5" w:rsidRDefault="00F4011C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1146BB21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55D5A6D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B8F370F" w14:textId="77777777" w:rsidR="00F4011C" w:rsidRPr="005A79E5" w:rsidRDefault="00F4011C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20401796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133E8F3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006F502B" w14:textId="77777777" w:rsidR="00F4011C" w:rsidRPr="005A79E5" w:rsidRDefault="00F4011C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496339F8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7EB3A958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einschließlich der Minimaldatensätze</w:t>
            </w:r>
          </w:p>
          <w:p w14:paraId="4D74A0DC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0E4BF68F" w14:textId="77777777" w:rsidR="00F4011C" w:rsidRPr="0016491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durch den QS-Filter ausgelöster Fälle (methodische Sollstatistik: DATENSAETZE_MODUL)</w:t>
            </w:r>
          </w:p>
        </w:tc>
      </w:tr>
      <w:tr w:rsidR="000955B5" w14:paraId="64AFFB8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209CEFB" w14:textId="77777777" w:rsidR="00F4011C" w:rsidRPr="005A79E5" w:rsidRDefault="00F4011C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2D565963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Indem die Anzahl an Fällen, die laut Sollstatistik hätten dokumentiert werden müssen, mit den tatsächlich gelieferten Datensätzen zu den entlassenen Fällen (IST-Fälle beziehen sich auf den entlassenden Standort) in Beziehung gesetzt wird, ist es möglich, die Dokumentationsrate zu ermitteln.</w:t>
            </w:r>
          </w:p>
        </w:tc>
      </w:tr>
      <w:tr w:rsidR="007B38FA" w14:paraId="56316A7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E50B48B" w14:textId="77777777" w:rsidR="00F4011C" w:rsidRPr="005A79E5" w:rsidRDefault="00F4011C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092B1E2D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LLS:B</w:t>
            </w:r>
          </w:p>
        </w:tc>
      </w:tr>
      <w:tr w:rsidR="007B38FA" w14:paraId="0DE3CD3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0CECB1F" w14:textId="77777777" w:rsidR="00F4011C" w:rsidRPr="005A79E5" w:rsidRDefault="00F4011C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58534751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9CDF26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74461D6" w14:textId="77777777" w:rsidR="00F4011C" w:rsidRPr="005A79E5" w:rsidRDefault="00F4011C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156A4B0D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3C2B14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CD89070" w14:textId="77777777" w:rsidR="00F4011C" w:rsidRPr="005A79E5" w:rsidRDefault="00F4011C" w:rsidP="005A79E5">
            <w:pPr>
              <w:pStyle w:val="Tabellenkopf"/>
            </w:pPr>
            <w:r w:rsidRPr="005A79E5">
              <w:lastRenderedPageBreak/>
              <w:t>Formel</w:t>
            </w:r>
          </w:p>
        </w:tc>
        <w:tc>
          <w:tcPr>
            <w:tcW w:w="5716" w:type="dxa"/>
          </w:tcPr>
          <w:p w14:paraId="7B29F5AC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  <w:t xml:space="preserve"> specification_year = year, </w:t>
            </w:r>
            <w:r>
              <w:br/>
              <w:t xml:space="preserve"> </w:t>
            </w:r>
            <w:r>
              <w:br/>
            </w:r>
            <w:r>
              <w:t xml:space="preserve"> filter_function_module_data = function(data){ </w:t>
            </w:r>
            <w:r>
              <w:br/>
              <w:t xml:space="preserve">   dplyr::filter(data,  </w:t>
            </w:r>
            <w:r>
              <w:br/>
              <w:t xml:space="preserve">   to_year(monatEntl)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'LLS' &amp;  </w:t>
            </w:r>
            <w:r>
              <w:br/>
              <w:t xml:space="preserve">   to_year(entlquartal) %==% erf_jahr)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'LLS'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60EAF56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F180347" w14:textId="77777777" w:rsidR="00F4011C" w:rsidRPr="005A79E5" w:rsidRDefault="00F4011C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474298C1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94B1A4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0D59A0F" w14:textId="77777777" w:rsidR="00F4011C" w:rsidRPr="005A79E5" w:rsidRDefault="00F4011C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0D83EDEB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1A2837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13AE6D5" w14:textId="77777777" w:rsidR="00F4011C" w:rsidRPr="005A79E5" w:rsidRDefault="00F4011C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</w:r>
            <w:r w:rsidRPr="005A79E5">
              <w:t>Vorjahresergebnissen</w:t>
            </w:r>
          </w:p>
        </w:tc>
        <w:tc>
          <w:tcPr>
            <w:tcW w:w="5716" w:type="dxa"/>
          </w:tcPr>
          <w:p w14:paraId="7BB6748F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328690A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29A4D43" w14:textId="77777777" w:rsidR="00F4011C" w:rsidRPr="005A79E5" w:rsidRDefault="00F4011C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2492E5CC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20D1C32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F687D28" w14:textId="77777777" w:rsidR="00F4011C" w:rsidRPr="005A79E5" w:rsidRDefault="00F4011C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1696589A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2A391D71" w14:textId="77777777" w:rsidR="00F4011C" w:rsidRDefault="00F4011C" w:rsidP="00AA7E2B">
      <w:pPr>
        <w:pStyle w:val="Tabellentext"/>
        <w:spacing w:before="0" w:after="0" w:line="20" w:lineRule="exact"/>
        <w:ind w:left="0" w:right="0"/>
      </w:pPr>
    </w:p>
    <w:p w14:paraId="6C2B4334" w14:textId="77777777" w:rsidR="00297B09" w:rsidRDefault="00297B09">
      <w:pPr>
        <w:sectPr w:rsidR="00297B09" w:rsidSect="00AD6E6F">
          <w:headerReference w:type="default" r:id="rId21"/>
          <w:footerReference w:type="default" r:id="rId2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52BE02D9" w14:textId="77777777" w:rsidR="00F4011C" w:rsidRPr="00ED2C9F" w:rsidRDefault="00F4011C" w:rsidP="00091E43">
      <w:pPr>
        <w:pStyle w:val="Absatzberschriftebene2nurinNavigation"/>
        <w:rPr>
          <w:sz w:val="21"/>
          <w:szCs w:val="21"/>
        </w:rPr>
      </w:pPr>
      <w:bookmarkStart w:id="10" w:name="_Toc230254127"/>
      <w:r>
        <w:rPr>
          <w:sz w:val="21"/>
          <w:szCs w:val="21"/>
        </w:rPr>
        <w:lastRenderedPageBreak/>
        <w:t>850260: Zeitgerechte Durchführung des 1-Jahres-Follow-up</w:t>
      </w:r>
      <w:bookmarkEnd w:id="10"/>
    </w:p>
    <w:p w14:paraId="5E801A78" w14:textId="77777777" w:rsidR="00F4011C" w:rsidRPr="00091E43" w:rsidRDefault="00F4011C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68FB8506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73844D0D" w14:textId="77777777" w:rsidR="00F4011C" w:rsidRPr="00ED2C9F" w:rsidRDefault="00F4011C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358CD54C" w14:textId="77777777" w:rsidR="00F4011C" w:rsidRPr="00ED2C9F" w:rsidRDefault="00F4011C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76DF9BE6" w14:textId="77777777" w:rsidR="00F4011C" w:rsidRPr="00ED2C9F" w:rsidRDefault="00F4011C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7B6CB7D8" w14:textId="77777777" w:rsidR="00F4011C" w:rsidRPr="00ED2C9F" w:rsidRDefault="00F4011C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14D5CBE3" w14:textId="77777777" w:rsidR="00F4011C" w:rsidRPr="00ED2C9F" w:rsidRDefault="00F4011C" w:rsidP="0078041C">
            <w:pPr>
              <w:pStyle w:val="Tabellenkopf"/>
            </w:pPr>
            <w:r w:rsidRPr="00ED2C9F">
              <w:t>Feldname</w:t>
            </w:r>
            <w:r>
              <w:t>▼</w:t>
            </w:r>
            <w:r w:rsidRPr="00ED2C9F">
              <w:t xml:space="preserve"> </w:t>
            </w:r>
          </w:p>
        </w:tc>
      </w:tr>
      <w:tr w:rsidR="00275B01" w:rsidRPr="00743DF3" w14:paraId="777792D1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42B34EA" w14:textId="77777777" w:rsidR="00F4011C" w:rsidRPr="00091E43" w:rsidRDefault="00F4011C" w:rsidP="000361A4">
            <w:pPr>
              <w:pStyle w:val="Tabellentext"/>
            </w:pPr>
            <w:r>
              <w:t>19:B</w:t>
            </w:r>
          </w:p>
        </w:tc>
        <w:tc>
          <w:tcPr>
            <w:tcW w:w="1075" w:type="pct"/>
          </w:tcPr>
          <w:p w14:paraId="5899A08A" w14:textId="77777777" w:rsidR="00F4011C" w:rsidRPr="00091E43" w:rsidRDefault="00F4011C" w:rsidP="000361A4">
            <w:pPr>
              <w:pStyle w:val="Tabellentext"/>
            </w:pPr>
            <w:r>
              <w:t>OP-Datum</w:t>
            </w:r>
          </w:p>
        </w:tc>
        <w:tc>
          <w:tcPr>
            <w:tcW w:w="326" w:type="pct"/>
          </w:tcPr>
          <w:p w14:paraId="18B0BC6E" w14:textId="77777777" w:rsidR="00F4011C" w:rsidRPr="00091E43" w:rsidRDefault="00F4011C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4F3989D3" w14:textId="77777777" w:rsidR="00F4011C" w:rsidRPr="00091E43" w:rsidRDefault="00F4011C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6D693087" w14:textId="77777777" w:rsidR="00F4011C" w:rsidRPr="00091E43" w:rsidRDefault="00F4011C" w:rsidP="000361A4">
            <w:pPr>
              <w:pStyle w:val="Tabellentext"/>
            </w:pPr>
            <w:r>
              <w:t>OPDATUM</w:t>
            </w:r>
          </w:p>
        </w:tc>
      </w:tr>
      <w:tr w:rsidR="00275B01" w:rsidRPr="00743DF3" w14:paraId="4FFE3931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1484BCB" w14:textId="77777777" w:rsidR="00F4011C" w:rsidRPr="00091E43" w:rsidRDefault="00F4011C" w:rsidP="000361A4">
            <w:pPr>
              <w:pStyle w:val="Tabellentext"/>
            </w:pPr>
            <w:r>
              <w:t>29.1:B</w:t>
            </w:r>
          </w:p>
        </w:tc>
        <w:tc>
          <w:tcPr>
            <w:tcW w:w="1075" w:type="pct"/>
          </w:tcPr>
          <w:p w14:paraId="0D908BEE" w14:textId="77777777" w:rsidR="00F4011C" w:rsidRPr="00091E43" w:rsidRDefault="00F4011C" w:rsidP="000361A4">
            <w:pPr>
              <w:pStyle w:val="Tabellentext"/>
            </w:pPr>
            <w:r>
              <w:t>Entlassungsgrund</w:t>
            </w:r>
          </w:p>
        </w:tc>
        <w:tc>
          <w:tcPr>
            <w:tcW w:w="326" w:type="pct"/>
          </w:tcPr>
          <w:p w14:paraId="7D54F37D" w14:textId="77777777" w:rsidR="00F4011C" w:rsidRPr="00091E43" w:rsidRDefault="00F4011C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3F0DEDEF" w14:textId="77777777" w:rsidR="00F4011C" w:rsidRPr="00091E43" w:rsidRDefault="00F4011C" w:rsidP="00177070">
            <w:pPr>
              <w:pStyle w:val="Tabellentext"/>
              <w:ind w:left="453" w:hanging="340"/>
            </w:pPr>
            <w:r>
              <w:t>s. Anhang: EntlGrund</w:t>
            </w:r>
          </w:p>
        </w:tc>
        <w:tc>
          <w:tcPr>
            <w:tcW w:w="1327" w:type="pct"/>
          </w:tcPr>
          <w:p w14:paraId="146DB67B" w14:textId="77777777" w:rsidR="00F4011C" w:rsidRPr="00091E43" w:rsidRDefault="00F4011C" w:rsidP="000361A4">
            <w:pPr>
              <w:pStyle w:val="Tabellentext"/>
            </w:pPr>
            <w:r>
              <w:t>ENTLGRUND</w:t>
            </w:r>
          </w:p>
        </w:tc>
      </w:tr>
      <w:tr w:rsidR="00275B01" w:rsidRPr="00743DF3" w14:paraId="48D237C7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6E4E297" w14:textId="77777777" w:rsidR="00F4011C" w:rsidRPr="00091E43" w:rsidRDefault="00F4011C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75D5BA3B" w14:textId="77777777" w:rsidR="00F4011C" w:rsidRPr="00091E43" w:rsidRDefault="00F4011C" w:rsidP="000361A4">
            <w:pPr>
              <w:pStyle w:val="Tabellentext"/>
            </w:pPr>
            <w:r>
              <w:t>Postoperative Verweildauer: Differenz in Tagen</w:t>
            </w:r>
          </w:p>
        </w:tc>
        <w:tc>
          <w:tcPr>
            <w:tcW w:w="326" w:type="pct"/>
          </w:tcPr>
          <w:p w14:paraId="2356618C" w14:textId="77777777" w:rsidR="00F4011C" w:rsidRPr="00091E43" w:rsidRDefault="00F4011C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43E8F1EE" w14:textId="77777777" w:rsidR="00F4011C" w:rsidRPr="00091E43" w:rsidRDefault="00F4011C" w:rsidP="00177070">
            <w:pPr>
              <w:pStyle w:val="Tabellentext"/>
              <w:ind w:left="453" w:hanging="340"/>
            </w:pPr>
            <w:r>
              <w:t>ENTLDATUM - OPDATUM</w:t>
            </w:r>
          </w:p>
        </w:tc>
        <w:tc>
          <w:tcPr>
            <w:tcW w:w="1327" w:type="pct"/>
          </w:tcPr>
          <w:p w14:paraId="5A960888" w14:textId="77777777" w:rsidR="00F4011C" w:rsidRPr="00091E43" w:rsidRDefault="00F4011C" w:rsidP="000361A4">
            <w:pPr>
              <w:pStyle w:val="Tabellentext"/>
            </w:pPr>
            <w:r>
              <w:t>poopvwdauer</w:t>
            </w:r>
          </w:p>
        </w:tc>
      </w:tr>
      <w:tr w:rsidR="00275B01" w:rsidRPr="00743DF3" w14:paraId="44EF3397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3B29620" w14:textId="77777777" w:rsidR="00F4011C" w:rsidRPr="00091E43" w:rsidRDefault="00F4011C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35361262" w14:textId="77777777" w:rsidR="00F4011C" w:rsidRPr="00091E43" w:rsidRDefault="00F4011C" w:rsidP="000361A4">
            <w:pPr>
              <w:pStyle w:val="Tabellentext"/>
            </w:pPr>
            <w:r>
              <w:t>Abstand Erhebungsdatum des Follow-up  und Datum der Lebendspende in Tagen</w:t>
            </w:r>
          </w:p>
        </w:tc>
        <w:tc>
          <w:tcPr>
            <w:tcW w:w="326" w:type="pct"/>
          </w:tcPr>
          <w:p w14:paraId="766BFB63" w14:textId="77777777" w:rsidR="00F4011C" w:rsidRPr="00091E43" w:rsidRDefault="00F4011C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2797F13D" w14:textId="77777777" w:rsidR="00F4011C" w:rsidRPr="00091E43" w:rsidRDefault="00F4011C" w:rsidP="00177070">
            <w:pPr>
              <w:pStyle w:val="Tabellentext"/>
              <w:ind w:left="453" w:hanging="340"/>
            </w:pPr>
            <w:r>
              <w:t>FUERHEBDATUM - LSDATUM</w:t>
            </w:r>
          </w:p>
        </w:tc>
        <w:tc>
          <w:tcPr>
            <w:tcW w:w="1327" w:type="pct"/>
          </w:tcPr>
          <w:p w14:paraId="0B0E76C6" w14:textId="77777777" w:rsidR="00F4011C" w:rsidRPr="00091E43" w:rsidRDefault="00F4011C" w:rsidP="000361A4">
            <w:pPr>
              <w:pStyle w:val="Tabellentext"/>
            </w:pPr>
            <w:r>
              <w:t>FU_abstFUErhebungsdatumLsDatum</w:t>
            </w:r>
          </w:p>
        </w:tc>
      </w:tr>
      <w:tr w:rsidR="00275B01" w:rsidRPr="00743DF3" w14:paraId="1635FF62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79B0166" w14:textId="77777777" w:rsidR="00F4011C" w:rsidRPr="00091E43" w:rsidRDefault="00F4011C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00915BDB" w14:textId="77777777" w:rsidR="00F4011C" w:rsidRPr="00091E43" w:rsidRDefault="00F4011C" w:rsidP="000361A4">
            <w:pPr>
              <w:pStyle w:val="Tabellentext"/>
            </w:pPr>
            <w:r>
              <w:t>Abstand zwischen Todesdatum und Datum der Lebendspende</w:t>
            </w:r>
          </w:p>
        </w:tc>
        <w:tc>
          <w:tcPr>
            <w:tcW w:w="326" w:type="pct"/>
          </w:tcPr>
          <w:p w14:paraId="637DA411" w14:textId="77777777" w:rsidR="00F4011C" w:rsidRPr="00091E43" w:rsidRDefault="00F4011C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660C1344" w14:textId="77777777" w:rsidR="00F4011C" w:rsidRPr="00091E43" w:rsidRDefault="00F4011C" w:rsidP="00177070">
            <w:pPr>
              <w:pStyle w:val="Tabellentext"/>
              <w:ind w:left="453" w:hanging="340"/>
            </w:pPr>
            <w:r>
              <w:t>TODESDATUM - LSDATUM</w:t>
            </w:r>
          </w:p>
        </w:tc>
        <w:tc>
          <w:tcPr>
            <w:tcW w:w="1327" w:type="pct"/>
          </w:tcPr>
          <w:p w14:paraId="784BFD01" w14:textId="77777777" w:rsidR="00F4011C" w:rsidRPr="00091E43" w:rsidRDefault="00F4011C" w:rsidP="000361A4">
            <w:pPr>
              <w:pStyle w:val="Tabellentext"/>
            </w:pPr>
            <w:r>
              <w:t>FU_abstTodLsDatum</w:t>
            </w:r>
          </w:p>
        </w:tc>
      </w:tr>
    </w:tbl>
    <w:p w14:paraId="30931B5C" w14:textId="77777777" w:rsidR="00F4011C" w:rsidRPr="00065199" w:rsidRDefault="00F4011C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168D5A36" w14:textId="77777777" w:rsidR="00F4011C" w:rsidRPr="00065199" w:rsidRDefault="00F4011C" w:rsidP="00065199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▼</w:t>
      </w:r>
      <w:r w:rsidRPr="00065199">
        <w:rPr>
          <w:sz w:val="14"/>
          <w:szCs w:val="14"/>
        </w:rPr>
        <w:t xml:space="preserve">  Datenfelder aus der Follow-up</w:t>
      </w:r>
      <w:r w:rsidRPr="00065199">
        <w:rPr>
          <w:sz w:val="14"/>
          <w:szCs w:val="14"/>
        </w:rPr>
        <w:t>-Dokumentation werden mit dem Präfix "FU" gekennzeichnet</w:t>
      </w:r>
    </w:p>
    <w:p w14:paraId="47CA8F86" w14:textId="77777777" w:rsidR="00297B09" w:rsidRDefault="00297B09">
      <w:pPr>
        <w:sectPr w:rsidR="00297B09" w:rsidSect="00163BAC">
          <w:headerReference w:type="default" r:id="rId23"/>
          <w:footerReference w:type="default" r:id="rId2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40F0F394" w14:textId="77777777" w:rsidR="00F4011C" w:rsidRPr="005A79E5" w:rsidRDefault="00F4011C" w:rsidP="0094520C">
      <w:pPr>
        <w:pStyle w:val="Absatzberschriftebene3nurinNavigation"/>
        <w:rPr>
          <w:sz w:val="21"/>
          <w:szCs w:val="21"/>
        </w:rPr>
      </w:pPr>
      <w:bookmarkStart w:id="11" w:name="_Toc230254128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1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02880C3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6BD3DD1" w14:textId="77777777" w:rsidR="00F4011C" w:rsidRPr="005A79E5" w:rsidRDefault="00F4011C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54F97EF3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850260</w:t>
            </w:r>
          </w:p>
        </w:tc>
      </w:tr>
      <w:tr w:rsidR="00BB7A43" w14:paraId="45CFBAD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8496EF3" w14:textId="77777777" w:rsidR="00F4011C" w:rsidRPr="005A79E5" w:rsidRDefault="00F4011C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7432395E" w14:textId="77777777" w:rsidR="00F4011C" w:rsidRPr="0016491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32AA24F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D40A9E5" w14:textId="77777777" w:rsidR="00F4011C" w:rsidRPr="005A79E5" w:rsidRDefault="00F4011C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44C28876" w14:textId="77777777" w:rsidR="00F4011C" w:rsidRPr="00BB7A4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75FA01A3" w14:textId="77777777" w:rsidR="00F4011C" w:rsidRPr="00BB7A4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Qualitätsindikatoren zum Verlaufsstatus können für Patientinnen und Patienten ohne dokumentierten Follow-up-Datensatz nicht ausgewertet werden.</w:t>
            </w:r>
          </w:p>
          <w:p w14:paraId="131DC433" w14:textId="77777777" w:rsidR="00F4011C" w:rsidRPr="00BB7A4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77FCA746" w14:textId="77777777" w:rsidR="00F4011C" w:rsidRPr="0016491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Unterdokumentation von Follow-up-Datensätzen im entsprechenden Follow-up-Zeitraum.</w:t>
            </w:r>
          </w:p>
        </w:tc>
      </w:tr>
      <w:tr w:rsidR="007B38FA" w14:paraId="13B6109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458C703" w14:textId="77777777" w:rsidR="00F4011C" w:rsidRPr="005A79E5" w:rsidRDefault="00F4011C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1CD7892C" w14:textId="77777777" w:rsidR="00F4011C" w:rsidRPr="00470DAB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12296: Tod der Spenderin bzw. des Spenders innerhalb des 1. Jahres nach Leberlebendspende </w:t>
            </w:r>
            <w:r>
              <w:br/>
              <w:t xml:space="preserve">262300: Unbekannter Follow-up-Status innerhalb von 3 Jahren nach Leberlebendspende </w:t>
            </w:r>
            <w:r>
              <w:br/>
              <w:t xml:space="preserve">12549: Lebertransplantation bei Spenderin bzw. beim Spender innerhalb des 1. Jahres nach Leberlebendspende erforderlich </w:t>
            </w:r>
            <w:r>
              <w:br/>
              <w:t>12609: Beeinträchtigte Leberfunktion der Spenderin bzw. des Spenders (1 Jahr nach Leberlebendspende)</w:t>
            </w:r>
          </w:p>
        </w:tc>
      </w:tr>
      <w:tr w:rsidR="007B38FA" w14:paraId="15725E5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AA81048" w14:textId="77777777" w:rsidR="00F4011C" w:rsidRPr="005A79E5" w:rsidRDefault="00F4011C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2C856B4E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1172041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F98E7C5" w14:textId="77777777" w:rsidR="00F4011C" w:rsidRPr="005A79E5" w:rsidRDefault="00F4011C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08006010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0314073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E134AEE" w14:textId="77777777" w:rsidR="00F4011C" w:rsidRPr="005A79E5" w:rsidRDefault="00F4011C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252E7A3C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319EADB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266BF40" w14:textId="77777777" w:rsidR="00F4011C" w:rsidRPr="005A79E5" w:rsidRDefault="00F4011C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2AC3B90B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269E308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F7B33B4" w14:textId="77777777" w:rsidR="00F4011C" w:rsidRPr="005A79E5" w:rsidRDefault="00F4011C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247B3B49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45BB427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DB81F5B" w14:textId="77777777" w:rsidR="00F4011C" w:rsidRPr="005A79E5" w:rsidRDefault="00F4011C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3B97B303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6C12B67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3BF1E144" w14:textId="77777777" w:rsidR="00F4011C" w:rsidRPr="005A79E5" w:rsidRDefault="00F4011C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495BC837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611CD001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zum 1-Jahres-Follow-up</w:t>
            </w:r>
          </w:p>
          <w:p w14:paraId="29649107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121C8B25" w14:textId="77777777" w:rsidR="00F4011C" w:rsidRPr="0016491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lebend entlassener Leberlebendspenderinnen und Leberlebendspender, für die das 1-Jahres-Follow-up im Erfassungsjahr 2025 fällig ist</w:t>
            </w:r>
          </w:p>
        </w:tc>
      </w:tr>
      <w:tr w:rsidR="000955B5" w14:paraId="5D1B64F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4F01ED9" w14:textId="77777777" w:rsidR="00F4011C" w:rsidRPr="005A79E5" w:rsidRDefault="00F4011C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2ADC3649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Der 1-Jahres Follow-up Zeitraum ist eingegrenzt auf maximal einen Monat vor bis zwei Monate nach OP-Datum + 1 Jahr.</w:t>
            </w:r>
          </w:p>
        </w:tc>
      </w:tr>
      <w:tr w:rsidR="007B38FA" w14:paraId="50A80C4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EFE08E9" w14:textId="77777777" w:rsidR="00F4011C" w:rsidRPr="005A79E5" w:rsidRDefault="00F4011C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72A8CC07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LLS:P</w:t>
            </w:r>
          </w:p>
        </w:tc>
      </w:tr>
      <w:tr w:rsidR="007B38FA" w14:paraId="5BB79C2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9EBAA47" w14:textId="77777777" w:rsidR="00F4011C" w:rsidRPr="005A79E5" w:rsidRDefault="00F4011C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40F03F42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22E3B1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DEF0B9E" w14:textId="77777777" w:rsidR="00F4011C" w:rsidRPr="005A79E5" w:rsidRDefault="00F4011C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469D78C0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CFA031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29E8772" w14:textId="77777777" w:rsidR="00F4011C" w:rsidRPr="005A79E5" w:rsidRDefault="00F4011C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76BF1E4A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fn_FollowUp1Dokumentiert</w:t>
            </w:r>
          </w:p>
        </w:tc>
      </w:tr>
      <w:tr w:rsidR="007B38FA" w14:paraId="4C09D72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E54FC65" w14:textId="77777777" w:rsidR="00F4011C" w:rsidRPr="005A79E5" w:rsidRDefault="00F4011C" w:rsidP="005A79E5">
            <w:pPr>
              <w:pStyle w:val="Tabellenkopf"/>
            </w:pPr>
            <w:r w:rsidRPr="005A79E5">
              <w:lastRenderedPageBreak/>
              <w:t>Nenner (Formel)</w:t>
            </w:r>
          </w:p>
        </w:tc>
        <w:tc>
          <w:tcPr>
            <w:tcW w:w="5716" w:type="dxa"/>
          </w:tcPr>
          <w:p w14:paraId="5D637845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fn_FU1JFaelligInEJ &amp; !fn_TodInHospital</w:t>
            </w:r>
          </w:p>
        </w:tc>
      </w:tr>
      <w:tr w:rsidR="007B38FA" w14:paraId="612EEEA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08F6562" w14:textId="77777777" w:rsidR="00F4011C" w:rsidRPr="005A79E5" w:rsidRDefault="00F4011C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08312A43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fn_DatumFaelligkeitFU1J</w:t>
            </w:r>
            <w:r>
              <w:br/>
              <w:t>fn_EJ</w:t>
            </w:r>
            <w:r>
              <w:br/>
              <w:t>fn_FollowUp1Dokumentiert</w:t>
            </w:r>
            <w:r>
              <w:br/>
              <w:t>fn_FU1JFaelligInEJ</w:t>
            </w:r>
            <w:r>
              <w:br/>
              <w:t>fn_MinAbstTageBisTod</w:t>
            </w:r>
            <w:r>
              <w:br/>
              <w:t>fn_TodInHospital</w:t>
            </w:r>
            <w:r>
              <w:br/>
              <w:t>fn_TodInnerhalb1Jahr</w:t>
            </w:r>
            <w:r>
              <w:br/>
              <w:t>fn_ZeitbisTod</w:t>
            </w:r>
          </w:p>
        </w:tc>
      </w:tr>
      <w:tr w:rsidR="007B38FA" w14:paraId="25F2C44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0868436" w14:textId="77777777" w:rsidR="00F4011C" w:rsidRPr="005A79E5" w:rsidRDefault="00F4011C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238AFC03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3348F05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D5F97D3" w14:textId="77777777" w:rsidR="00F4011C" w:rsidRPr="005A79E5" w:rsidRDefault="00F4011C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07506BEC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5D5EBD0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039D909" w14:textId="77777777" w:rsidR="00F4011C" w:rsidRPr="005A79E5" w:rsidRDefault="00F4011C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1647D90E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3B55DDD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687D386" w14:textId="77777777" w:rsidR="00F4011C" w:rsidRPr="005A79E5" w:rsidRDefault="00F4011C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73CA84CF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682BE5C1" w14:textId="77777777" w:rsidR="00F4011C" w:rsidRDefault="00F4011C" w:rsidP="00AA7E2B">
      <w:pPr>
        <w:pStyle w:val="Tabellentext"/>
        <w:spacing w:before="0" w:after="0" w:line="20" w:lineRule="exact"/>
        <w:ind w:left="0" w:right="0"/>
      </w:pPr>
    </w:p>
    <w:p w14:paraId="771A11D9" w14:textId="77777777" w:rsidR="00297B09" w:rsidRDefault="00297B09">
      <w:pPr>
        <w:sectPr w:rsidR="00297B09" w:rsidSect="00AD6E6F">
          <w:headerReference w:type="default" r:id="rId25"/>
          <w:footerReference w:type="default" r:id="rId26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3E2BB1E3" w14:textId="77777777" w:rsidR="00F4011C" w:rsidRPr="00ED2C9F" w:rsidRDefault="00F4011C" w:rsidP="00091E43">
      <w:pPr>
        <w:pStyle w:val="Absatzberschriftebene2nurinNavigation"/>
        <w:rPr>
          <w:sz w:val="21"/>
          <w:szCs w:val="21"/>
        </w:rPr>
      </w:pPr>
      <w:bookmarkStart w:id="12" w:name="_Toc230254129"/>
      <w:r>
        <w:rPr>
          <w:sz w:val="21"/>
          <w:szCs w:val="21"/>
        </w:rPr>
        <w:lastRenderedPageBreak/>
        <w:t>850261: Zeitgerechte Durchführung des 2-Jahres-Follow-up</w:t>
      </w:r>
      <w:bookmarkEnd w:id="12"/>
    </w:p>
    <w:p w14:paraId="2D541547" w14:textId="77777777" w:rsidR="00F4011C" w:rsidRPr="00091E43" w:rsidRDefault="00F4011C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49EBF574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0DC10708" w14:textId="77777777" w:rsidR="00F4011C" w:rsidRPr="00ED2C9F" w:rsidRDefault="00F4011C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41378743" w14:textId="77777777" w:rsidR="00F4011C" w:rsidRPr="00ED2C9F" w:rsidRDefault="00F4011C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0A4CE884" w14:textId="77777777" w:rsidR="00F4011C" w:rsidRPr="00ED2C9F" w:rsidRDefault="00F4011C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4380B4E5" w14:textId="77777777" w:rsidR="00F4011C" w:rsidRPr="00ED2C9F" w:rsidRDefault="00F4011C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3BA87DB9" w14:textId="77777777" w:rsidR="00F4011C" w:rsidRPr="00ED2C9F" w:rsidRDefault="00F4011C" w:rsidP="0078041C">
            <w:pPr>
              <w:pStyle w:val="Tabellenkopf"/>
            </w:pPr>
            <w:r w:rsidRPr="00ED2C9F">
              <w:t>Feldname</w:t>
            </w:r>
            <w:r>
              <w:t>▼</w:t>
            </w:r>
            <w:r w:rsidRPr="00ED2C9F">
              <w:t xml:space="preserve"> </w:t>
            </w:r>
          </w:p>
        </w:tc>
      </w:tr>
      <w:tr w:rsidR="00275B01" w:rsidRPr="00743DF3" w14:paraId="455511EB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C343569" w14:textId="77777777" w:rsidR="00F4011C" w:rsidRPr="00091E43" w:rsidRDefault="00F4011C" w:rsidP="000361A4">
            <w:pPr>
              <w:pStyle w:val="Tabellentext"/>
            </w:pPr>
            <w:r>
              <w:t>19:B</w:t>
            </w:r>
          </w:p>
        </w:tc>
        <w:tc>
          <w:tcPr>
            <w:tcW w:w="1075" w:type="pct"/>
          </w:tcPr>
          <w:p w14:paraId="79F1E7EA" w14:textId="77777777" w:rsidR="00F4011C" w:rsidRPr="00091E43" w:rsidRDefault="00F4011C" w:rsidP="000361A4">
            <w:pPr>
              <w:pStyle w:val="Tabellentext"/>
            </w:pPr>
            <w:r>
              <w:t>OP-Datum</w:t>
            </w:r>
          </w:p>
        </w:tc>
        <w:tc>
          <w:tcPr>
            <w:tcW w:w="326" w:type="pct"/>
          </w:tcPr>
          <w:p w14:paraId="505AF611" w14:textId="77777777" w:rsidR="00F4011C" w:rsidRPr="00091E43" w:rsidRDefault="00F4011C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4C9EBFF8" w14:textId="77777777" w:rsidR="00F4011C" w:rsidRPr="00091E43" w:rsidRDefault="00F4011C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0137661D" w14:textId="77777777" w:rsidR="00F4011C" w:rsidRPr="00091E43" w:rsidRDefault="00F4011C" w:rsidP="000361A4">
            <w:pPr>
              <w:pStyle w:val="Tabellentext"/>
            </w:pPr>
            <w:r>
              <w:t>OPDATUM</w:t>
            </w:r>
          </w:p>
        </w:tc>
      </w:tr>
      <w:tr w:rsidR="00275B01" w:rsidRPr="00743DF3" w14:paraId="0DCC49B9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B9D44BA" w14:textId="77777777" w:rsidR="00F4011C" w:rsidRPr="00091E43" w:rsidRDefault="00F4011C" w:rsidP="000361A4">
            <w:pPr>
              <w:pStyle w:val="Tabellentext"/>
            </w:pPr>
            <w:r>
              <w:t>29.1:B</w:t>
            </w:r>
          </w:p>
        </w:tc>
        <w:tc>
          <w:tcPr>
            <w:tcW w:w="1075" w:type="pct"/>
          </w:tcPr>
          <w:p w14:paraId="0B628F81" w14:textId="77777777" w:rsidR="00F4011C" w:rsidRPr="00091E43" w:rsidRDefault="00F4011C" w:rsidP="000361A4">
            <w:pPr>
              <w:pStyle w:val="Tabellentext"/>
            </w:pPr>
            <w:r>
              <w:t>Entlassungsgrund</w:t>
            </w:r>
          </w:p>
        </w:tc>
        <w:tc>
          <w:tcPr>
            <w:tcW w:w="326" w:type="pct"/>
          </w:tcPr>
          <w:p w14:paraId="5F280C1F" w14:textId="77777777" w:rsidR="00F4011C" w:rsidRPr="00091E43" w:rsidRDefault="00F4011C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1E65ED50" w14:textId="77777777" w:rsidR="00F4011C" w:rsidRPr="00091E43" w:rsidRDefault="00F4011C" w:rsidP="00177070">
            <w:pPr>
              <w:pStyle w:val="Tabellentext"/>
              <w:ind w:left="453" w:hanging="340"/>
            </w:pPr>
            <w:r>
              <w:t>s. Anhang: EntlGrund</w:t>
            </w:r>
          </w:p>
        </w:tc>
        <w:tc>
          <w:tcPr>
            <w:tcW w:w="1327" w:type="pct"/>
          </w:tcPr>
          <w:p w14:paraId="474DC6B1" w14:textId="77777777" w:rsidR="00F4011C" w:rsidRPr="00091E43" w:rsidRDefault="00F4011C" w:rsidP="000361A4">
            <w:pPr>
              <w:pStyle w:val="Tabellentext"/>
            </w:pPr>
            <w:r>
              <w:t>ENTLGRUND</w:t>
            </w:r>
          </w:p>
        </w:tc>
      </w:tr>
      <w:tr w:rsidR="00275B01" w:rsidRPr="00743DF3" w14:paraId="75C8410D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134F461" w14:textId="77777777" w:rsidR="00F4011C" w:rsidRPr="00091E43" w:rsidRDefault="00F4011C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17901398" w14:textId="77777777" w:rsidR="00F4011C" w:rsidRPr="00091E43" w:rsidRDefault="00F4011C" w:rsidP="000361A4">
            <w:pPr>
              <w:pStyle w:val="Tabellentext"/>
            </w:pPr>
            <w:r>
              <w:t>Postoperative Verweildauer: Differenz in Tagen</w:t>
            </w:r>
          </w:p>
        </w:tc>
        <w:tc>
          <w:tcPr>
            <w:tcW w:w="326" w:type="pct"/>
          </w:tcPr>
          <w:p w14:paraId="0D4C667E" w14:textId="77777777" w:rsidR="00F4011C" w:rsidRPr="00091E43" w:rsidRDefault="00F4011C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4704B30F" w14:textId="77777777" w:rsidR="00F4011C" w:rsidRPr="00091E43" w:rsidRDefault="00F4011C" w:rsidP="00177070">
            <w:pPr>
              <w:pStyle w:val="Tabellentext"/>
              <w:ind w:left="453" w:hanging="340"/>
            </w:pPr>
            <w:r>
              <w:t>ENTLDATUM - OPDATUM</w:t>
            </w:r>
          </w:p>
        </w:tc>
        <w:tc>
          <w:tcPr>
            <w:tcW w:w="1327" w:type="pct"/>
          </w:tcPr>
          <w:p w14:paraId="1A5624A3" w14:textId="77777777" w:rsidR="00F4011C" w:rsidRPr="00091E43" w:rsidRDefault="00F4011C" w:rsidP="000361A4">
            <w:pPr>
              <w:pStyle w:val="Tabellentext"/>
            </w:pPr>
            <w:r>
              <w:t>poopvwdauer</w:t>
            </w:r>
          </w:p>
        </w:tc>
      </w:tr>
      <w:tr w:rsidR="00275B01" w:rsidRPr="00743DF3" w14:paraId="7AB2822A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E7486A3" w14:textId="77777777" w:rsidR="00F4011C" w:rsidRPr="00091E43" w:rsidRDefault="00F4011C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775DD8E1" w14:textId="77777777" w:rsidR="00F4011C" w:rsidRPr="00091E43" w:rsidRDefault="00F4011C" w:rsidP="000361A4">
            <w:pPr>
              <w:pStyle w:val="Tabellentext"/>
            </w:pPr>
            <w:r>
              <w:t>Abstand Erhebungsdatum des Follow-up  und Datum der Lebendspende in Tagen</w:t>
            </w:r>
          </w:p>
        </w:tc>
        <w:tc>
          <w:tcPr>
            <w:tcW w:w="326" w:type="pct"/>
          </w:tcPr>
          <w:p w14:paraId="66561C62" w14:textId="77777777" w:rsidR="00F4011C" w:rsidRPr="00091E43" w:rsidRDefault="00F4011C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108BC421" w14:textId="77777777" w:rsidR="00F4011C" w:rsidRPr="00091E43" w:rsidRDefault="00F4011C" w:rsidP="00177070">
            <w:pPr>
              <w:pStyle w:val="Tabellentext"/>
              <w:ind w:left="453" w:hanging="340"/>
            </w:pPr>
            <w:r>
              <w:t>FUERHEBDATUM - LSDATUM</w:t>
            </w:r>
          </w:p>
        </w:tc>
        <w:tc>
          <w:tcPr>
            <w:tcW w:w="1327" w:type="pct"/>
          </w:tcPr>
          <w:p w14:paraId="5CEFE860" w14:textId="77777777" w:rsidR="00F4011C" w:rsidRPr="00091E43" w:rsidRDefault="00F4011C" w:rsidP="000361A4">
            <w:pPr>
              <w:pStyle w:val="Tabellentext"/>
            </w:pPr>
            <w:r>
              <w:t>FU_abstFUErhebungsdatumLsDatum</w:t>
            </w:r>
          </w:p>
        </w:tc>
      </w:tr>
      <w:tr w:rsidR="00275B01" w:rsidRPr="00743DF3" w14:paraId="216828DE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D38768D" w14:textId="77777777" w:rsidR="00F4011C" w:rsidRPr="00091E43" w:rsidRDefault="00F4011C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6A28CB46" w14:textId="77777777" w:rsidR="00F4011C" w:rsidRPr="00091E43" w:rsidRDefault="00F4011C" w:rsidP="000361A4">
            <w:pPr>
              <w:pStyle w:val="Tabellentext"/>
            </w:pPr>
            <w:r>
              <w:t>Abstand zwischen Todesdatum und Datum der Lebendspende</w:t>
            </w:r>
          </w:p>
        </w:tc>
        <w:tc>
          <w:tcPr>
            <w:tcW w:w="326" w:type="pct"/>
          </w:tcPr>
          <w:p w14:paraId="3A0B2448" w14:textId="77777777" w:rsidR="00F4011C" w:rsidRPr="00091E43" w:rsidRDefault="00F4011C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587BAE8E" w14:textId="77777777" w:rsidR="00F4011C" w:rsidRPr="00091E43" w:rsidRDefault="00F4011C" w:rsidP="00177070">
            <w:pPr>
              <w:pStyle w:val="Tabellentext"/>
              <w:ind w:left="453" w:hanging="340"/>
            </w:pPr>
            <w:r>
              <w:t>TODESDATUM - LSDATUM</w:t>
            </w:r>
          </w:p>
        </w:tc>
        <w:tc>
          <w:tcPr>
            <w:tcW w:w="1327" w:type="pct"/>
          </w:tcPr>
          <w:p w14:paraId="1BE4539B" w14:textId="77777777" w:rsidR="00F4011C" w:rsidRPr="00091E43" w:rsidRDefault="00F4011C" w:rsidP="000361A4">
            <w:pPr>
              <w:pStyle w:val="Tabellentext"/>
            </w:pPr>
            <w:r>
              <w:t>FU_abstTodLsDatum</w:t>
            </w:r>
          </w:p>
        </w:tc>
      </w:tr>
    </w:tbl>
    <w:p w14:paraId="33F49208" w14:textId="77777777" w:rsidR="00F4011C" w:rsidRPr="00065199" w:rsidRDefault="00F4011C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48931E63" w14:textId="77777777" w:rsidR="00F4011C" w:rsidRPr="00065199" w:rsidRDefault="00F4011C" w:rsidP="00065199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▼</w:t>
      </w:r>
      <w:r w:rsidRPr="00065199">
        <w:rPr>
          <w:sz w:val="14"/>
          <w:szCs w:val="14"/>
        </w:rPr>
        <w:t xml:space="preserve">  Datenfelder aus der Follow-up</w:t>
      </w:r>
      <w:r w:rsidRPr="00065199">
        <w:rPr>
          <w:sz w:val="14"/>
          <w:szCs w:val="14"/>
        </w:rPr>
        <w:t>-Dokumentation werden mit dem Präfix "FU" gekennzeichnet</w:t>
      </w:r>
    </w:p>
    <w:p w14:paraId="4F01A1DE" w14:textId="77777777" w:rsidR="00297B09" w:rsidRDefault="00297B09">
      <w:pPr>
        <w:sectPr w:rsidR="00297B09" w:rsidSect="00163BAC">
          <w:headerReference w:type="default" r:id="rId27"/>
          <w:footerReference w:type="default" r:id="rId28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0CAB9CB1" w14:textId="77777777" w:rsidR="00F4011C" w:rsidRPr="005A79E5" w:rsidRDefault="00F4011C" w:rsidP="0094520C">
      <w:pPr>
        <w:pStyle w:val="Absatzberschriftebene3nurinNavigation"/>
        <w:rPr>
          <w:sz w:val="21"/>
          <w:szCs w:val="21"/>
        </w:rPr>
      </w:pPr>
      <w:bookmarkStart w:id="13" w:name="_Toc230254130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3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5FCCF04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EA6DA04" w14:textId="77777777" w:rsidR="00F4011C" w:rsidRPr="005A79E5" w:rsidRDefault="00F4011C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52068945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850261</w:t>
            </w:r>
          </w:p>
        </w:tc>
      </w:tr>
      <w:tr w:rsidR="00BB7A43" w14:paraId="6C27C9E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42B00A7" w14:textId="77777777" w:rsidR="00F4011C" w:rsidRPr="005A79E5" w:rsidRDefault="00F4011C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10C4E23C" w14:textId="77777777" w:rsidR="00F4011C" w:rsidRPr="0016491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4CC73F4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D7A506E" w14:textId="77777777" w:rsidR="00F4011C" w:rsidRPr="005A79E5" w:rsidRDefault="00F4011C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686C62CD" w14:textId="77777777" w:rsidR="00F4011C" w:rsidRPr="00BB7A4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21174052" w14:textId="77777777" w:rsidR="00F4011C" w:rsidRPr="00BB7A4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Qualitätsindikatoren zum Verlaufsstatus können für Patientinnen und Patienten ohne dokumentierten Follow-up-Datensatz nicht ausgewertet werden.</w:t>
            </w:r>
          </w:p>
          <w:p w14:paraId="140B4835" w14:textId="77777777" w:rsidR="00F4011C" w:rsidRPr="00BB7A4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0FDDD87F" w14:textId="77777777" w:rsidR="00F4011C" w:rsidRPr="0016491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Unterdokumentation von Follow-up-Datensätzen im entsprechenden Follow-up-Zeitraum.</w:t>
            </w:r>
          </w:p>
        </w:tc>
      </w:tr>
      <w:tr w:rsidR="007B38FA" w14:paraId="5F4BC54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2D44B89" w14:textId="77777777" w:rsidR="00F4011C" w:rsidRPr="005A79E5" w:rsidRDefault="00F4011C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75628315" w14:textId="77777777" w:rsidR="00F4011C" w:rsidRPr="00470DAB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12308: Tod der Spenderin bzw. des Spenders innerhalb von 2 Jahren nach Leberlebendspende  </w:t>
            </w:r>
            <w:r>
              <w:br/>
              <w:t xml:space="preserve">262300: Unbekannter Follow-up-Status innerhalb von 3 Jahren nach Leberlebendspende </w:t>
            </w:r>
            <w:r>
              <w:br/>
              <w:t xml:space="preserve">12561: Lebertransplantation bei Spenderin bzw. beim Spender innerhalb von 2 Jahren nach Leberlebendspende erforderlich </w:t>
            </w:r>
            <w:r>
              <w:br/>
              <w:t>12613: Beeinträchtigte Leberfunktion der Spenderin bzw. des Spenders (2 Jahre nach Leberlebendspende)</w:t>
            </w:r>
          </w:p>
        </w:tc>
      </w:tr>
      <w:tr w:rsidR="007B38FA" w14:paraId="726CBAD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8DCDA6F" w14:textId="77777777" w:rsidR="00F4011C" w:rsidRPr="005A79E5" w:rsidRDefault="00F4011C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4BB4CEC2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3515BAA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047FC08" w14:textId="77777777" w:rsidR="00F4011C" w:rsidRPr="005A79E5" w:rsidRDefault="00F4011C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749C8E8D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0C1C453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DA63CDC" w14:textId="77777777" w:rsidR="00F4011C" w:rsidRPr="005A79E5" w:rsidRDefault="00F4011C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0D799380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64E44E5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398B6F6" w14:textId="77777777" w:rsidR="00F4011C" w:rsidRPr="005A79E5" w:rsidRDefault="00F4011C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04AFBCA2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6DB5C0E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59E685A" w14:textId="77777777" w:rsidR="00F4011C" w:rsidRPr="005A79E5" w:rsidRDefault="00F4011C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49160B21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6A9836C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0B789C1" w14:textId="77777777" w:rsidR="00F4011C" w:rsidRPr="005A79E5" w:rsidRDefault="00F4011C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4C2CB7E9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5197452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6C7AD8B8" w14:textId="77777777" w:rsidR="00F4011C" w:rsidRPr="005A79E5" w:rsidRDefault="00F4011C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3FD8F5EB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015F0195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zum 2-Jahres-Follow-up</w:t>
            </w:r>
          </w:p>
          <w:p w14:paraId="34CC5000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1D25E38C" w14:textId="77777777" w:rsidR="00F4011C" w:rsidRPr="0016491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lebend entlassener Leberlebendspenderinnen und Leberlebendspender, für die das 2-Jahres-Follow-up im Erfassungsjahr 2025 fällig ist</w:t>
            </w:r>
          </w:p>
        </w:tc>
      </w:tr>
      <w:tr w:rsidR="000955B5" w14:paraId="093A944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3445F04" w14:textId="77777777" w:rsidR="00F4011C" w:rsidRPr="005A79E5" w:rsidRDefault="00F4011C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60FDF205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Der 2-Jahres Follow-up Zeitraum ist eingegrenzt auf maximal einen Monat vor bis drei Monate nach OP-Datum + 2 Jahre.</w:t>
            </w:r>
          </w:p>
        </w:tc>
      </w:tr>
      <w:tr w:rsidR="007B38FA" w14:paraId="7AD29AE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757B8FF" w14:textId="77777777" w:rsidR="00F4011C" w:rsidRPr="005A79E5" w:rsidRDefault="00F4011C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6B60C781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LLS:P</w:t>
            </w:r>
          </w:p>
        </w:tc>
      </w:tr>
      <w:tr w:rsidR="007B38FA" w14:paraId="7C58B9A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C8D26EB" w14:textId="77777777" w:rsidR="00F4011C" w:rsidRPr="005A79E5" w:rsidRDefault="00F4011C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4E1AFC95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6F6F1C7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2D7B148" w14:textId="77777777" w:rsidR="00F4011C" w:rsidRPr="005A79E5" w:rsidRDefault="00F4011C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57B9012E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49AF6F8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4A34058" w14:textId="77777777" w:rsidR="00F4011C" w:rsidRPr="005A79E5" w:rsidRDefault="00F4011C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55E83E6B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fn_FollowUp2Dokumentiert</w:t>
            </w:r>
          </w:p>
        </w:tc>
      </w:tr>
      <w:tr w:rsidR="007B38FA" w14:paraId="528AF99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A567405" w14:textId="77777777" w:rsidR="00F4011C" w:rsidRPr="005A79E5" w:rsidRDefault="00F4011C" w:rsidP="005A79E5">
            <w:pPr>
              <w:pStyle w:val="Tabellenkopf"/>
            </w:pPr>
            <w:r w:rsidRPr="005A79E5">
              <w:lastRenderedPageBreak/>
              <w:t>Nenner (Formel)</w:t>
            </w:r>
          </w:p>
        </w:tc>
        <w:tc>
          <w:tcPr>
            <w:tcW w:w="5716" w:type="dxa"/>
          </w:tcPr>
          <w:p w14:paraId="11ADC5D3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fn_FU2JFaelligInEJ &amp;  </w:t>
            </w:r>
            <w:r>
              <w:br/>
              <w:t>!fn_TodInnerhalb1Jahr</w:t>
            </w:r>
          </w:p>
        </w:tc>
      </w:tr>
      <w:tr w:rsidR="007B38FA" w14:paraId="11F6701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89693DD" w14:textId="77777777" w:rsidR="00F4011C" w:rsidRPr="005A79E5" w:rsidRDefault="00F4011C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03B355FD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fn_DatumFaelligkeitFU2J</w:t>
            </w:r>
            <w:r>
              <w:br/>
              <w:t>fn_EJ</w:t>
            </w:r>
            <w:r>
              <w:br/>
              <w:t>fn_FollowUp2Dokumentiert</w:t>
            </w:r>
            <w:r>
              <w:br/>
              <w:t>fn_FU2JFaelligInEJ</w:t>
            </w:r>
            <w:r>
              <w:br/>
              <w:t>fn_MinAbstTageBisTod</w:t>
            </w:r>
            <w:r>
              <w:br/>
              <w:t>fn_TodInnerhalb1Jahr</w:t>
            </w:r>
            <w:r>
              <w:br/>
              <w:t>fn_TodInnerhalb2Jahr</w:t>
            </w:r>
            <w:r>
              <w:br/>
              <w:t>fn_ZeitbisTod</w:t>
            </w:r>
          </w:p>
        </w:tc>
      </w:tr>
      <w:tr w:rsidR="007B38FA" w14:paraId="1C6434C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6366657" w14:textId="77777777" w:rsidR="00F4011C" w:rsidRPr="005A79E5" w:rsidRDefault="00F4011C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6000DE7C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6C89726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B4AA30B" w14:textId="77777777" w:rsidR="00F4011C" w:rsidRPr="005A79E5" w:rsidRDefault="00F4011C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095DBF88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510B242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FF71436" w14:textId="77777777" w:rsidR="00F4011C" w:rsidRPr="005A79E5" w:rsidRDefault="00F4011C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74CF555F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365A238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376FC1B" w14:textId="77777777" w:rsidR="00F4011C" w:rsidRPr="005A79E5" w:rsidRDefault="00F4011C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76B26F06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3B10DC1D" w14:textId="77777777" w:rsidR="00F4011C" w:rsidRDefault="00F4011C" w:rsidP="00AA7E2B">
      <w:pPr>
        <w:pStyle w:val="Tabellentext"/>
        <w:spacing w:before="0" w:after="0" w:line="20" w:lineRule="exact"/>
        <w:ind w:left="0" w:right="0"/>
      </w:pPr>
    </w:p>
    <w:p w14:paraId="10D90C9F" w14:textId="77777777" w:rsidR="00297B09" w:rsidRDefault="00297B09">
      <w:pPr>
        <w:sectPr w:rsidR="00297B09" w:rsidSect="00AD6E6F">
          <w:headerReference w:type="default" r:id="rId29"/>
          <w:footerReference w:type="default" r:id="rId30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71C5D932" w14:textId="77777777" w:rsidR="00F4011C" w:rsidRPr="00ED2C9F" w:rsidRDefault="00F4011C" w:rsidP="00091E43">
      <w:pPr>
        <w:pStyle w:val="Absatzberschriftebene2nurinNavigation"/>
        <w:rPr>
          <w:sz w:val="21"/>
          <w:szCs w:val="21"/>
        </w:rPr>
      </w:pPr>
      <w:bookmarkStart w:id="14" w:name="_Toc230254131"/>
      <w:r>
        <w:rPr>
          <w:sz w:val="21"/>
          <w:szCs w:val="21"/>
        </w:rPr>
        <w:lastRenderedPageBreak/>
        <w:t>850262: Zeitgerechte Durchführung des 3-Jahres-Follow-up</w:t>
      </w:r>
      <w:bookmarkEnd w:id="14"/>
    </w:p>
    <w:p w14:paraId="4E2A3E29" w14:textId="77777777" w:rsidR="00F4011C" w:rsidRPr="00091E43" w:rsidRDefault="00F4011C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599720B6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459F936B" w14:textId="77777777" w:rsidR="00F4011C" w:rsidRPr="00ED2C9F" w:rsidRDefault="00F4011C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15E758A0" w14:textId="77777777" w:rsidR="00F4011C" w:rsidRPr="00ED2C9F" w:rsidRDefault="00F4011C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673FA30D" w14:textId="77777777" w:rsidR="00F4011C" w:rsidRPr="00ED2C9F" w:rsidRDefault="00F4011C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0F5F1B04" w14:textId="77777777" w:rsidR="00F4011C" w:rsidRPr="00ED2C9F" w:rsidRDefault="00F4011C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4E9C3481" w14:textId="77777777" w:rsidR="00F4011C" w:rsidRPr="00ED2C9F" w:rsidRDefault="00F4011C" w:rsidP="0078041C">
            <w:pPr>
              <w:pStyle w:val="Tabellenkopf"/>
            </w:pPr>
            <w:r w:rsidRPr="00ED2C9F">
              <w:t>Feldname</w:t>
            </w:r>
            <w:r>
              <w:t>▼</w:t>
            </w:r>
            <w:r w:rsidRPr="00ED2C9F">
              <w:t xml:space="preserve"> </w:t>
            </w:r>
          </w:p>
        </w:tc>
      </w:tr>
      <w:tr w:rsidR="00275B01" w:rsidRPr="00743DF3" w14:paraId="3A7278C8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5CEDCE2" w14:textId="77777777" w:rsidR="00F4011C" w:rsidRPr="00091E43" w:rsidRDefault="00F4011C" w:rsidP="000361A4">
            <w:pPr>
              <w:pStyle w:val="Tabellentext"/>
            </w:pPr>
            <w:r>
              <w:t>19:B</w:t>
            </w:r>
          </w:p>
        </w:tc>
        <w:tc>
          <w:tcPr>
            <w:tcW w:w="1075" w:type="pct"/>
          </w:tcPr>
          <w:p w14:paraId="3BFC79C2" w14:textId="77777777" w:rsidR="00F4011C" w:rsidRPr="00091E43" w:rsidRDefault="00F4011C" w:rsidP="000361A4">
            <w:pPr>
              <w:pStyle w:val="Tabellentext"/>
            </w:pPr>
            <w:r>
              <w:t>OP-Datum</w:t>
            </w:r>
          </w:p>
        </w:tc>
        <w:tc>
          <w:tcPr>
            <w:tcW w:w="326" w:type="pct"/>
          </w:tcPr>
          <w:p w14:paraId="5FD7CF08" w14:textId="77777777" w:rsidR="00F4011C" w:rsidRPr="00091E43" w:rsidRDefault="00F4011C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752E51A6" w14:textId="77777777" w:rsidR="00F4011C" w:rsidRPr="00091E43" w:rsidRDefault="00F4011C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0CFF5527" w14:textId="77777777" w:rsidR="00F4011C" w:rsidRPr="00091E43" w:rsidRDefault="00F4011C" w:rsidP="000361A4">
            <w:pPr>
              <w:pStyle w:val="Tabellentext"/>
            </w:pPr>
            <w:r>
              <w:t>OPDATUM</w:t>
            </w:r>
          </w:p>
        </w:tc>
      </w:tr>
      <w:tr w:rsidR="00275B01" w:rsidRPr="00743DF3" w14:paraId="2A204D62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549072A9" w14:textId="77777777" w:rsidR="00F4011C" w:rsidRPr="00091E43" w:rsidRDefault="00F4011C" w:rsidP="000361A4">
            <w:pPr>
              <w:pStyle w:val="Tabellentext"/>
            </w:pPr>
            <w:r>
              <w:t>29.1:B</w:t>
            </w:r>
          </w:p>
        </w:tc>
        <w:tc>
          <w:tcPr>
            <w:tcW w:w="1075" w:type="pct"/>
          </w:tcPr>
          <w:p w14:paraId="448BADB6" w14:textId="77777777" w:rsidR="00F4011C" w:rsidRPr="00091E43" w:rsidRDefault="00F4011C" w:rsidP="000361A4">
            <w:pPr>
              <w:pStyle w:val="Tabellentext"/>
            </w:pPr>
            <w:r>
              <w:t>Entlassungsgrund</w:t>
            </w:r>
          </w:p>
        </w:tc>
        <w:tc>
          <w:tcPr>
            <w:tcW w:w="326" w:type="pct"/>
          </w:tcPr>
          <w:p w14:paraId="3D9403AC" w14:textId="77777777" w:rsidR="00F4011C" w:rsidRPr="00091E43" w:rsidRDefault="00F4011C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725DAE2E" w14:textId="77777777" w:rsidR="00F4011C" w:rsidRPr="00091E43" w:rsidRDefault="00F4011C" w:rsidP="00177070">
            <w:pPr>
              <w:pStyle w:val="Tabellentext"/>
              <w:ind w:left="453" w:hanging="340"/>
            </w:pPr>
            <w:r>
              <w:t>s. Anhang: EntlGrund</w:t>
            </w:r>
          </w:p>
        </w:tc>
        <w:tc>
          <w:tcPr>
            <w:tcW w:w="1327" w:type="pct"/>
          </w:tcPr>
          <w:p w14:paraId="0EF00C9B" w14:textId="77777777" w:rsidR="00F4011C" w:rsidRPr="00091E43" w:rsidRDefault="00F4011C" w:rsidP="000361A4">
            <w:pPr>
              <w:pStyle w:val="Tabellentext"/>
            </w:pPr>
            <w:r>
              <w:t>ENTLGRUND</w:t>
            </w:r>
          </w:p>
        </w:tc>
      </w:tr>
      <w:tr w:rsidR="00275B01" w:rsidRPr="00743DF3" w14:paraId="1A3E944B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4456F7C" w14:textId="77777777" w:rsidR="00F4011C" w:rsidRPr="00091E43" w:rsidRDefault="00F4011C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66D2BB71" w14:textId="77777777" w:rsidR="00F4011C" w:rsidRPr="00091E43" w:rsidRDefault="00F4011C" w:rsidP="000361A4">
            <w:pPr>
              <w:pStyle w:val="Tabellentext"/>
            </w:pPr>
            <w:r>
              <w:t>Postoperative Verweildauer: Differenz in Tagen</w:t>
            </w:r>
          </w:p>
        </w:tc>
        <w:tc>
          <w:tcPr>
            <w:tcW w:w="326" w:type="pct"/>
          </w:tcPr>
          <w:p w14:paraId="3D6DBE42" w14:textId="77777777" w:rsidR="00F4011C" w:rsidRPr="00091E43" w:rsidRDefault="00F4011C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3628CC82" w14:textId="77777777" w:rsidR="00F4011C" w:rsidRPr="00091E43" w:rsidRDefault="00F4011C" w:rsidP="00177070">
            <w:pPr>
              <w:pStyle w:val="Tabellentext"/>
              <w:ind w:left="453" w:hanging="340"/>
            </w:pPr>
            <w:r>
              <w:t>ENTLDATUM - OPDATUM</w:t>
            </w:r>
          </w:p>
        </w:tc>
        <w:tc>
          <w:tcPr>
            <w:tcW w:w="1327" w:type="pct"/>
          </w:tcPr>
          <w:p w14:paraId="563A6B98" w14:textId="77777777" w:rsidR="00F4011C" w:rsidRPr="00091E43" w:rsidRDefault="00F4011C" w:rsidP="000361A4">
            <w:pPr>
              <w:pStyle w:val="Tabellentext"/>
            </w:pPr>
            <w:r>
              <w:t>poopvwdauer</w:t>
            </w:r>
          </w:p>
        </w:tc>
      </w:tr>
      <w:tr w:rsidR="00275B01" w:rsidRPr="00743DF3" w14:paraId="52F3B39E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DCBAE33" w14:textId="77777777" w:rsidR="00F4011C" w:rsidRPr="00091E43" w:rsidRDefault="00F4011C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39E6DA22" w14:textId="77777777" w:rsidR="00F4011C" w:rsidRPr="00091E43" w:rsidRDefault="00F4011C" w:rsidP="000361A4">
            <w:pPr>
              <w:pStyle w:val="Tabellentext"/>
            </w:pPr>
            <w:r>
              <w:t>Abstand Erhebungsdatum des Follow-up  und Datum der Lebendspende in Tagen</w:t>
            </w:r>
          </w:p>
        </w:tc>
        <w:tc>
          <w:tcPr>
            <w:tcW w:w="326" w:type="pct"/>
          </w:tcPr>
          <w:p w14:paraId="684B0AB6" w14:textId="77777777" w:rsidR="00F4011C" w:rsidRPr="00091E43" w:rsidRDefault="00F4011C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21E6E972" w14:textId="77777777" w:rsidR="00F4011C" w:rsidRPr="00091E43" w:rsidRDefault="00F4011C" w:rsidP="00177070">
            <w:pPr>
              <w:pStyle w:val="Tabellentext"/>
              <w:ind w:left="453" w:hanging="340"/>
            </w:pPr>
            <w:r>
              <w:t>FUERHEBDATUM - LSDATUM</w:t>
            </w:r>
          </w:p>
        </w:tc>
        <w:tc>
          <w:tcPr>
            <w:tcW w:w="1327" w:type="pct"/>
          </w:tcPr>
          <w:p w14:paraId="32968186" w14:textId="77777777" w:rsidR="00F4011C" w:rsidRPr="00091E43" w:rsidRDefault="00F4011C" w:rsidP="000361A4">
            <w:pPr>
              <w:pStyle w:val="Tabellentext"/>
            </w:pPr>
            <w:r>
              <w:t>FU_abstFUErhebungsdatumLsDatum</w:t>
            </w:r>
          </w:p>
        </w:tc>
      </w:tr>
      <w:tr w:rsidR="00275B01" w:rsidRPr="00743DF3" w14:paraId="2281F0DB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A3E883E" w14:textId="77777777" w:rsidR="00F4011C" w:rsidRPr="00091E43" w:rsidRDefault="00F4011C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7BFD962D" w14:textId="77777777" w:rsidR="00F4011C" w:rsidRPr="00091E43" w:rsidRDefault="00F4011C" w:rsidP="000361A4">
            <w:pPr>
              <w:pStyle w:val="Tabellentext"/>
            </w:pPr>
            <w:r>
              <w:t>Abstand zwischen Todesdatum und Datum der Lebendspende</w:t>
            </w:r>
          </w:p>
        </w:tc>
        <w:tc>
          <w:tcPr>
            <w:tcW w:w="326" w:type="pct"/>
          </w:tcPr>
          <w:p w14:paraId="4A772C84" w14:textId="77777777" w:rsidR="00F4011C" w:rsidRPr="00091E43" w:rsidRDefault="00F4011C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58F39AA5" w14:textId="77777777" w:rsidR="00F4011C" w:rsidRPr="00091E43" w:rsidRDefault="00F4011C" w:rsidP="00177070">
            <w:pPr>
              <w:pStyle w:val="Tabellentext"/>
              <w:ind w:left="453" w:hanging="340"/>
            </w:pPr>
            <w:r>
              <w:t>TODESDATUM - LSDATUM</w:t>
            </w:r>
          </w:p>
        </w:tc>
        <w:tc>
          <w:tcPr>
            <w:tcW w:w="1327" w:type="pct"/>
          </w:tcPr>
          <w:p w14:paraId="14808BDA" w14:textId="77777777" w:rsidR="00F4011C" w:rsidRPr="00091E43" w:rsidRDefault="00F4011C" w:rsidP="000361A4">
            <w:pPr>
              <w:pStyle w:val="Tabellentext"/>
            </w:pPr>
            <w:r>
              <w:t>FU_abstTodLsDatum</w:t>
            </w:r>
          </w:p>
        </w:tc>
      </w:tr>
    </w:tbl>
    <w:p w14:paraId="6E01C00C" w14:textId="77777777" w:rsidR="00F4011C" w:rsidRPr="00065199" w:rsidRDefault="00F4011C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543178EE" w14:textId="77777777" w:rsidR="00F4011C" w:rsidRPr="00065199" w:rsidRDefault="00F4011C" w:rsidP="00065199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▼</w:t>
      </w:r>
      <w:r w:rsidRPr="00065199">
        <w:rPr>
          <w:sz w:val="14"/>
          <w:szCs w:val="14"/>
        </w:rPr>
        <w:t xml:space="preserve">  Datenfelder aus der Follow-up-Dokumentation werden mit dem Präfix "FU" gekennzeichnet</w:t>
      </w:r>
    </w:p>
    <w:p w14:paraId="08F923F2" w14:textId="77777777" w:rsidR="00297B09" w:rsidRDefault="00297B09">
      <w:pPr>
        <w:sectPr w:rsidR="00297B09" w:rsidSect="00163BAC">
          <w:headerReference w:type="default" r:id="rId31"/>
          <w:footerReference w:type="default" r:id="rId3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58E4BA74" w14:textId="77777777" w:rsidR="00F4011C" w:rsidRPr="005A79E5" w:rsidRDefault="00F4011C" w:rsidP="0094520C">
      <w:pPr>
        <w:pStyle w:val="Absatzberschriftebene3nurinNavigation"/>
        <w:rPr>
          <w:sz w:val="21"/>
          <w:szCs w:val="21"/>
        </w:rPr>
      </w:pPr>
      <w:bookmarkStart w:id="15" w:name="_Toc230254132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5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3A4D343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9D1CF2D" w14:textId="77777777" w:rsidR="00F4011C" w:rsidRPr="005A79E5" w:rsidRDefault="00F4011C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6105E5C9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850262</w:t>
            </w:r>
          </w:p>
        </w:tc>
      </w:tr>
      <w:tr w:rsidR="00BB7A43" w14:paraId="59DA28E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ED85CBF" w14:textId="77777777" w:rsidR="00F4011C" w:rsidRPr="005A79E5" w:rsidRDefault="00F4011C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0D6AEB86" w14:textId="77777777" w:rsidR="00F4011C" w:rsidRPr="0016491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789C5E7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15F183B" w14:textId="77777777" w:rsidR="00F4011C" w:rsidRPr="005A79E5" w:rsidRDefault="00F4011C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583156C4" w14:textId="77777777" w:rsidR="00F4011C" w:rsidRPr="00BB7A4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77DA740B" w14:textId="77777777" w:rsidR="00F4011C" w:rsidRPr="00BB7A4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Qualitätsindikatoren zum Verlaufsstatus können für Patientinnen und Patienten ohne dokumentierten Follow-up-Datensatz nicht ausgewertet werden.</w:t>
            </w:r>
          </w:p>
          <w:p w14:paraId="12A2B7D8" w14:textId="77777777" w:rsidR="00F4011C" w:rsidRPr="00BB7A4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0773980A" w14:textId="77777777" w:rsidR="00F4011C" w:rsidRPr="0016491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4F9F20C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1E018B4" w14:textId="77777777" w:rsidR="00F4011C" w:rsidRPr="005A79E5" w:rsidRDefault="00F4011C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2D206A6A" w14:textId="77777777" w:rsidR="00F4011C" w:rsidRPr="00470DAB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Follow-up-Indikatoren im Leistungsbereich Leberlebendspende (LLS).</w:t>
            </w:r>
          </w:p>
        </w:tc>
      </w:tr>
      <w:tr w:rsidR="007B38FA" w14:paraId="459A3B3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6B84117" w14:textId="77777777" w:rsidR="00F4011C" w:rsidRPr="005A79E5" w:rsidRDefault="00F4011C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05A5D2F2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3C40F1E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8DFB59B" w14:textId="77777777" w:rsidR="00F4011C" w:rsidRPr="005A79E5" w:rsidRDefault="00F4011C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4946CD5B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09531E5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28DF115" w14:textId="77777777" w:rsidR="00F4011C" w:rsidRPr="005A79E5" w:rsidRDefault="00F4011C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3A668041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6328238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4C002EA" w14:textId="77777777" w:rsidR="00F4011C" w:rsidRPr="005A79E5" w:rsidRDefault="00F4011C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653CA8E4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72B7A0C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5E7865A" w14:textId="77777777" w:rsidR="00F4011C" w:rsidRPr="005A79E5" w:rsidRDefault="00F4011C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6E19E6C9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4FE06DD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9A00AED" w14:textId="77777777" w:rsidR="00F4011C" w:rsidRPr="005A79E5" w:rsidRDefault="00F4011C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5BCFD9B9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77595DB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6FE1BC12" w14:textId="77777777" w:rsidR="00F4011C" w:rsidRPr="005A79E5" w:rsidRDefault="00F4011C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41F8F3E1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06B0C39A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zum 3-Jahres-Follow-up</w:t>
            </w:r>
          </w:p>
          <w:p w14:paraId="464C9BA6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03FC0BB2" w14:textId="77777777" w:rsidR="00F4011C" w:rsidRPr="00164913" w:rsidRDefault="00F4011C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lebend entlassener Leberlebendspenderinnen und Leberlebendspender, für die das 3-Jahres-Follow-up im Erfassungsjahr 2025 fällig ist</w:t>
            </w:r>
          </w:p>
        </w:tc>
      </w:tr>
      <w:tr w:rsidR="000955B5" w14:paraId="5945235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A6D1C35" w14:textId="77777777" w:rsidR="00F4011C" w:rsidRPr="005A79E5" w:rsidRDefault="00F4011C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06DFF84C" w14:textId="77777777" w:rsidR="00F4011C" w:rsidRPr="00164913" w:rsidRDefault="00F4011C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Der 3-Jahres Follow-up Zeitraum ist eingegrenzt auf maximal einen Monat vor bis drei Monate nach OP-Datum + 3 Jahre. </w:t>
            </w:r>
            <w:r>
              <w:br/>
              <w:t xml:space="preserve"> </w:t>
            </w:r>
            <w:r>
              <w:br/>
              <w:t>Indexeingriffe, die aufgrund der Verschiebung der betrachteten Grundgesamtheit bereits im vergangenen Jahr in diesem AK betrachtet wurden, werden dieses Jahr in der Grundgesamtheit nicht berücksichtigt.</w:t>
            </w:r>
          </w:p>
        </w:tc>
      </w:tr>
      <w:tr w:rsidR="007B38FA" w14:paraId="72A5273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C68E4F8" w14:textId="77777777" w:rsidR="00F4011C" w:rsidRPr="005A79E5" w:rsidRDefault="00F4011C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6F24D250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LLS:P</w:t>
            </w:r>
          </w:p>
        </w:tc>
      </w:tr>
      <w:tr w:rsidR="007B38FA" w14:paraId="0AD3F2E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4DD84CD" w14:textId="77777777" w:rsidR="00F4011C" w:rsidRPr="005A79E5" w:rsidRDefault="00F4011C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013C8C03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6841523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01A8162" w14:textId="77777777" w:rsidR="00F4011C" w:rsidRPr="005A79E5" w:rsidRDefault="00F4011C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13E23614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4AF73D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CFB768B" w14:textId="77777777" w:rsidR="00F4011C" w:rsidRPr="005A79E5" w:rsidRDefault="00F4011C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45FF781B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fn_FollowUp3Dokumentiert</w:t>
            </w:r>
          </w:p>
        </w:tc>
      </w:tr>
      <w:tr w:rsidR="007B38FA" w14:paraId="5F8C352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9FB8BEC" w14:textId="77777777" w:rsidR="00F4011C" w:rsidRPr="005A79E5" w:rsidRDefault="00F4011C" w:rsidP="005A79E5">
            <w:pPr>
              <w:pStyle w:val="Tabellenkopf"/>
            </w:pPr>
            <w:r w:rsidRPr="005A79E5">
              <w:t>Nenner (Formel)</w:t>
            </w:r>
          </w:p>
        </w:tc>
        <w:tc>
          <w:tcPr>
            <w:tcW w:w="5716" w:type="dxa"/>
          </w:tcPr>
          <w:p w14:paraId="1233929C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fn_FU3JFaelligInEJ &amp; !fn_TodInnerhalb2Jahr</w:t>
            </w:r>
          </w:p>
        </w:tc>
      </w:tr>
      <w:tr w:rsidR="007B38FA" w14:paraId="414DB09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0DFE1C7" w14:textId="77777777" w:rsidR="00F4011C" w:rsidRPr="005A79E5" w:rsidRDefault="00F4011C" w:rsidP="005A79E5">
            <w:pPr>
              <w:pStyle w:val="Tabellenkopf"/>
            </w:pPr>
            <w:r w:rsidRPr="005A79E5">
              <w:lastRenderedPageBreak/>
              <w:t>Verwendete Funktionen</w:t>
            </w:r>
          </w:p>
        </w:tc>
        <w:tc>
          <w:tcPr>
            <w:tcW w:w="5716" w:type="dxa"/>
          </w:tcPr>
          <w:p w14:paraId="47E54325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fn_DatumFaelligkeitFU3J</w:t>
            </w:r>
            <w:r>
              <w:br/>
              <w:t>fn_EJ</w:t>
            </w:r>
            <w:r>
              <w:br/>
              <w:t>fn_FollowUp3Dokumentiert</w:t>
            </w:r>
            <w:r>
              <w:br/>
            </w:r>
            <w:r>
              <w:t>fn_FU3JFaelligInEJ</w:t>
            </w:r>
            <w:r>
              <w:br/>
              <w:t>fn_MinAbstTageBisTod</w:t>
            </w:r>
            <w:r>
              <w:br/>
              <w:t>fn_TodInnerhalb2Jahr</w:t>
            </w:r>
            <w:r>
              <w:br/>
              <w:t>fn_TodInnerhalb3Jahr</w:t>
            </w:r>
            <w:r>
              <w:br/>
              <w:t>fn_ZeitbisTod</w:t>
            </w:r>
          </w:p>
        </w:tc>
      </w:tr>
      <w:tr w:rsidR="007B38FA" w14:paraId="64A1495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C7C7C00" w14:textId="77777777" w:rsidR="00F4011C" w:rsidRPr="005A79E5" w:rsidRDefault="00F4011C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2EAE0277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6627D32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A88BFEB" w14:textId="77777777" w:rsidR="00F4011C" w:rsidRPr="005A79E5" w:rsidRDefault="00F4011C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0B375E42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Eingeschränkt vergleichbar</w:t>
            </w:r>
          </w:p>
        </w:tc>
      </w:tr>
      <w:tr w:rsidR="007B38FA" w14:paraId="340569A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0DD774F" w14:textId="77777777" w:rsidR="00F4011C" w:rsidRPr="005A79E5" w:rsidRDefault="00F4011C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6B36E53E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Es wird eine Angleichung der Grundgesamtheit an die entsprechenden Auffälligkeitskriterien zum 1- und 2- Jahres-Follow-up vorgenommen.</w:t>
            </w:r>
          </w:p>
        </w:tc>
      </w:tr>
      <w:tr w:rsidR="0016338B" w14:paraId="16F5492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EB39F8F" w14:textId="77777777" w:rsidR="00F4011C" w:rsidRPr="005A79E5" w:rsidRDefault="00F4011C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5BFD1401" w14:textId="77777777" w:rsidR="00F4011C" w:rsidRPr="00164913" w:rsidRDefault="00F4011C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5B040807" w14:textId="77777777" w:rsidR="00F4011C" w:rsidRDefault="00F4011C" w:rsidP="00AA7E2B">
      <w:pPr>
        <w:pStyle w:val="Tabellentext"/>
        <w:spacing w:before="0" w:after="0" w:line="20" w:lineRule="exact"/>
        <w:ind w:left="0" w:right="0"/>
      </w:pPr>
    </w:p>
    <w:p w14:paraId="44B4CA7C" w14:textId="77777777" w:rsidR="00297B09" w:rsidRDefault="00297B09">
      <w:pPr>
        <w:sectPr w:rsidR="00297B09" w:rsidSect="00AD6E6F">
          <w:headerReference w:type="default" r:id="rId33"/>
          <w:footerReference w:type="default" r:id="rId3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66C8DDFF" w14:textId="77777777" w:rsidR="00F4011C" w:rsidRPr="00CD5DC2" w:rsidRDefault="00F4011C" w:rsidP="00FB2556">
      <w:pPr>
        <w:pStyle w:val="berschrift1ohneGliederung"/>
      </w:pPr>
      <w:bookmarkStart w:id="16" w:name="_Toc230254133"/>
      <w:r w:rsidRPr="00CD5DC2">
        <w:lastRenderedPageBreak/>
        <w:t>Anhang</w:t>
      </w:r>
      <w:r w:rsidRPr="00CD5DC2">
        <w:t xml:space="preserve"> </w:t>
      </w:r>
      <w:r w:rsidRPr="00CD5DC2">
        <w:t>I</w:t>
      </w:r>
      <w:r w:rsidRPr="00CD5DC2">
        <w:t xml:space="preserve">: </w:t>
      </w:r>
      <w:r w:rsidRPr="00CD5DC2">
        <w:t>Schlüssel (Spezifikation)</w:t>
      </w:r>
      <w:bookmarkEnd w:id="16"/>
    </w:p>
    <w:tbl>
      <w:tblPr>
        <w:tblStyle w:val="IQTIGStandard"/>
        <w:tblW w:w="9700" w:type="dxa"/>
        <w:tblLook w:val="0420" w:firstRow="1" w:lastRow="0" w:firstColumn="0" w:lastColumn="0" w:noHBand="0" w:noVBand="1"/>
      </w:tblPr>
      <w:tblGrid>
        <w:gridCol w:w="1843"/>
        <w:gridCol w:w="7857"/>
      </w:tblGrid>
      <w:tr w:rsidR="00A24410" w:rsidRPr="009E2B0C" w14:paraId="763788F8" w14:textId="77777777" w:rsidTr="00923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7"/>
          <w:tblHeader/>
        </w:trPr>
        <w:tc>
          <w:tcPr>
            <w:tcW w:w="9700" w:type="dxa"/>
            <w:gridSpan w:val="2"/>
          </w:tcPr>
          <w:p w14:paraId="42F96F81" w14:textId="77777777" w:rsidR="00F4011C" w:rsidRPr="00CD5DC2" w:rsidRDefault="00F4011C" w:rsidP="00CD5DC2">
            <w:pPr>
              <w:pStyle w:val="Tabellenkopf"/>
            </w:pPr>
            <w:r w:rsidRPr="00CD5DC2">
              <w:t xml:space="preserve">Schlüssel: </w:t>
            </w:r>
            <w:r>
              <w:t>EntlGrund</w:t>
            </w:r>
          </w:p>
        </w:tc>
      </w:tr>
      <w:tr w:rsidR="00D72693" w:rsidRPr="00743DF3" w14:paraId="19E0A7A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B8E7B84" w14:textId="77777777" w:rsidR="00F4011C" w:rsidRPr="00B73FBD" w:rsidRDefault="00F4011C" w:rsidP="00B73FBD">
            <w:pPr>
              <w:pStyle w:val="Tabellentext"/>
            </w:pPr>
            <w:r>
              <w:t>01</w:t>
            </w:r>
            <w:r w:rsidRPr="00B73FBD">
              <w:tab/>
            </w:r>
          </w:p>
        </w:tc>
        <w:tc>
          <w:tcPr>
            <w:tcW w:w="7857" w:type="dxa"/>
          </w:tcPr>
          <w:p w14:paraId="342566AC" w14:textId="77777777" w:rsidR="00F4011C" w:rsidRPr="00B73FBD" w:rsidRDefault="00F4011C" w:rsidP="00B73FBD">
            <w:pPr>
              <w:pStyle w:val="Tabellentext"/>
            </w:pPr>
            <w:r>
              <w:t>Behandlung regulär beendet</w:t>
            </w:r>
          </w:p>
        </w:tc>
      </w:tr>
      <w:tr w:rsidR="00D72693" w:rsidRPr="00743DF3" w14:paraId="4CA2992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A8CA355" w14:textId="77777777" w:rsidR="00F4011C" w:rsidRPr="00B73FBD" w:rsidRDefault="00F4011C" w:rsidP="00B73FBD">
            <w:pPr>
              <w:pStyle w:val="Tabellentext"/>
            </w:pPr>
            <w:r>
              <w:t>02</w:t>
            </w:r>
            <w:r w:rsidRPr="00B73FBD">
              <w:tab/>
            </w:r>
          </w:p>
        </w:tc>
        <w:tc>
          <w:tcPr>
            <w:tcW w:w="7857" w:type="dxa"/>
          </w:tcPr>
          <w:p w14:paraId="6062E2C5" w14:textId="77777777" w:rsidR="00F4011C" w:rsidRPr="00B73FBD" w:rsidRDefault="00F4011C" w:rsidP="00B73FBD">
            <w:pPr>
              <w:pStyle w:val="Tabellentext"/>
            </w:pPr>
            <w:r>
              <w:t>Behandlung regulär beendet, nachstationäre Behandlung vorgesehen</w:t>
            </w:r>
          </w:p>
        </w:tc>
      </w:tr>
      <w:tr w:rsidR="00D72693" w:rsidRPr="00743DF3" w14:paraId="2B4FB09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4DB259F" w14:textId="77777777" w:rsidR="00F4011C" w:rsidRPr="00B73FBD" w:rsidRDefault="00F4011C" w:rsidP="00B73FBD">
            <w:pPr>
              <w:pStyle w:val="Tabellentext"/>
            </w:pPr>
            <w:r>
              <w:t>03</w:t>
            </w:r>
            <w:r w:rsidRPr="00B73FBD">
              <w:tab/>
            </w:r>
          </w:p>
        </w:tc>
        <w:tc>
          <w:tcPr>
            <w:tcW w:w="7857" w:type="dxa"/>
          </w:tcPr>
          <w:p w14:paraId="363F092C" w14:textId="77777777" w:rsidR="00F4011C" w:rsidRPr="00B73FBD" w:rsidRDefault="00F4011C" w:rsidP="00B73FBD">
            <w:pPr>
              <w:pStyle w:val="Tabellentext"/>
            </w:pPr>
            <w:r>
              <w:t>Behandlung aus sonstigen Gründen beendet</w:t>
            </w:r>
          </w:p>
        </w:tc>
      </w:tr>
      <w:tr w:rsidR="00D72693" w:rsidRPr="00743DF3" w14:paraId="77BBA4E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B36F90F" w14:textId="77777777" w:rsidR="00F4011C" w:rsidRPr="00B73FBD" w:rsidRDefault="00F4011C" w:rsidP="00B73FBD">
            <w:pPr>
              <w:pStyle w:val="Tabellentext"/>
            </w:pPr>
            <w:r>
              <w:t>04</w:t>
            </w:r>
            <w:r w:rsidRPr="00B73FBD">
              <w:tab/>
            </w:r>
          </w:p>
        </w:tc>
        <w:tc>
          <w:tcPr>
            <w:tcW w:w="7857" w:type="dxa"/>
          </w:tcPr>
          <w:p w14:paraId="76FD8A9D" w14:textId="77777777" w:rsidR="00F4011C" w:rsidRPr="00B73FBD" w:rsidRDefault="00F4011C" w:rsidP="00B73FBD">
            <w:pPr>
              <w:pStyle w:val="Tabellentext"/>
            </w:pPr>
            <w:r>
              <w:t>Behandlung gegen ärztlichen Rat beendet</w:t>
            </w:r>
          </w:p>
        </w:tc>
      </w:tr>
      <w:tr w:rsidR="00D72693" w:rsidRPr="00743DF3" w14:paraId="51554FDE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4B1A268" w14:textId="77777777" w:rsidR="00F4011C" w:rsidRPr="00B73FBD" w:rsidRDefault="00F4011C" w:rsidP="00B73FBD">
            <w:pPr>
              <w:pStyle w:val="Tabellentext"/>
            </w:pPr>
            <w:r>
              <w:t>05</w:t>
            </w:r>
            <w:r w:rsidRPr="00B73FBD">
              <w:tab/>
            </w:r>
          </w:p>
        </w:tc>
        <w:tc>
          <w:tcPr>
            <w:tcW w:w="7857" w:type="dxa"/>
          </w:tcPr>
          <w:p w14:paraId="5DB0590E" w14:textId="77777777" w:rsidR="00F4011C" w:rsidRPr="00B73FBD" w:rsidRDefault="00F4011C" w:rsidP="00B73FBD">
            <w:pPr>
              <w:pStyle w:val="Tabellentext"/>
            </w:pPr>
            <w:r>
              <w:t>Zuständigkeitswechsel des Kostenträgers</w:t>
            </w:r>
          </w:p>
        </w:tc>
      </w:tr>
      <w:tr w:rsidR="00D72693" w:rsidRPr="00743DF3" w14:paraId="4EF900B9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0E5D30F" w14:textId="77777777" w:rsidR="00F4011C" w:rsidRPr="00B73FBD" w:rsidRDefault="00F4011C" w:rsidP="00B73FBD">
            <w:pPr>
              <w:pStyle w:val="Tabellentext"/>
            </w:pPr>
            <w:r>
              <w:t>06</w:t>
            </w:r>
            <w:r w:rsidRPr="00B73FBD">
              <w:tab/>
            </w:r>
          </w:p>
        </w:tc>
        <w:tc>
          <w:tcPr>
            <w:tcW w:w="7857" w:type="dxa"/>
          </w:tcPr>
          <w:p w14:paraId="1BDED75E" w14:textId="77777777" w:rsidR="00F4011C" w:rsidRPr="00B73FBD" w:rsidRDefault="00F4011C" w:rsidP="00B73FBD">
            <w:pPr>
              <w:pStyle w:val="Tabellentext"/>
            </w:pPr>
            <w:r>
              <w:t>Verlegung in ein anderes Krankenhaus</w:t>
            </w:r>
          </w:p>
        </w:tc>
      </w:tr>
      <w:tr w:rsidR="00D72693" w:rsidRPr="00743DF3" w14:paraId="18502EC4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19D8F4D" w14:textId="77777777" w:rsidR="00F4011C" w:rsidRPr="00B73FBD" w:rsidRDefault="00F4011C" w:rsidP="00B73FBD">
            <w:pPr>
              <w:pStyle w:val="Tabellentext"/>
            </w:pPr>
            <w:r>
              <w:t>07</w:t>
            </w:r>
            <w:r w:rsidRPr="00B73FBD">
              <w:tab/>
            </w:r>
          </w:p>
        </w:tc>
        <w:tc>
          <w:tcPr>
            <w:tcW w:w="7857" w:type="dxa"/>
          </w:tcPr>
          <w:p w14:paraId="548F4B7F" w14:textId="77777777" w:rsidR="00F4011C" w:rsidRPr="00B73FBD" w:rsidRDefault="00F4011C" w:rsidP="00B73FBD">
            <w:pPr>
              <w:pStyle w:val="Tabellentext"/>
            </w:pPr>
            <w:r>
              <w:t>Tod</w:t>
            </w:r>
          </w:p>
        </w:tc>
      </w:tr>
      <w:tr w:rsidR="00D72693" w:rsidRPr="00743DF3" w14:paraId="2E68D5CB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71ED0B2" w14:textId="77777777" w:rsidR="00F4011C" w:rsidRPr="00B73FBD" w:rsidRDefault="00F4011C" w:rsidP="00B73FBD">
            <w:pPr>
              <w:pStyle w:val="Tabellentext"/>
            </w:pPr>
            <w:r>
              <w:t>08</w:t>
            </w:r>
            <w:r w:rsidRPr="00B73FBD">
              <w:tab/>
            </w:r>
          </w:p>
        </w:tc>
        <w:tc>
          <w:tcPr>
            <w:tcW w:w="7857" w:type="dxa"/>
          </w:tcPr>
          <w:p w14:paraId="54391F0B" w14:textId="77777777" w:rsidR="00F4011C" w:rsidRPr="00B73FBD" w:rsidRDefault="00F4011C" w:rsidP="00B73FBD">
            <w:pPr>
              <w:pStyle w:val="Tabellentext"/>
            </w:pPr>
            <w:r>
              <w:t>Verlegung in ein anderes Krankenhaus im Rahmen einer Zusammenarbeit (§ 14 Abs. 5 Satz 2 BPflV in der am 31.12.2003 geltenden Fassung)</w:t>
            </w:r>
          </w:p>
        </w:tc>
      </w:tr>
      <w:tr w:rsidR="00D72693" w:rsidRPr="00743DF3" w14:paraId="773D7D14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6DE9CB3" w14:textId="77777777" w:rsidR="00F4011C" w:rsidRPr="00B73FBD" w:rsidRDefault="00F4011C" w:rsidP="00B73FBD">
            <w:pPr>
              <w:pStyle w:val="Tabellentext"/>
            </w:pPr>
            <w:r>
              <w:t>09</w:t>
            </w:r>
            <w:r w:rsidRPr="00B73FBD">
              <w:tab/>
            </w:r>
          </w:p>
        </w:tc>
        <w:tc>
          <w:tcPr>
            <w:tcW w:w="7857" w:type="dxa"/>
          </w:tcPr>
          <w:p w14:paraId="252E2B3D" w14:textId="77777777" w:rsidR="00F4011C" w:rsidRPr="00B73FBD" w:rsidRDefault="00F4011C" w:rsidP="00B73FBD">
            <w:pPr>
              <w:pStyle w:val="Tabellentext"/>
            </w:pPr>
            <w:r>
              <w:t>Entlassung in eine Rehabilitationseinrichtung</w:t>
            </w:r>
          </w:p>
        </w:tc>
      </w:tr>
      <w:tr w:rsidR="00D72693" w:rsidRPr="00743DF3" w14:paraId="370BD639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CF451C5" w14:textId="77777777" w:rsidR="00F4011C" w:rsidRPr="00B73FBD" w:rsidRDefault="00F4011C" w:rsidP="00B73FBD">
            <w:pPr>
              <w:pStyle w:val="Tabellentext"/>
            </w:pPr>
            <w:r>
              <w:t>10</w:t>
            </w:r>
            <w:r w:rsidRPr="00B73FBD">
              <w:tab/>
            </w:r>
          </w:p>
        </w:tc>
        <w:tc>
          <w:tcPr>
            <w:tcW w:w="7857" w:type="dxa"/>
          </w:tcPr>
          <w:p w14:paraId="13F19C74" w14:textId="77777777" w:rsidR="00F4011C" w:rsidRPr="00B73FBD" w:rsidRDefault="00F4011C" w:rsidP="00B73FBD">
            <w:pPr>
              <w:pStyle w:val="Tabellentext"/>
            </w:pPr>
            <w:r>
              <w:t>Entlassung in eine Pflegeeinrichtung</w:t>
            </w:r>
          </w:p>
        </w:tc>
      </w:tr>
      <w:tr w:rsidR="00D72693" w:rsidRPr="00743DF3" w14:paraId="20DF9B73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C261881" w14:textId="77777777" w:rsidR="00F4011C" w:rsidRPr="00B73FBD" w:rsidRDefault="00F4011C" w:rsidP="00B73FBD">
            <w:pPr>
              <w:pStyle w:val="Tabellentext"/>
            </w:pPr>
            <w:r>
              <w:t>11</w:t>
            </w:r>
            <w:r w:rsidRPr="00B73FBD">
              <w:tab/>
            </w:r>
          </w:p>
        </w:tc>
        <w:tc>
          <w:tcPr>
            <w:tcW w:w="7857" w:type="dxa"/>
          </w:tcPr>
          <w:p w14:paraId="3C86F7DD" w14:textId="77777777" w:rsidR="00F4011C" w:rsidRPr="00B73FBD" w:rsidRDefault="00F4011C" w:rsidP="00B73FBD">
            <w:pPr>
              <w:pStyle w:val="Tabellentext"/>
            </w:pPr>
            <w:r>
              <w:t>Entlassung in ein Hospiz</w:t>
            </w:r>
          </w:p>
        </w:tc>
      </w:tr>
      <w:tr w:rsidR="00D72693" w:rsidRPr="00743DF3" w14:paraId="4FA9BB2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D5B4D2A" w14:textId="77777777" w:rsidR="00F4011C" w:rsidRPr="00B73FBD" w:rsidRDefault="00F4011C" w:rsidP="00B73FBD">
            <w:pPr>
              <w:pStyle w:val="Tabellentext"/>
            </w:pPr>
            <w:r>
              <w:t>13</w:t>
            </w:r>
            <w:r w:rsidRPr="00B73FBD">
              <w:tab/>
            </w:r>
          </w:p>
        </w:tc>
        <w:tc>
          <w:tcPr>
            <w:tcW w:w="7857" w:type="dxa"/>
          </w:tcPr>
          <w:p w14:paraId="72AC1B8C" w14:textId="77777777" w:rsidR="00F4011C" w:rsidRPr="00B73FBD" w:rsidRDefault="00F4011C" w:rsidP="00B73FBD">
            <w:pPr>
              <w:pStyle w:val="Tabellentext"/>
            </w:pPr>
            <w:r>
              <w:t>externe Verlegung zur psychiatrischen Behandlung</w:t>
            </w:r>
          </w:p>
        </w:tc>
      </w:tr>
      <w:tr w:rsidR="00D72693" w:rsidRPr="00743DF3" w14:paraId="4538559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D7D9338" w14:textId="77777777" w:rsidR="00F4011C" w:rsidRPr="00B73FBD" w:rsidRDefault="00F4011C" w:rsidP="00B73FBD">
            <w:pPr>
              <w:pStyle w:val="Tabellentext"/>
            </w:pPr>
            <w:r>
              <w:t>14</w:t>
            </w:r>
            <w:r w:rsidRPr="00B73FBD">
              <w:tab/>
            </w:r>
          </w:p>
        </w:tc>
        <w:tc>
          <w:tcPr>
            <w:tcW w:w="7857" w:type="dxa"/>
          </w:tcPr>
          <w:p w14:paraId="1585B333" w14:textId="77777777" w:rsidR="00F4011C" w:rsidRPr="00B73FBD" w:rsidRDefault="00F4011C" w:rsidP="00B73FBD">
            <w:pPr>
              <w:pStyle w:val="Tabellentext"/>
            </w:pPr>
            <w:r>
              <w:t>Behandlung aus sonstigen Gründen beendet, nachstationäre Behandlung vorgesehen</w:t>
            </w:r>
          </w:p>
        </w:tc>
      </w:tr>
      <w:tr w:rsidR="00D72693" w:rsidRPr="00743DF3" w14:paraId="74C36511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D374B55" w14:textId="77777777" w:rsidR="00F4011C" w:rsidRPr="00B73FBD" w:rsidRDefault="00F4011C" w:rsidP="00B73FBD">
            <w:pPr>
              <w:pStyle w:val="Tabellentext"/>
            </w:pPr>
            <w:r>
              <w:t>15</w:t>
            </w:r>
            <w:r w:rsidRPr="00B73FBD">
              <w:tab/>
            </w:r>
          </w:p>
        </w:tc>
        <w:tc>
          <w:tcPr>
            <w:tcW w:w="7857" w:type="dxa"/>
          </w:tcPr>
          <w:p w14:paraId="6D51C36F" w14:textId="77777777" w:rsidR="00F4011C" w:rsidRPr="00B73FBD" w:rsidRDefault="00F4011C" w:rsidP="00B73FBD">
            <w:pPr>
              <w:pStyle w:val="Tabellentext"/>
            </w:pPr>
            <w:r>
              <w:t>Behandlung gegen ärztlichen Rat beendet, nachstationäre Behandlung vorgesehen</w:t>
            </w:r>
          </w:p>
        </w:tc>
      </w:tr>
      <w:tr w:rsidR="00D72693" w:rsidRPr="00743DF3" w14:paraId="2B633F8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709452D" w14:textId="77777777" w:rsidR="00F4011C" w:rsidRPr="00B73FBD" w:rsidRDefault="00F4011C" w:rsidP="00B73FBD">
            <w:pPr>
              <w:pStyle w:val="Tabellentext"/>
            </w:pPr>
            <w:r>
              <w:t>17</w:t>
            </w:r>
            <w:r w:rsidRPr="00B73FBD">
              <w:tab/>
            </w:r>
          </w:p>
        </w:tc>
        <w:tc>
          <w:tcPr>
            <w:tcW w:w="7857" w:type="dxa"/>
          </w:tcPr>
          <w:p w14:paraId="09AF768A" w14:textId="77777777" w:rsidR="00F4011C" w:rsidRPr="00B73FBD" w:rsidRDefault="00F4011C" w:rsidP="00B73FBD">
            <w:pPr>
              <w:pStyle w:val="Tabellentext"/>
            </w:pPr>
            <w:r>
              <w:t xml:space="preserve">interne Verlegung mit Wechsel zwischen den Entgeltbereichen der DRG-Fallpauschalen, </w:t>
            </w:r>
            <w:r>
              <w:br/>
              <w:t>nach der BPflV oder für besondere Einrichtungen nach § 17b Abs. 1 Satz 15 KHG</w:t>
            </w:r>
          </w:p>
        </w:tc>
      </w:tr>
      <w:tr w:rsidR="00D72693" w:rsidRPr="00743DF3" w14:paraId="73170971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989357A" w14:textId="77777777" w:rsidR="00F4011C" w:rsidRPr="00B73FBD" w:rsidRDefault="00F4011C" w:rsidP="00B73FBD">
            <w:pPr>
              <w:pStyle w:val="Tabellentext"/>
            </w:pPr>
            <w:r>
              <w:t>22</w:t>
            </w:r>
            <w:r w:rsidRPr="00B73FBD">
              <w:tab/>
            </w:r>
          </w:p>
        </w:tc>
        <w:tc>
          <w:tcPr>
            <w:tcW w:w="7857" w:type="dxa"/>
          </w:tcPr>
          <w:p w14:paraId="3FD54078" w14:textId="77777777" w:rsidR="00F4011C" w:rsidRPr="00B73FBD" w:rsidRDefault="00F4011C" w:rsidP="00B73FBD">
            <w:pPr>
              <w:pStyle w:val="Tabellentext"/>
            </w:pPr>
            <w:r>
              <w:t>Fallabschluss (interne Verlegung) bei Wechsel zwischen voll-, teilstationärer und stationsäquivalenter Behandlung</w:t>
            </w:r>
          </w:p>
        </w:tc>
      </w:tr>
      <w:tr w:rsidR="00D72693" w:rsidRPr="00743DF3" w14:paraId="6D2FFE1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5D229B0" w14:textId="77777777" w:rsidR="00F4011C" w:rsidRPr="00B73FBD" w:rsidRDefault="00F4011C" w:rsidP="00B73FBD">
            <w:pPr>
              <w:pStyle w:val="Tabellentext"/>
            </w:pPr>
            <w:r>
              <w:t>25</w:t>
            </w:r>
            <w:r w:rsidRPr="00B73FBD">
              <w:tab/>
            </w:r>
          </w:p>
        </w:tc>
        <w:tc>
          <w:tcPr>
            <w:tcW w:w="7857" w:type="dxa"/>
          </w:tcPr>
          <w:p w14:paraId="7A9625AB" w14:textId="77777777" w:rsidR="00F4011C" w:rsidRPr="00B73FBD" w:rsidRDefault="00F4011C" w:rsidP="00B73FBD">
            <w:pPr>
              <w:pStyle w:val="Tabellentext"/>
            </w:pPr>
            <w:r>
              <w:t>Entlassung zum Jahresende bei Aufnahme im Vorjahr (für Zwecke der Abrechnung - § 4 PEPPV)</w:t>
            </w:r>
          </w:p>
        </w:tc>
      </w:tr>
      <w:tr w:rsidR="00D72693" w:rsidRPr="00743DF3" w14:paraId="3E0299C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532B035" w14:textId="77777777" w:rsidR="00F4011C" w:rsidRPr="00B73FBD" w:rsidRDefault="00F4011C" w:rsidP="00B73FBD">
            <w:pPr>
              <w:pStyle w:val="Tabellentext"/>
            </w:pPr>
            <w:r>
              <w:t>30</w:t>
            </w:r>
            <w:r w:rsidRPr="00B73FBD">
              <w:tab/>
            </w:r>
          </w:p>
        </w:tc>
        <w:tc>
          <w:tcPr>
            <w:tcW w:w="7857" w:type="dxa"/>
          </w:tcPr>
          <w:p w14:paraId="649EDFF5" w14:textId="77777777" w:rsidR="00F4011C" w:rsidRPr="00B73FBD" w:rsidRDefault="00F4011C" w:rsidP="00B73FBD">
            <w:pPr>
              <w:pStyle w:val="Tabellentext"/>
            </w:pPr>
            <w:r>
              <w:t>Behandlung regulär beendet, Überleitung in die Übergangspflege</w:t>
            </w:r>
          </w:p>
        </w:tc>
      </w:tr>
    </w:tbl>
    <w:p w14:paraId="04D1ACEE" w14:textId="77777777" w:rsidR="00297B09" w:rsidRDefault="00297B09">
      <w:pPr>
        <w:sectPr w:rsidR="00297B09" w:rsidSect="00D72693">
          <w:headerReference w:type="even" r:id="rId35"/>
          <w:headerReference w:type="default" r:id="rId36"/>
          <w:footerReference w:type="even" r:id="rId37"/>
          <w:footerReference w:type="default" r:id="rId38"/>
          <w:headerReference w:type="first" r:id="rId39"/>
          <w:footerReference w:type="first" r:id="rId40"/>
          <w:pgSz w:w="11906" w:h="16838"/>
          <w:pgMar w:top="1134" w:right="1418" w:bottom="1134" w:left="1418" w:header="567" w:footer="737" w:gutter="0"/>
          <w:cols w:space="708"/>
          <w:docGrid w:linePitch="360"/>
        </w:sectPr>
      </w:pPr>
    </w:p>
    <w:tbl>
      <w:tblPr>
        <w:tblStyle w:val="IQTIGStandard"/>
        <w:tblW w:w="9700" w:type="dxa"/>
        <w:tblLook w:val="0420" w:firstRow="1" w:lastRow="0" w:firstColumn="0" w:lastColumn="0" w:noHBand="0" w:noVBand="1"/>
      </w:tblPr>
      <w:tblGrid>
        <w:gridCol w:w="1843"/>
        <w:gridCol w:w="7857"/>
      </w:tblGrid>
      <w:tr w:rsidR="00A24410" w:rsidRPr="009E2B0C" w14:paraId="0F4F9ED7" w14:textId="77777777" w:rsidTr="00923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7"/>
          <w:tblHeader/>
        </w:trPr>
        <w:tc>
          <w:tcPr>
            <w:tcW w:w="9700" w:type="dxa"/>
            <w:gridSpan w:val="2"/>
          </w:tcPr>
          <w:p w14:paraId="7AE3C6D4" w14:textId="77777777" w:rsidR="00F4011C" w:rsidRPr="00CD5DC2" w:rsidRDefault="00F4011C" w:rsidP="00CD5DC2">
            <w:pPr>
              <w:pStyle w:val="Tabellenkopf"/>
            </w:pPr>
            <w:r w:rsidRPr="00CD5DC2">
              <w:lastRenderedPageBreak/>
              <w:t xml:space="preserve">Schlüssel: </w:t>
            </w:r>
            <w:r>
              <w:t>Modul</w:t>
            </w:r>
          </w:p>
        </w:tc>
      </w:tr>
      <w:tr w:rsidR="00D72693" w:rsidRPr="00743DF3" w14:paraId="2B18AE9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C8D6044" w14:textId="77777777" w:rsidR="00F4011C" w:rsidRPr="00B73FBD" w:rsidRDefault="00F4011C" w:rsidP="00B73FBD">
            <w:pPr>
              <w:pStyle w:val="Tabellentext"/>
            </w:pPr>
            <w:r>
              <w:t>01/1</w:t>
            </w:r>
            <w:r w:rsidRPr="00B73FBD">
              <w:tab/>
            </w:r>
          </w:p>
        </w:tc>
        <w:tc>
          <w:tcPr>
            <w:tcW w:w="7857" w:type="dxa"/>
          </w:tcPr>
          <w:p w14:paraId="56B2F974" w14:textId="77777777" w:rsidR="00F4011C" w:rsidRPr="00B73FBD" w:rsidRDefault="00F4011C" w:rsidP="00B73FBD">
            <w:pPr>
              <w:pStyle w:val="Tabellentext"/>
            </w:pPr>
            <w:r>
              <w:t>Dekompression bei Karpaltunnelsyndrom</w:t>
            </w:r>
          </w:p>
        </w:tc>
      </w:tr>
      <w:tr w:rsidR="00D72693" w:rsidRPr="00743DF3" w14:paraId="3143C21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CEE62FE" w14:textId="77777777" w:rsidR="00F4011C" w:rsidRPr="00B73FBD" w:rsidRDefault="00F4011C" w:rsidP="00B73FBD">
            <w:pPr>
              <w:pStyle w:val="Tabellentext"/>
            </w:pPr>
            <w:r>
              <w:t>01/2</w:t>
            </w:r>
            <w:r w:rsidRPr="00B73FBD">
              <w:tab/>
            </w:r>
          </w:p>
        </w:tc>
        <w:tc>
          <w:tcPr>
            <w:tcW w:w="7857" w:type="dxa"/>
          </w:tcPr>
          <w:p w14:paraId="10589473" w14:textId="77777777" w:rsidR="00F4011C" w:rsidRPr="00B73FBD" w:rsidRDefault="00F4011C" w:rsidP="00B73FBD">
            <w:pPr>
              <w:pStyle w:val="Tabellentext"/>
            </w:pPr>
            <w:r>
              <w:t>Dekompression bei Sulcus-ulnaris-Syndrom</w:t>
            </w:r>
          </w:p>
        </w:tc>
      </w:tr>
      <w:tr w:rsidR="00D72693" w:rsidRPr="00743DF3" w14:paraId="08238C0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F79BCAF" w14:textId="77777777" w:rsidR="00F4011C" w:rsidRPr="00B73FBD" w:rsidRDefault="00F4011C" w:rsidP="00B73FBD">
            <w:pPr>
              <w:pStyle w:val="Tabellentext"/>
            </w:pPr>
            <w:r>
              <w:t>03/1</w:t>
            </w:r>
            <w:r w:rsidRPr="00B73FBD">
              <w:tab/>
            </w:r>
          </w:p>
        </w:tc>
        <w:tc>
          <w:tcPr>
            <w:tcW w:w="7857" w:type="dxa"/>
          </w:tcPr>
          <w:p w14:paraId="4C482E43" w14:textId="77777777" w:rsidR="00F4011C" w:rsidRPr="00B73FBD" w:rsidRDefault="00F4011C" w:rsidP="00B73FBD">
            <w:pPr>
              <w:pStyle w:val="Tabellentext"/>
            </w:pPr>
            <w:r>
              <w:t>Kataraktoperation</w:t>
            </w:r>
          </w:p>
        </w:tc>
      </w:tr>
      <w:tr w:rsidR="00D72693" w:rsidRPr="00743DF3" w14:paraId="1BE5F82E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6BF60D3" w14:textId="77777777" w:rsidR="00F4011C" w:rsidRPr="00B73FBD" w:rsidRDefault="00F4011C" w:rsidP="00B73FBD">
            <w:pPr>
              <w:pStyle w:val="Tabellentext"/>
            </w:pPr>
            <w:r>
              <w:t>05/1</w:t>
            </w:r>
            <w:r w:rsidRPr="00B73FBD">
              <w:tab/>
            </w:r>
          </w:p>
        </w:tc>
        <w:tc>
          <w:tcPr>
            <w:tcW w:w="7857" w:type="dxa"/>
          </w:tcPr>
          <w:p w14:paraId="06F263A9" w14:textId="77777777" w:rsidR="00F4011C" w:rsidRPr="00B73FBD" w:rsidRDefault="00F4011C" w:rsidP="00B73FBD">
            <w:pPr>
              <w:pStyle w:val="Tabellentext"/>
            </w:pPr>
            <w:r>
              <w:t>Nasenscheidewandkorrektur</w:t>
            </w:r>
          </w:p>
        </w:tc>
      </w:tr>
      <w:tr w:rsidR="00D72693" w:rsidRPr="00743DF3" w14:paraId="4826998C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06EAF83" w14:textId="77777777" w:rsidR="00F4011C" w:rsidRPr="00B73FBD" w:rsidRDefault="00F4011C" w:rsidP="00B73FBD">
            <w:pPr>
              <w:pStyle w:val="Tabellentext"/>
            </w:pPr>
            <w:r>
              <w:t>07/1</w:t>
            </w:r>
            <w:r w:rsidRPr="00B73FBD">
              <w:tab/>
            </w:r>
          </w:p>
        </w:tc>
        <w:tc>
          <w:tcPr>
            <w:tcW w:w="7857" w:type="dxa"/>
          </w:tcPr>
          <w:p w14:paraId="11501447" w14:textId="77777777" w:rsidR="00F4011C" w:rsidRPr="00B73FBD" w:rsidRDefault="00F4011C" w:rsidP="00B73FBD">
            <w:pPr>
              <w:pStyle w:val="Tabellentext"/>
            </w:pPr>
            <w:r>
              <w:t>Tonsillektomie</w:t>
            </w:r>
          </w:p>
        </w:tc>
      </w:tr>
      <w:tr w:rsidR="00D72693" w:rsidRPr="00743DF3" w14:paraId="523FF749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BDD5AB7" w14:textId="77777777" w:rsidR="00F4011C" w:rsidRPr="00B73FBD" w:rsidRDefault="00F4011C" w:rsidP="00B73FBD">
            <w:pPr>
              <w:pStyle w:val="Tabellentext"/>
            </w:pPr>
            <w:r>
              <w:t>09/1</w:t>
            </w:r>
            <w:r w:rsidRPr="00B73FBD">
              <w:tab/>
            </w:r>
          </w:p>
        </w:tc>
        <w:tc>
          <w:tcPr>
            <w:tcW w:w="7857" w:type="dxa"/>
          </w:tcPr>
          <w:p w14:paraId="45EDE390" w14:textId="77777777" w:rsidR="00F4011C" w:rsidRPr="00B73FBD" w:rsidRDefault="00F4011C" w:rsidP="00B73FBD">
            <w:pPr>
              <w:pStyle w:val="Tabellentext"/>
            </w:pPr>
            <w:r>
              <w:t>Herzschrittmacher-Implantation</w:t>
            </w:r>
          </w:p>
        </w:tc>
      </w:tr>
      <w:tr w:rsidR="00D72693" w:rsidRPr="00743DF3" w14:paraId="2DBBFE8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AFE7B8A" w14:textId="77777777" w:rsidR="00F4011C" w:rsidRPr="00B73FBD" w:rsidRDefault="00F4011C" w:rsidP="00B73FBD">
            <w:pPr>
              <w:pStyle w:val="Tabellentext"/>
            </w:pPr>
            <w:r>
              <w:t>09/2</w:t>
            </w:r>
            <w:r w:rsidRPr="00B73FBD">
              <w:tab/>
            </w:r>
          </w:p>
        </w:tc>
        <w:tc>
          <w:tcPr>
            <w:tcW w:w="7857" w:type="dxa"/>
          </w:tcPr>
          <w:p w14:paraId="0FD65D0A" w14:textId="77777777" w:rsidR="00F4011C" w:rsidRPr="00B73FBD" w:rsidRDefault="00F4011C" w:rsidP="00B73FBD">
            <w:pPr>
              <w:pStyle w:val="Tabellentext"/>
            </w:pPr>
            <w:r>
              <w:t>Herzschrittmacher-Aggregatwechsel</w:t>
            </w:r>
          </w:p>
        </w:tc>
      </w:tr>
      <w:tr w:rsidR="00D72693" w:rsidRPr="00743DF3" w14:paraId="1C6D0EA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01F8BB5" w14:textId="77777777" w:rsidR="00F4011C" w:rsidRPr="00B73FBD" w:rsidRDefault="00F4011C" w:rsidP="00B73FBD">
            <w:pPr>
              <w:pStyle w:val="Tabellentext"/>
            </w:pPr>
            <w:r>
              <w:t>09/3</w:t>
            </w:r>
            <w:r w:rsidRPr="00B73FBD">
              <w:tab/>
            </w:r>
          </w:p>
        </w:tc>
        <w:tc>
          <w:tcPr>
            <w:tcW w:w="7857" w:type="dxa"/>
          </w:tcPr>
          <w:p w14:paraId="753F675B" w14:textId="77777777" w:rsidR="00F4011C" w:rsidRPr="00B73FBD" w:rsidRDefault="00F4011C" w:rsidP="00B73FBD">
            <w:pPr>
              <w:pStyle w:val="Tabellentext"/>
            </w:pPr>
            <w:r>
              <w:t>Herzschrittmacher-Revision/-Systemwechsel/-Explantation</w:t>
            </w:r>
          </w:p>
        </w:tc>
      </w:tr>
      <w:tr w:rsidR="00D72693" w:rsidRPr="00743DF3" w14:paraId="0D296BE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ED7515E" w14:textId="77777777" w:rsidR="00F4011C" w:rsidRPr="00B73FBD" w:rsidRDefault="00F4011C" w:rsidP="00B73FBD">
            <w:pPr>
              <w:pStyle w:val="Tabellentext"/>
            </w:pPr>
            <w:r>
              <w:t>09/4</w:t>
            </w:r>
            <w:r w:rsidRPr="00B73FBD">
              <w:tab/>
            </w:r>
          </w:p>
        </w:tc>
        <w:tc>
          <w:tcPr>
            <w:tcW w:w="7857" w:type="dxa"/>
          </w:tcPr>
          <w:p w14:paraId="455947EF" w14:textId="77777777" w:rsidR="00F4011C" w:rsidRPr="00B73FBD" w:rsidRDefault="00F4011C" w:rsidP="00B73FBD">
            <w:pPr>
              <w:pStyle w:val="Tabellentext"/>
            </w:pPr>
            <w:r>
              <w:t>Implantierbare Defibrillatoren-Implantation</w:t>
            </w:r>
          </w:p>
        </w:tc>
      </w:tr>
      <w:tr w:rsidR="00D72693" w:rsidRPr="00743DF3" w14:paraId="42469D9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91E1D3F" w14:textId="77777777" w:rsidR="00F4011C" w:rsidRPr="00B73FBD" w:rsidRDefault="00F4011C" w:rsidP="00B73FBD">
            <w:pPr>
              <w:pStyle w:val="Tabellentext"/>
            </w:pPr>
            <w:r>
              <w:t>09/5</w:t>
            </w:r>
            <w:r w:rsidRPr="00B73FBD">
              <w:tab/>
            </w:r>
          </w:p>
        </w:tc>
        <w:tc>
          <w:tcPr>
            <w:tcW w:w="7857" w:type="dxa"/>
          </w:tcPr>
          <w:p w14:paraId="6354AB90" w14:textId="77777777" w:rsidR="00F4011C" w:rsidRPr="00B73FBD" w:rsidRDefault="00F4011C" w:rsidP="00B73FBD">
            <w:pPr>
              <w:pStyle w:val="Tabellentext"/>
            </w:pPr>
            <w:r>
              <w:t>Implantierbare Defibrillatoren-Aggregatwechsel</w:t>
            </w:r>
          </w:p>
        </w:tc>
      </w:tr>
      <w:tr w:rsidR="00D72693" w:rsidRPr="00743DF3" w14:paraId="3D4211C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A176685" w14:textId="77777777" w:rsidR="00F4011C" w:rsidRPr="00B73FBD" w:rsidRDefault="00F4011C" w:rsidP="00B73FBD">
            <w:pPr>
              <w:pStyle w:val="Tabellentext"/>
            </w:pPr>
            <w:r>
              <w:t>09/6</w:t>
            </w:r>
            <w:r w:rsidRPr="00B73FBD">
              <w:tab/>
            </w:r>
          </w:p>
        </w:tc>
        <w:tc>
          <w:tcPr>
            <w:tcW w:w="7857" w:type="dxa"/>
          </w:tcPr>
          <w:p w14:paraId="5EC4C18C" w14:textId="77777777" w:rsidR="00F4011C" w:rsidRPr="00B73FBD" w:rsidRDefault="00F4011C" w:rsidP="00B73FBD">
            <w:pPr>
              <w:pStyle w:val="Tabellentext"/>
            </w:pPr>
            <w:r>
              <w:t>Implantierbare Defibrillatoren-Revision/-Systemwechsel/-Explantation</w:t>
            </w:r>
          </w:p>
        </w:tc>
      </w:tr>
      <w:tr w:rsidR="00D72693" w:rsidRPr="00743DF3" w14:paraId="2B69E2E2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AB07A59" w14:textId="77777777" w:rsidR="00F4011C" w:rsidRPr="00B73FBD" w:rsidRDefault="00F4011C" w:rsidP="00B73FBD">
            <w:pPr>
              <w:pStyle w:val="Tabellentext"/>
            </w:pPr>
            <w:r>
              <w:t>10/1</w:t>
            </w:r>
            <w:r w:rsidRPr="00B73FBD">
              <w:tab/>
            </w:r>
          </w:p>
        </w:tc>
        <w:tc>
          <w:tcPr>
            <w:tcW w:w="7857" w:type="dxa"/>
          </w:tcPr>
          <w:p w14:paraId="4F52829F" w14:textId="77777777" w:rsidR="00F4011C" w:rsidRPr="00B73FBD" w:rsidRDefault="00F4011C" w:rsidP="00B73FBD">
            <w:pPr>
              <w:pStyle w:val="Tabellentext"/>
            </w:pPr>
            <w:r>
              <w:t>Varizenchirurgie</w:t>
            </w:r>
          </w:p>
        </w:tc>
      </w:tr>
      <w:tr w:rsidR="00D72693" w:rsidRPr="00743DF3" w14:paraId="385554D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831B8C4" w14:textId="77777777" w:rsidR="00F4011C" w:rsidRPr="00B73FBD" w:rsidRDefault="00F4011C" w:rsidP="00B73FBD">
            <w:pPr>
              <w:pStyle w:val="Tabellentext"/>
            </w:pPr>
            <w:r>
              <w:t>10/2</w:t>
            </w:r>
            <w:r w:rsidRPr="00B73FBD">
              <w:tab/>
            </w:r>
          </w:p>
        </w:tc>
        <w:tc>
          <w:tcPr>
            <w:tcW w:w="7857" w:type="dxa"/>
          </w:tcPr>
          <w:p w14:paraId="468A07AD" w14:textId="77777777" w:rsidR="00F4011C" w:rsidRPr="00B73FBD" w:rsidRDefault="00F4011C" w:rsidP="00B73FBD">
            <w:pPr>
              <w:pStyle w:val="Tabellentext"/>
            </w:pPr>
            <w:r>
              <w:t>Karotis-Rekonstruktion</w:t>
            </w:r>
          </w:p>
        </w:tc>
      </w:tr>
      <w:tr w:rsidR="00D72693" w:rsidRPr="00743DF3" w14:paraId="363E7C8E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CA4592E" w14:textId="77777777" w:rsidR="00F4011C" w:rsidRPr="00B73FBD" w:rsidRDefault="00F4011C" w:rsidP="00B73FBD">
            <w:pPr>
              <w:pStyle w:val="Tabellentext"/>
            </w:pPr>
            <w:r>
              <w:t>12/1</w:t>
            </w:r>
            <w:r w:rsidRPr="00B73FBD">
              <w:tab/>
            </w:r>
          </w:p>
        </w:tc>
        <w:tc>
          <w:tcPr>
            <w:tcW w:w="7857" w:type="dxa"/>
          </w:tcPr>
          <w:p w14:paraId="07FDFF79" w14:textId="77777777" w:rsidR="00F4011C" w:rsidRPr="00B73FBD" w:rsidRDefault="00F4011C" w:rsidP="00B73FBD">
            <w:pPr>
              <w:pStyle w:val="Tabellentext"/>
            </w:pPr>
            <w:r>
              <w:t>Cholezystektomie</w:t>
            </w:r>
          </w:p>
        </w:tc>
      </w:tr>
      <w:tr w:rsidR="00D72693" w:rsidRPr="00743DF3" w14:paraId="605E88E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63D24E3" w14:textId="77777777" w:rsidR="00F4011C" w:rsidRPr="00B73FBD" w:rsidRDefault="00F4011C" w:rsidP="00B73FBD">
            <w:pPr>
              <w:pStyle w:val="Tabellentext"/>
            </w:pPr>
            <w:r>
              <w:t>12/2</w:t>
            </w:r>
            <w:r w:rsidRPr="00B73FBD">
              <w:tab/>
            </w:r>
          </w:p>
        </w:tc>
        <w:tc>
          <w:tcPr>
            <w:tcW w:w="7857" w:type="dxa"/>
          </w:tcPr>
          <w:p w14:paraId="42BCCF03" w14:textId="77777777" w:rsidR="00F4011C" w:rsidRPr="00B73FBD" w:rsidRDefault="00F4011C" w:rsidP="00B73FBD">
            <w:pPr>
              <w:pStyle w:val="Tabellentext"/>
            </w:pPr>
            <w:r>
              <w:t>Appendektomie</w:t>
            </w:r>
          </w:p>
        </w:tc>
      </w:tr>
      <w:tr w:rsidR="00D72693" w:rsidRPr="00743DF3" w14:paraId="30E74395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5B78F9E" w14:textId="77777777" w:rsidR="00F4011C" w:rsidRPr="00B73FBD" w:rsidRDefault="00F4011C" w:rsidP="00B73FBD">
            <w:pPr>
              <w:pStyle w:val="Tabellentext"/>
            </w:pPr>
            <w:r>
              <w:t>12/3</w:t>
            </w:r>
            <w:r w:rsidRPr="00B73FBD">
              <w:tab/>
            </w:r>
          </w:p>
        </w:tc>
        <w:tc>
          <w:tcPr>
            <w:tcW w:w="7857" w:type="dxa"/>
          </w:tcPr>
          <w:p w14:paraId="0E0D57A0" w14:textId="77777777" w:rsidR="00F4011C" w:rsidRPr="00B73FBD" w:rsidRDefault="00F4011C" w:rsidP="00B73FBD">
            <w:pPr>
              <w:pStyle w:val="Tabellentext"/>
            </w:pPr>
            <w:r>
              <w:t>Leistenhernie</w:t>
            </w:r>
          </w:p>
        </w:tc>
      </w:tr>
      <w:tr w:rsidR="00D72693" w:rsidRPr="00743DF3" w14:paraId="2D5EF90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3187648" w14:textId="77777777" w:rsidR="00F4011C" w:rsidRPr="00B73FBD" w:rsidRDefault="00F4011C" w:rsidP="00B73FBD">
            <w:pPr>
              <w:pStyle w:val="Tabellentext"/>
            </w:pPr>
            <w:r>
              <w:t>14/1</w:t>
            </w:r>
            <w:r w:rsidRPr="00B73FBD">
              <w:tab/>
            </w:r>
          </w:p>
        </w:tc>
        <w:tc>
          <w:tcPr>
            <w:tcW w:w="7857" w:type="dxa"/>
          </w:tcPr>
          <w:p w14:paraId="4C7E891D" w14:textId="77777777" w:rsidR="00F4011C" w:rsidRPr="00B73FBD" w:rsidRDefault="00F4011C" w:rsidP="00B73FBD">
            <w:pPr>
              <w:pStyle w:val="Tabellentext"/>
            </w:pPr>
            <w:r>
              <w:t>Prostataresektion</w:t>
            </w:r>
          </w:p>
        </w:tc>
      </w:tr>
      <w:tr w:rsidR="00D72693" w:rsidRPr="00743DF3" w14:paraId="16F9F4F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F842CB4" w14:textId="77777777" w:rsidR="00F4011C" w:rsidRPr="00B73FBD" w:rsidRDefault="00F4011C" w:rsidP="00B73FBD">
            <w:pPr>
              <w:pStyle w:val="Tabellentext"/>
            </w:pPr>
            <w:r>
              <w:t>15/1</w:t>
            </w:r>
            <w:r w:rsidRPr="00B73FBD">
              <w:tab/>
            </w:r>
          </w:p>
        </w:tc>
        <w:tc>
          <w:tcPr>
            <w:tcW w:w="7857" w:type="dxa"/>
          </w:tcPr>
          <w:p w14:paraId="7CB3C0D7" w14:textId="77777777" w:rsidR="00F4011C" w:rsidRPr="00B73FBD" w:rsidRDefault="00F4011C" w:rsidP="00B73FBD">
            <w:pPr>
              <w:pStyle w:val="Tabellentext"/>
            </w:pPr>
            <w:r>
              <w:t>Gynäkologische Operationen</w:t>
            </w:r>
          </w:p>
        </w:tc>
      </w:tr>
      <w:tr w:rsidR="00D72693" w:rsidRPr="00743DF3" w14:paraId="384C87C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E366658" w14:textId="77777777" w:rsidR="00F4011C" w:rsidRPr="00B73FBD" w:rsidRDefault="00F4011C" w:rsidP="00B73FBD">
            <w:pPr>
              <w:pStyle w:val="Tabellentext"/>
            </w:pPr>
            <w:r>
              <w:t>16/1</w:t>
            </w:r>
            <w:r w:rsidRPr="00B73FBD">
              <w:tab/>
            </w:r>
          </w:p>
        </w:tc>
        <w:tc>
          <w:tcPr>
            <w:tcW w:w="7857" w:type="dxa"/>
          </w:tcPr>
          <w:p w14:paraId="5800F890" w14:textId="77777777" w:rsidR="00F4011C" w:rsidRPr="00B73FBD" w:rsidRDefault="00F4011C" w:rsidP="00B73FBD">
            <w:pPr>
              <w:pStyle w:val="Tabellentext"/>
            </w:pPr>
            <w:r>
              <w:t>Geburtshilfe</w:t>
            </w:r>
          </w:p>
        </w:tc>
      </w:tr>
      <w:tr w:rsidR="00D72693" w:rsidRPr="00743DF3" w14:paraId="672E36E5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B0294FE" w14:textId="77777777" w:rsidR="00F4011C" w:rsidRPr="00B73FBD" w:rsidRDefault="00F4011C" w:rsidP="00B73FBD">
            <w:pPr>
              <w:pStyle w:val="Tabellentext"/>
            </w:pPr>
            <w:r>
              <w:t>17/1</w:t>
            </w:r>
            <w:r w:rsidRPr="00B73FBD">
              <w:tab/>
            </w:r>
          </w:p>
        </w:tc>
        <w:tc>
          <w:tcPr>
            <w:tcW w:w="7857" w:type="dxa"/>
          </w:tcPr>
          <w:p w14:paraId="5D1AC617" w14:textId="77777777" w:rsidR="00F4011C" w:rsidRPr="00B73FBD" w:rsidRDefault="00F4011C" w:rsidP="00B73FBD">
            <w:pPr>
              <w:pStyle w:val="Tabellentext"/>
            </w:pPr>
            <w:r>
              <w:t>Hüftgelenknahe Femurfraktur</w:t>
            </w:r>
          </w:p>
        </w:tc>
      </w:tr>
      <w:tr w:rsidR="00D72693" w:rsidRPr="00743DF3" w14:paraId="35A3A5B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2FCE786" w14:textId="77777777" w:rsidR="00F4011C" w:rsidRPr="00B73FBD" w:rsidRDefault="00F4011C" w:rsidP="00B73FBD">
            <w:pPr>
              <w:pStyle w:val="Tabellentext"/>
            </w:pPr>
            <w:r>
              <w:t>17/6</w:t>
            </w:r>
            <w:r w:rsidRPr="00B73FBD">
              <w:tab/>
            </w:r>
          </w:p>
        </w:tc>
        <w:tc>
          <w:tcPr>
            <w:tcW w:w="7857" w:type="dxa"/>
          </w:tcPr>
          <w:p w14:paraId="6B4AF4F1" w14:textId="77777777" w:rsidR="00F4011C" w:rsidRPr="00B73FBD" w:rsidRDefault="00F4011C" w:rsidP="00B73FBD">
            <w:pPr>
              <w:pStyle w:val="Tabellentext"/>
            </w:pPr>
            <w:r>
              <w:t>Knie-Schlittenprothesen-Erstimplantation</w:t>
            </w:r>
          </w:p>
        </w:tc>
      </w:tr>
      <w:tr w:rsidR="00D72693" w:rsidRPr="00743DF3" w14:paraId="2C9B0A6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219CB3A" w14:textId="77777777" w:rsidR="00F4011C" w:rsidRPr="00B73FBD" w:rsidRDefault="00F4011C" w:rsidP="00B73FBD">
            <w:pPr>
              <w:pStyle w:val="Tabellentext"/>
            </w:pPr>
            <w:r>
              <w:t>18/1</w:t>
            </w:r>
            <w:r w:rsidRPr="00B73FBD">
              <w:tab/>
            </w:r>
          </w:p>
        </w:tc>
        <w:tc>
          <w:tcPr>
            <w:tcW w:w="7857" w:type="dxa"/>
          </w:tcPr>
          <w:p w14:paraId="1296572D" w14:textId="77777777" w:rsidR="00F4011C" w:rsidRPr="00B73FBD" w:rsidRDefault="00F4011C" w:rsidP="00B73FBD">
            <w:pPr>
              <w:pStyle w:val="Tabellentext"/>
            </w:pPr>
            <w:r>
              <w:t>Mammachirurgie</w:t>
            </w:r>
          </w:p>
        </w:tc>
      </w:tr>
      <w:tr w:rsidR="00D72693" w:rsidRPr="00743DF3" w14:paraId="63984D3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2EBD076" w14:textId="77777777" w:rsidR="00F4011C" w:rsidRPr="00B73FBD" w:rsidRDefault="00F4011C" w:rsidP="00B73FBD">
            <w:pPr>
              <w:pStyle w:val="Tabellentext"/>
            </w:pPr>
            <w:r>
              <w:t>CHE</w:t>
            </w:r>
            <w:r w:rsidRPr="00B73FBD">
              <w:tab/>
            </w:r>
          </w:p>
        </w:tc>
        <w:tc>
          <w:tcPr>
            <w:tcW w:w="7857" w:type="dxa"/>
          </w:tcPr>
          <w:p w14:paraId="3BA9290B" w14:textId="77777777" w:rsidR="00F4011C" w:rsidRPr="00B73FBD" w:rsidRDefault="00F4011C" w:rsidP="00B73FBD">
            <w:pPr>
              <w:pStyle w:val="Tabellentext"/>
            </w:pPr>
            <w:r>
              <w:t>Cholezystektomie</w:t>
            </w:r>
          </w:p>
        </w:tc>
      </w:tr>
      <w:tr w:rsidR="00D72693" w:rsidRPr="00743DF3" w14:paraId="6C69B3E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4D7C026" w14:textId="77777777" w:rsidR="00F4011C" w:rsidRPr="00B73FBD" w:rsidRDefault="00F4011C" w:rsidP="00B73FBD">
            <w:pPr>
              <w:pStyle w:val="Tabellentext"/>
            </w:pPr>
            <w:r>
              <w:t>CHE_HE</w:t>
            </w:r>
            <w:r w:rsidRPr="00B73FBD">
              <w:tab/>
            </w:r>
          </w:p>
        </w:tc>
        <w:tc>
          <w:tcPr>
            <w:tcW w:w="7857" w:type="dxa"/>
          </w:tcPr>
          <w:p w14:paraId="43F36B57" w14:textId="77777777" w:rsidR="00F4011C" w:rsidRPr="00B73FBD" w:rsidRDefault="00F4011C" w:rsidP="00B73FBD">
            <w:pPr>
              <w:pStyle w:val="Tabellentext"/>
            </w:pPr>
            <w:r>
              <w:t>Cholezystektomie (nur Hessen)</w:t>
            </w:r>
          </w:p>
        </w:tc>
      </w:tr>
      <w:tr w:rsidR="00D72693" w:rsidRPr="00743DF3" w14:paraId="3048507E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E27BA2D" w14:textId="77777777" w:rsidR="00F4011C" w:rsidRPr="00B73FBD" w:rsidRDefault="00F4011C" w:rsidP="00B73FBD">
            <w:pPr>
              <w:pStyle w:val="Tabellentext"/>
            </w:pPr>
            <w:r>
              <w:t>DEK</w:t>
            </w:r>
            <w:r w:rsidRPr="00B73FBD">
              <w:tab/>
            </w:r>
          </w:p>
        </w:tc>
        <w:tc>
          <w:tcPr>
            <w:tcW w:w="7857" w:type="dxa"/>
          </w:tcPr>
          <w:p w14:paraId="451E2398" w14:textId="77777777" w:rsidR="00F4011C" w:rsidRPr="00B73FBD" w:rsidRDefault="00F4011C" w:rsidP="00B73FBD">
            <w:pPr>
              <w:pStyle w:val="Tabellentext"/>
            </w:pPr>
            <w:r>
              <w:t>Dekubitusprophylaxe</w:t>
            </w:r>
          </w:p>
        </w:tc>
      </w:tr>
      <w:tr w:rsidR="00D72693" w:rsidRPr="00743DF3" w14:paraId="47A4076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144B62E" w14:textId="77777777" w:rsidR="00F4011C" w:rsidRPr="00B73FBD" w:rsidRDefault="00F4011C" w:rsidP="00B73FBD">
            <w:pPr>
              <w:pStyle w:val="Tabellentext"/>
            </w:pPr>
            <w:r>
              <w:t>DIAL</w:t>
            </w:r>
            <w:r w:rsidRPr="00B73FBD">
              <w:tab/>
            </w:r>
          </w:p>
        </w:tc>
        <w:tc>
          <w:tcPr>
            <w:tcW w:w="7857" w:type="dxa"/>
          </w:tcPr>
          <w:p w14:paraId="240DFCB2" w14:textId="77777777" w:rsidR="00F4011C" w:rsidRPr="00B73FBD" w:rsidRDefault="00F4011C" w:rsidP="00B73FBD">
            <w:pPr>
              <w:pStyle w:val="Tabellentext"/>
            </w:pPr>
            <w:r>
              <w:t>Dialyse</w:t>
            </w:r>
          </w:p>
        </w:tc>
      </w:tr>
      <w:tr w:rsidR="00D72693" w:rsidRPr="00743DF3" w14:paraId="4F0B022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ABD43AC" w14:textId="77777777" w:rsidR="00F4011C" w:rsidRPr="00B73FBD" w:rsidRDefault="00F4011C" w:rsidP="00B73FBD">
            <w:pPr>
              <w:pStyle w:val="Tabellentext"/>
            </w:pPr>
            <w:r>
              <w:t>HCH</w:t>
            </w:r>
            <w:r w:rsidRPr="00B73FBD">
              <w:tab/>
            </w:r>
          </w:p>
        </w:tc>
        <w:tc>
          <w:tcPr>
            <w:tcW w:w="7857" w:type="dxa"/>
          </w:tcPr>
          <w:p w14:paraId="49DA1957" w14:textId="77777777" w:rsidR="00F4011C" w:rsidRPr="00B73FBD" w:rsidRDefault="00F4011C" w:rsidP="00B73FBD">
            <w:pPr>
              <w:pStyle w:val="Tabellentext"/>
            </w:pPr>
            <w:r>
              <w:t>Herzchirurgie</w:t>
            </w:r>
          </w:p>
        </w:tc>
      </w:tr>
      <w:tr w:rsidR="00D72693" w:rsidRPr="00743DF3" w14:paraId="3E33E04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45FAE45" w14:textId="77777777" w:rsidR="00F4011C" w:rsidRPr="00B73FBD" w:rsidRDefault="00F4011C" w:rsidP="00B73FBD">
            <w:pPr>
              <w:pStyle w:val="Tabellentext"/>
            </w:pPr>
            <w:r>
              <w:t>HEP</w:t>
            </w:r>
            <w:r w:rsidRPr="00B73FBD">
              <w:tab/>
            </w:r>
          </w:p>
        </w:tc>
        <w:tc>
          <w:tcPr>
            <w:tcW w:w="7857" w:type="dxa"/>
          </w:tcPr>
          <w:p w14:paraId="15AD8E2C" w14:textId="77777777" w:rsidR="00F4011C" w:rsidRPr="00B73FBD" w:rsidRDefault="00F4011C" w:rsidP="00B73FBD">
            <w:pPr>
              <w:pStyle w:val="Tabellentext"/>
            </w:pPr>
            <w:r>
              <w:t>Hüftendoprothesenversorgung</w:t>
            </w:r>
          </w:p>
        </w:tc>
      </w:tr>
      <w:tr w:rsidR="00D72693" w:rsidRPr="00743DF3" w14:paraId="3CD1CFA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72F3F9B" w14:textId="77777777" w:rsidR="00F4011C" w:rsidRPr="00B73FBD" w:rsidRDefault="00F4011C" w:rsidP="00B73FBD">
            <w:pPr>
              <w:pStyle w:val="Tabellentext"/>
            </w:pPr>
            <w:r>
              <w:t>HTXM</w:t>
            </w:r>
            <w:r w:rsidRPr="00B73FBD">
              <w:tab/>
            </w:r>
          </w:p>
        </w:tc>
        <w:tc>
          <w:tcPr>
            <w:tcW w:w="7857" w:type="dxa"/>
          </w:tcPr>
          <w:p w14:paraId="1AA81246" w14:textId="77777777" w:rsidR="00F4011C" w:rsidRPr="00B73FBD" w:rsidRDefault="00F4011C" w:rsidP="00B73FBD">
            <w:pPr>
              <w:pStyle w:val="Tabellentext"/>
            </w:pPr>
            <w:r>
              <w:t>Herztransplantation, Herzunterstützungssysteme/Kunstherzen</w:t>
            </w:r>
          </w:p>
        </w:tc>
      </w:tr>
      <w:tr w:rsidR="00D72693" w:rsidRPr="00743DF3" w14:paraId="5F15EA4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8186421" w14:textId="77777777" w:rsidR="00F4011C" w:rsidRPr="00B73FBD" w:rsidRDefault="00F4011C" w:rsidP="00B73FBD">
            <w:pPr>
              <w:pStyle w:val="Tabellentext"/>
            </w:pPr>
            <w:r>
              <w:t>KEP</w:t>
            </w:r>
            <w:r w:rsidRPr="00B73FBD">
              <w:tab/>
            </w:r>
          </w:p>
        </w:tc>
        <w:tc>
          <w:tcPr>
            <w:tcW w:w="7857" w:type="dxa"/>
          </w:tcPr>
          <w:p w14:paraId="3AC628BF" w14:textId="77777777" w:rsidR="00F4011C" w:rsidRPr="00B73FBD" w:rsidRDefault="00F4011C" w:rsidP="00B73FBD">
            <w:pPr>
              <w:pStyle w:val="Tabellentext"/>
            </w:pPr>
            <w:r>
              <w:t>Knieendoprothesenversorgung</w:t>
            </w:r>
          </w:p>
        </w:tc>
      </w:tr>
      <w:tr w:rsidR="00D72693" w:rsidRPr="00743DF3" w14:paraId="2C26B3B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6CA4750" w14:textId="77777777" w:rsidR="00F4011C" w:rsidRPr="00B73FBD" w:rsidRDefault="00F4011C" w:rsidP="00B73FBD">
            <w:pPr>
              <w:pStyle w:val="Tabellentext"/>
            </w:pPr>
            <w:r>
              <w:t>LLS</w:t>
            </w:r>
            <w:r w:rsidRPr="00B73FBD">
              <w:tab/>
            </w:r>
          </w:p>
        </w:tc>
        <w:tc>
          <w:tcPr>
            <w:tcW w:w="7857" w:type="dxa"/>
          </w:tcPr>
          <w:p w14:paraId="791EC2DE" w14:textId="77777777" w:rsidR="00F4011C" w:rsidRPr="00B73FBD" w:rsidRDefault="00F4011C" w:rsidP="00B73FBD">
            <w:pPr>
              <w:pStyle w:val="Tabellentext"/>
            </w:pPr>
            <w:r>
              <w:t>Leberlebendspende</w:t>
            </w:r>
          </w:p>
        </w:tc>
      </w:tr>
      <w:tr w:rsidR="00D72693" w:rsidRPr="00743DF3" w14:paraId="6ED96B6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3C83649" w14:textId="77777777" w:rsidR="00F4011C" w:rsidRPr="00B73FBD" w:rsidRDefault="00F4011C" w:rsidP="00B73FBD">
            <w:pPr>
              <w:pStyle w:val="Tabellentext"/>
            </w:pPr>
            <w:r>
              <w:t>LTX</w:t>
            </w:r>
            <w:r w:rsidRPr="00B73FBD">
              <w:tab/>
            </w:r>
          </w:p>
        </w:tc>
        <w:tc>
          <w:tcPr>
            <w:tcW w:w="7857" w:type="dxa"/>
          </w:tcPr>
          <w:p w14:paraId="12D77613" w14:textId="77777777" w:rsidR="00F4011C" w:rsidRPr="00B73FBD" w:rsidRDefault="00F4011C" w:rsidP="00B73FBD">
            <w:pPr>
              <w:pStyle w:val="Tabellentext"/>
            </w:pPr>
            <w:r>
              <w:t>Lebertransplantation</w:t>
            </w:r>
          </w:p>
        </w:tc>
      </w:tr>
      <w:tr w:rsidR="00D72693" w:rsidRPr="00743DF3" w14:paraId="43A77A5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5FB1B1A" w14:textId="77777777" w:rsidR="00F4011C" w:rsidRPr="00B73FBD" w:rsidRDefault="00F4011C" w:rsidP="00B73FBD">
            <w:pPr>
              <w:pStyle w:val="Tabellentext"/>
            </w:pPr>
            <w:r>
              <w:lastRenderedPageBreak/>
              <w:t>LUTX</w:t>
            </w:r>
            <w:r w:rsidRPr="00B73FBD">
              <w:tab/>
            </w:r>
          </w:p>
        </w:tc>
        <w:tc>
          <w:tcPr>
            <w:tcW w:w="7857" w:type="dxa"/>
          </w:tcPr>
          <w:p w14:paraId="2D4B7A81" w14:textId="77777777" w:rsidR="00F4011C" w:rsidRPr="00B73FBD" w:rsidRDefault="00F4011C" w:rsidP="00B73FBD">
            <w:pPr>
              <w:pStyle w:val="Tabellentext"/>
            </w:pPr>
            <w:r>
              <w:t>Lungen- und Herz-Lungentransplantation</w:t>
            </w:r>
          </w:p>
        </w:tc>
      </w:tr>
      <w:tr w:rsidR="00D72693" w:rsidRPr="00743DF3" w14:paraId="7104BDE1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B0CF60F" w14:textId="77777777" w:rsidR="00F4011C" w:rsidRPr="00B73FBD" w:rsidRDefault="00F4011C" w:rsidP="00B73FBD">
            <w:pPr>
              <w:pStyle w:val="Tabellentext"/>
            </w:pPr>
            <w:r>
              <w:t>NEO</w:t>
            </w:r>
            <w:r w:rsidRPr="00B73FBD">
              <w:tab/>
            </w:r>
          </w:p>
        </w:tc>
        <w:tc>
          <w:tcPr>
            <w:tcW w:w="7857" w:type="dxa"/>
          </w:tcPr>
          <w:p w14:paraId="0B485580" w14:textId="77777777" w:rsidR="00F4011C" w:rsidRPr="00B73FBD" w:rsidRDefault="00F4011C" w:rsidP="00B73FBD">
            <w:pPr>
              <w:pStyle w:val="Tabellentext"/>
            </w:pPr>
            <w:r>
              <w:t>Neonatologie</w:t>
            </w:r>
          </w:p>
        </w:tc>
      </w:tr>
      <w:tr w:rsidR="00D72693" w:rsidRPr="00743DF3" w14:paraId="4F66CC7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DF54B49" w14:textId="77777777" w:rsidR="00F4011C" w:rsidRPr="00B73FBD" w:rsidRDefault="00F4011C" w:rsidP="00B73FBD">
            <w:pPr>
              <w:pStyle w:val="Tabellentext"/>
            </w:pPr>
            <w:r>
              <w:t>NLS</w:t>
            </w:r>
            <w:r w:rsidRPr="00B73FBD">
              <w:tab/>
            </w:r>
          </w:p>
        </w:tc>
        <w:tc>
          <w:tcPr>
            <w:tcW w:w="7857" w:type="dxa"/>
          </w:tcPr>
          <w:p w14:paraId="265614C0" w14:textId="77777777" w:rsidR="00F4011C" w:rsidRPr="00B73FBD" w:rsidRDefault="00F4011C" w:rsidP="00B73FBD">
            <w:pPr>
              <w:pStyle w:val="Tabellentext"/>
            </w:pPr>
            <w:r>
              <w:t>Nierenlebendspende</w:t>
            </w:r>
          </w:p>
        </w:tc>
      </w:tr>
      <w:tr w:rsidR="00D72693" w:rsidRPr="00743DF3" w14:paraId="7355D6E4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5BDB17D" w14:textId="77777777" w:rsidR="00F4011C" w:rsidRPr="00B73FBD" w:rsidRDefault="00F4011C" w:rsidP="00B73FBD">
            <w:pPr>
              <w:pStyle w:val="Tabellentext"/>
            </w:pPr>
            <w:r>
              <w:t>NNH</w:t>
            </w:r>
            <w:r w:rsidRPr="00B73FBD">
              <w:tab/>
            </w:r>
          </w:p>
        </w:tc>
        <w:tc>
          <w:tcPr>
            <w:tcW w:w="7857" w:type="dxa"/>
          </w:tcPr>
          <w:p w14:paraId="494EE938" w14:textId="77777777" w:rsidR="00F4011C" w:rsidRPr="00B73FBD" w:rsidRDefault="00F4011C" w:rsidP="00B73FBD">
            <w:pPr>
              <w:pStyle w:val="Tabellentext"/>
            </w:pPr>
            <w:r>
              <w:t>Endonasale Nasennebenhöhleneingriffe</w:t>
            </w:r>
          </w:p>
        </w:tc>
      </w:tr>
      <w:tr w:rsidR="00D72693" w:rsidRPr="00743DF3" w14:paraId="0736C20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F21E8F5" w14:textId="77777777" w:rsidR="00F4011C" w:rsidRPr="00B73FBD" w:rsidRDefault="00F4011C" w:rsidP="00B73FBD">
            <w:pPr>
              <w:pStyle w:val="Tabellentext"/>
            </w:pPr>
            <w:r>
              <w:t>PCI</w:t>
            </w:r>
            <w:r w:rsidRPr="00B73FBD">
              <w:tab/>
            </w:r>
          </w:p>
        </w:tc>
        <w:tc>
          <w:tcPr>
            <w:tcW w:w="7857" w:type="dxa"/>
          </w:tcPr>
          <w:p w14:paraId="12F2C9DC" w14:textId="77777777" w:rsidR="00F4011C" w:rsidRPr="00B73FBD" w:rsidRDefault="00F4011C" w:rsidP="00B73FBD">
            <w:pPr>
              <w:pStyle w:val="Tabellentext"/>
            </w:pPr>
            <w:r>
              <w:t>Perkutane Koronarintervention und Koronarangiographie</w:t>
            </w:r>
          </w:p>
        </w:tc>
      </w:tr>
      <w:tr w:rsidR="00D72693" w:rsidRPr="00743DF3" w14:paraId="672DFD3E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ABD8C55" w14:textId="77777777" w:rsidR="00F4011C" w:rsidRPr="00B73FBD" w:rsidRDefault="00F4011C" w:rsidP="00B73FBD">
            <w:pPr>
              <w:pStyle w:val="Tabellentext"/>
            </w:pPr>
            <w:r>
              <w:t>PNEU</w:t>
            </w:r>
            <w:r w:rsidRPr="00B73FBD">
              <w:tab/>
            </w:r>
          </w:p>
        </w:tc>
        <w:tc>
          <w:tcPr>
            <w:tcW w:w="7857" w:type="dxa"/>
          </w:tcPr>
          <w:p w14:paraId="34BD8F44" w14:textId="77777777" w:rsidR="00F4011C" w:rsidRPr="00B73FBD" w:rsidRDefault="00F4011C" w:rsidP="00B73FBD">
            <w:pPr>
              <w:pStyle w:val="Tabellentext"/>
            </w:pPr>
            <w:r>
              <w:t>Ambulant erworbene Pneumonie</w:t>
            </w:r>
          </w:p>
        </w:tc>
      </w:tr>
      <w:tr w:rsidR="00D72693" w:rsidRPr="00743DF3" w14:paraId="38878681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A590FAF" w14:textId="77777777" w:rsidR="00F4011C" w:rsidRPr="00B73FBD" w:rsidRDefault="00F4011C" w:rsidP="00B73FBD">
            <w:pPr>
              <w:pStyle w:val="Tabellentext"/>
            </w:pPr>
            <w:r>
              <w:t>PNTX</w:t>
            </w:r>
            <w:r w:rsidRPr="00B73FBD">
              <w:tab/>
            </w:r>
          </w:p>
        </w:tc>
        <w:tc>
          <w:tcPr>
            <w:tcW w:w="7857" w:type="dxa"/>
          </w:tcPr>
          <w:p w14:paraId="75BB9672" w14:textId="77777777" w:rsidR="00F4011C" w:rsidRPr="00B73FBD" w:rsidRDefault="00F4011C" w:rsidP="00B73FBD">
            <w:pPr>
              <w:pStyle w:val="Tabellentext"/>
            </w:pPr>
            <w:r>
              <w:t>Nieren- und Pankreas- (Nieren-) transplantation</w:t>
            </w:r>
          </w:p>
        </w:tc>
      </w:tr>
      <w:tr w:rsidR="00D72693" w:rsidRPr="00743DF3" w14:paraId="2E35BA34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23FDCB4" w14:textId="77777777" w:rsidR="00F4011C" w:rsidRPr="00B73FBD" w:rsidRDefault="00F4011C" w:rsidP="00B73FBD">
            <w:pPr>
              <w:pStyle w:val="Tabellentext"/>
            </w:pPr>
            <w:r>
              <w:t>PPCI</w:t>
            </w:r>
            <w:r w:rsidRPr="00B73FBD">
              <w:tab/>
            </w:r>
          </w:p>
        </w:tc>
        <w:tc>
          <w:tcPr>
            <w:tcW w:w="7857" w:type="dxa"/>
          </w:tcPr>
          <w:p w14:paraId="2702B710" w14:textId="77777777" w:rsidR="00F4011C" w:rsidRPr="00B73FBD" w:rsidRDefault="00F4011C" w:rsidP="00B73FBD">
            <w:pPr>
              <w:pStyle w:val="Tabellentext"/>
            </w:pPr>
            <w:r>
              <w:t>Patientenbefragung für die Perkutane Koronarintervention und Koronarangiographie</w:t>
            </w:r>
          </w:p>
        </w:tc>
      </w:tr>
    </w:tbl>
    <w:p w14:paraId="5E352B1D" w14:textId="77777777" w:rsidR="00297B09" w:rsidRDefault="00297B09">
      <w:pPr>
        <w:sectPr w:rsidR="00297B09" w:rsidSect="00D72693">
          <w:headerReference w:type="even" r:id="rId41"/>
          <w:headerReference w:type="default" r:id="rId42"/>
          <w:footerReference w:type="even" r:id="rId43"/>
          <w:footerReference w:type="default" r:id="rId44"/>
          <w:headerReference w:type="first" r:id="rId45"/>
          <w:footerReference w:type="first" r:id="rId46"/>
          <w:pgSz w:w="11906" w:h="16838"/>
          <w:pgMar w:top="1134" w:right="1418" w:bottom="1134" w:left="1418" w:header="567" w:footer="737" w:gutter="0"/>
          <w:cols w:space="708"/>
          <w:docGrid w:linePitch="360"/>
        </w:sectPr>
      </w:pPr>
    </w:p>
    <w:p w14:paraId="38C3E9A7" w14:textId="77777777" w:rsidR="00F4011C" w:rsidRPr="007A1096" w:rsidRDefault="00F4011C" w:rsidP="00650406">
      <w:pPr>
        <w:pStyle w:val="berschrift1ohneGliederung"/>
      </w:pPr>
      <w:bookmarkStart w:id="17" w:name="_Toc230254134"/>
      <w:r w:rsidRPr="007A1096">
        <w:lastRenderedPageBreak/>
        <w:t>Anhang</w:t>
      </w:r>
      <w:r w:rsidRPr="007A1096">
        <w:t xml:space="preserve"> I</w:t>
      </w:r>
      <w:r w:rsidRPr="007A1096">
        <w:t>I</w:t>
      </w:r>
      <w:r w:rsidRPr="007A1096">
        <w:t>: Listen</w:t>
      </w:r>
      <w:bookmarkEnd w:id="17"/>
    </w:p>
    <w:p w14:paraId="4EE777A5" w14:textId="77777777" w:rsidR="00F4011C" w:rsidRPr="00A36F56" w:rsidRDefault="00F4011C" w:rsidP="00E55889">
      <w:pPr>
        <w:pStyle w:val="Legende"/>
      </w:pPr>
      <w:r>
        <w:t>Keine Listen in Verwendung.</w:t>
      </w:r>
    </w:p>
    <w:p w14:paraId="20E5D5D3" w14:textId="77777777" w:rsidR="00297B09" w:rsidRDefault="00297B09">
      <w:pPr>
        <w:sectPr w:rsidR="00297B09" w:rsidSect="00FB2C83">
          <w:headerReference w:type="even" r:id="rId47"/>
          <w:headerReference w:type="default" r:id="rId48"/>
          <w:footerReference w:type="even" r:id="rId49"/>
          <w:footerReference w:type="default" r:id="rId50"/>
          <w:headerReference w:type="first" r:id="rId51"/>
          <w:footerReference w:type="first" r:id="rId52"/>
          <w:pgSz w:w="16838" w:h="11906" w:orient="landscape"/>
          <w:pgMar w:top="1418" w:right="1134" w:bottom="1418" w:left="1134" w:header="567" w:footer="737" w:gutter="0"/>
          <w:cols w:space="708"/>
          <w:docGrid w:linePitch="360"/>
        </w:sectPr>
      </w:pPr>
    </w:p>
    <w:p w14:paraId="2C48D42C" w14:textId="77777777" w:rsidR="00F4011C" w:rsidRPr="00FA6327" w:rsidRDefault="00F4011C" w:rsidP="008A2735">
      <w:pPr>
        <w:pStyle w:val="berschrift1ohneGliederung"/>
      </w:pPr>
      <w:bookmarkStart w:id="18" w:name="_Toc230254135"/>
      <w:r w:rsidRPr="00FA6327">
        <w:lastRenderedPageBreak/>
        <w:t>Anhang</w:t>
      </w:r>
      <w:r w:rsidRPr="00FA6327">
        <w:t xml:space="preserve"> I</w:t>
      </w:r>
      <w:r w:rsidRPr="00FA6327">
        <w:t>I</w:t>
      </w:r>
      <w:r w:rsidRPr="00FA6327">
        <w:t>I</w:t>
      </w:r>
      <w:r w:rsidRPr="00FA6327">
        <w:t xml:space="preserve">: </w:t>
      </w:r>
      <w:r w:rsidRPr="00FA6327">
        <w:t>Vorberechnungen</w:t>
      </w:r>
      <w:bookmarkEnd w:id="18"/>
    </w:p>
    <w:tbl>
      <w:tblPr>
        <w:tblStyle w:val="IQTIGStandard"/>
        <w:tblW w:w="14351" w:type="dxa"/>
        <w:tblLook w:val="0420" w:firstRow="1" w:lastRow="0" w:firstColumn="0" w:lastColumn="0" w:noHBand="0" w:noVBand="1"/>
      </w:tblPr>
      <w:tblGrid>
        <w:gridCol w:w="3587"/>
        <w:gridCol w:w="1375"/>
        <w:gridCol w:w="5801"/>
        <w:gridCol w:w="3588"/>
      </w:tblGrid>
      <w:tr w:rsidR="00AB192A" w:rsidRPr="009E2B0C" w14:paraId="1B868469" w14:textId="77777777" w:rsidTr="00C559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  <w:tblHeader/>
        </w:trPr>
        <w:tc>
          <w:tcPr>
            <w:tcW w:w="3587" w:type="dxa"/>
          </w:tcPr>
          <w:p w14:paraId="010071A2" w14:textId="77777777" w:rsidR="00F4011C" w:rsidRPr="00471D87" w:rsidRDefault="00F4011C" w:rsidP="00FA6327">
            <w:pPr>
              <w:pStyle w:val="Tabellenkopf"/>
            </w:pPr>
            <w:r w:rsidRPr="00471D87">
              <w:t>Vorberechnung</w:t>
            </w:r>
          </w:p>
        </w:tc>
        <w:tc>
          <w:tcPr>
            <w:tcW w:w="1375" w:type="dxa"/>
          </w:tcPr>
          <w:p w14:paraId="0913F892" w14:textId="77777777" w:rsidR="00F4011C" w:rsidRPr="00471D87" w:rsidRDefault="00F4011C" w:rsidP="00FA6327">
            <w:pPr>
              <w:pStyle w:val="Tabellenkopf"/>
            </w:pPr>
            <w:r w:rsidRPr="00471D87">
              <w:t>Dimension</w:t>
            </w:r>
          </w:p>
        </w:tc>
        <w:tc>
          <w:tcPr>
            <w:tcW w:w="5801" w:type="dxa"/>
          </w:tcPr>
          <w:p w14:paraId="5E33ACAA" w14:textId="77777777" w:rsidR="00F4011C" w:rsidRPr="00471D87" w:rsidRDefault="00F4011C" w:rsidP="00FA6327">
            <w:pPr>
              <w:pStyle w:val="Tabellenkopf"/>
            </w:pPr>
            <w:r w:rsidRPr="00471D87">
              <w:t>Beschreibung</w:t>
            </w:r>
          </w:p>
        </w:tc>
        <w:tc>
          <w:tcPr>
            <w:tcW w:w="3588" w:type="dxa"/>
          </w:tcPr>
          <w:p w14:paraId="7F73E0DD" w14:textId="77777777" w:rsidR="00F4011C" w:rsidRPr="00471D87" w:rsidRDefault="00F4011C" w:rsidP="00FA6327">
            <w:pPr>
              <w:pStyle w:val="Tabellenkopf"/>
            </w:pPr>
            <w:r w:rsidRPr="00471D87">
              <w:t>Wert</w:t>
            </w:r>
          </w:p>
        </w:tc>
      </w:tr>
      <w:tr w:rsidR="00AB192A" w:rsidRPr="00743DF3" w14:paraId="38892F13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12926905" w14:textId="77777777" w:rsidR="00F4011C" w:rsidRPr="00471D87" w:rsidRDefault="00F4011C" w:rsidP="00C559B2">
            <w:pPr>
              <w:pStyle w:val="Tabellentext"/>
            </w:pPr>
            <w:r>
              <w:t>Erfassungsjahr</w:t>
            </w:r>
          </w:p>
        </w:tc>
        <w:tc>
          <w:tcPr>
            <w:tcW w:w="1375" w:type="dxa"/>
          </w:tcPr>
          <w:p w14:paraId="15D39320" w14:textId="77777777" w:rsidR="00F4011C" w:rsidRPr="00471D87" w:rsidRDefault="00F4011C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70BFEFD7" w14:textId="77777777" w:rsidR="00F4011C" w:rsidRPr="00471D87" w:rsidRDefault="00F4011C" w:rsidP="006855FA">
            <w:pPr>
              <w:pStyle w:val="Tabellentext"/>
            </w:pPr>
            <w:r>
              <w:t>Hilfsvariable zur Bestimmung des Jahres, dem ein Datensatz in der Auswertung zugeordnet wird. Dies dient der Abgrenzung der Datensätze des Vorjahres zum ausgewerteten Jahr.</w:t>
            </w:r>
          </w:p>
        </w:tc>
        <w:tc>
          <w:tcPr>
            <w:tcW w:w="3588" w:type="dxa"/>
          </w:tcPr>
          <w:p w14:paraId="0E60F44F" w14:textId="77777777" w:rsidR="00F4011C" w:rsidRPr="00471D87" w:rsidRDefault="00F4011C" w:rsidP="00C559B2">
            <w:pPr>
              <w:pStyle w:val="Tabellentext"/>
            </w:pPr>
            <w:r>
              <w:t>2025</w:t>
            </w:r>
          </w:p>
        </w:tc>
      </w:tr>
      <w:tr w:rsidR="00AB192A" w:rsidRPr="00743DF3" w14:paraId="2A182272" w14:textId="77777777" w:rsidTr="00C559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01DFC479" w14:textId="77777777" w:rsidR="00F4011C" w:rsidRPr="00471D87" w:rsidRDefault="00F4011C" w:rsidP="00C559B2">
            <w:pPr>
              <w:pStyle w:val="Tabellentext"/>
            </w:pPr>
            <w:r>
              <w:t>MinAbstand1JFU</w:t>
            </w:r>
          </w:p>
        </w:tc>
        <w:tc>
          <w:tcPr>
            <w:tcW w:w="1375" w:type="dxa"/>
          </w:tcPr>
          <w:p w14:paraId="0080FDE6" w14:textId="77777777" w:rsidR="00F4011C" w:rsidRPr="00471D87" w:rsidRDefault="00F4011C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6F990CE9" w14:textId="77777777" w:rsidR="00F4011C" w:rsidRPr="00471D87" w:rsidRDefault="00F4011C" w:rsidP="006855FA">
            <w:pPr>
              <w:pStyle w:val="Tabellentext"/>
            </w:pPr>
            <w:r>
              <w:t>Mindestabstand für 1-Jahres-Follow-up</w:t>
            </w:r>
          </w:p>
        </w:tc>
        <w:tc>
          <w:tcPr>
            <w:tcW w:w="3588" w:type="dxa"/>
          </w:tcPr>
          <w:p w14:paraId="5D914BDC" w14:textId="77777777" w:rsidR="00F4011C" w:rsidRPr="00471D87" w:rsidRDefault="00F4011C" w:rsidP="00C559B2">
            <w:pPr>
              <w:pStyle w:val="Tabellentext"/>
            </w:pPr>
            <w:r>
              <w:t>335</w:t>
            </w:r>
          </w:p>
        </w:tc>
      </w:tr>
      <w:tr w:rsidR="00AB192A" w:rsidRPr="00743DF3" w14:paraId="1608C558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7AEE3BFD" w14:textId="77777777" w:rsidR="00F4011C" w:rsidRPr="00471D87" w:rsidRDefault="00F4011C" w:rsidP="00C559B2">
            <w:pPr>
              <w:pStyle w:val="Tabellentext"/>
            </w:pPr>
            <w:r>
              <w:t>MinAbstand2JFU</w:t>
            </w:r>
          </w:p>
        </w:tc>
        <w:tc>
          <w:tcPr>
            <w:tcW w:w="1375" w:type="dxa"/>
          </w:tcPr>
          <w:p w14:paraId="20804B2E" w14:textId="77777777" w:rsidR="00F4011C" w:rsidRPr="00471D87" w:rsidRDefault="00F4011C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74D0D755" w14:textId="77777777" w:rsidR="00F4011C" w:rsidRPr="00471D87" w:rsidRDefault="00F4011C" w:rsidP="006855FA">
            <w:pPr>
              <w:pStyle w:val="Tabellentext"/>
            </w:pPr>
            <w:r>
              <w:t>Mindestabstand für 2-Jahres-Follow-up</w:t>
            </w:r>
          </w:p>
        </w:tc>
        <w:tc>
          <w:tcPr>
            <w:tcW w:w="3588" w:type="dxa"/>
          </w:tcPr>
          <w:p w14:paraId="0AE1DDDB" w14:textId="77777777" w:rsidR="00F4011C" w:rsidRPr="00471D87" w:rsidRDefault="00F4011C" w:rsidP="00C559B2">
            <w:pPr>
              <w:pStyle w:val="Tabellentext"/>
            </w:pPr>
            <w:r>
              <w:t>700</w:t>
            </w:r>
          </w:p>
        </w:tc>
      </w:tr>
      <w:tr w:rsidR="00AB192A" w:rsidRPr="00743DF3" w14:paraId="3F98FE31" w14:textId="77777777" w:rsidTr="00C559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69878FF1" w14:textId="77777777" w:rsidR="00F4011C" w:rsidRPr="00471D87" w:rsidRDefault="00F4011C" w:rsidP="00C559B2">
            <w:pPr>
              <w:pStyle w:val="Tabellentext"/>
            </w:pPr>
            <w:r>
              <w:t>MinAbstand3JFU</w:t>
            </w:r>
          </w:p>
        </w:tc>
        <w:tc>
          <w:tcPr>
            <w:tcW w:w="1375" w:type="dxa"/>
          </w:tcPr>
          <w:p w14:paraId="10A9FBA0" w14:textId="77777777" w:rsidR="00F4011C" w:rsidRPr="00471D87" w:rsidRDefault="00F4011C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6426F241" w14:textId="77777777" w:rsidR="00F4011C" w:rsidRPr="00471D87" w:rsidRDefault="00F4011C" w:rsidP="006855FA">
            <w:pPr>
              <w:pStyle w:val="Tabellentext"/>
            </w:pPr>
            <w:r>
              <w:t>Mindestabstand für 3-Jahres-Follow-up</w:t>
            </w:r>
          </w:p>
        </w:tc>
        <w:tc>
          <w:tcPr>
            <w:tcW w:w="3588" w:type="dxa"/>
          </w:tcPr>
          <w:p w14:paraId="45288C3E" w14:textId="77777777" w:rsidR="00F4011C" w:rsidRPr="00471D87" w:rsidRDefault="00F4011C" w:rsidP="00C559B2">
            <w:pPr>
              <w:pStyle w:val="Tabellentext"/>
            </w:pPr>
            <w:r>
              <w:t>1065</w:t>
            </w:r>
          </w:p>
        </w:tc>
      </w:tr>
      <w:tr w:rsidR="00AB192A" w:rsidRPr="00743DF3" w14:paraId="42E602D1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6B5C6535" w14:textId="77777777" w:rsidR="00F4011C" w:rsidRPr="00471D87" w:rsidRDefault="00F4011C" w:rsidP="00C559B2">
            <w:pPr>
              <w:pStyle w:val="Tabellentext"/>
            </w:pPr>
            <w:r>
              <w:t>ToleranzFU1J</w:t>
            </w:r>
          </w:p>
        </w:tc>
        <w:tc>
          <w:tcPr>
            <w:tcW w:w="1375" w:type="dxa"/>
          </w:tcPr>
          <w:p w14:paraId="52A38010" w14:textId="77777777" w:rsidR="00F4011C" w:rsidRPr="00471D87" w:rsidRDefault="00F4011C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6574CF89" w14:textId="77777777" w:rsidR="00F4011C" w:rsidRPr="00471D87" w:rsidRDefault="00F4011C" w:rsidP="006855FA">
            <w:pPr>
              <w:pStyle w:val="Tabellentext"/>
            </w:pPr>
            <w:r>
              <w:t>Zeittoleranz für 1-Jahres-Follow-up-Erhebung in Tagen</w:t>
            </w:r>
          </w:p>
        </w:tc>
        <w:tc>
          <w:tcPr>
            <w:tcW w:w="3588" w:type="dxa"/>
          </w:tcPr>
          <w:p w14:paraId="4D4A9FEC" w14:textId="77777777" w:rsidR="00F4011C" w:rsidRPr="00471D87" w:rsidRDefault="00F4011C" w:rsidP="00C559B2">
            <w:pPr>
              <w:pStyle w:val="Tabellentext"/>
            </w:pPr>
            <w:r>
              <w:t>60</w:t>
            </w:r>
          </w:p>
        </w:tc>
      </w:tr>
      <w:tr w:rsidR="00AB192A" w:rsidRPr="00743DF3" w14:paraId="6F23A2CD" w14:textId="77777777" w:rsidTr="00C559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0D06DCDA" w14:textId="77777777" w:rsidR="00F4011C" w:rsidRPr="00471D87" w:rsidRDefault="00F4011C" w:rsidP="00C559B2">
            <w:pPr>
              <w:pStyle w:val="Tabellentext"/>
            </w:pPr>
            <w:r>
              <w:t>ToleranzFU2J</w:t>
            </w:r>
          </w:p>
        </w:tc>
        <w:tc>
          <w:tcPr>
            <w:tcW w:w="1375" w:type="dxa"/>
          </w:tcPr>
          <w:p w14:paraId="5B535143" w14:textId="77777777" w:rsidR="00F4011C" w:rsidRPr="00471D87" w:rsidRDefault="00F4011C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26616EC7" w14:textId="77777777" w:rsidR="00F4011C" w:rsidRPr="00471D87" w:rsidRDefault="00F4011C" w:rsidP="006855FA">
            <w:pPr>
              <w:pStyle w:val="Tabellentext"/>
            </w:pPr>
            <w:r>
              <w:t>Zeittoleranz für 2-Jahres-Follow-up-Erhebung in Tagen</w:t>
            </w:r>
          </w:p>
        </w:tc>
        <w:tc>
          <w:tcPr>
            <w:tcW w:w="3588" w:type="dxa"/>
          </w:tcPr>
          <w:p w14:paraId="02E3904E" w14:textId="77777777" w:rsidR="00F4011C" w:rsidRPr="00471D87" w:rsidRDefault="00F4011C" w:rsidP="00C559B2">
            <w:pPr>
              <w:pStyle w:val="Tabellentext"/>
            </w:pPr>
            <w:r>
              <w:t>90</w:t>
            </w:r>
          </w:p>
        </w:tc>
      </w:tr>
      <w:tr w:rsidR="00AB192A" w:rsidRPr="00743DF3" w14:paraId="42AD0721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45298198" w14:textId="77777777" w:rsidR="00F4011C" w:rsidRPr="00471D87" w:rsidRDefault="00F4011C" w:rsidP="00C559B2">
            <w:pPr>
              <w:pStyle w:val="Tabellentext"/>
            </w:pPr>
            <w:r>
              <w:t>ToleranzFU3J</w:t>
            </w:r>
          </w:p>
        </w:tc>
        <w:tc>
          <w:tcPr>
            <w:tcW w:w="1375" w:type="dxa"/>
          </w:tcPr>
          <w:p w14:paraId="645D7D02" w14:textId="77777777" w:rsidR="00F4011C" w:rsidRPr="00471D87" w:rsidRDefault="00F4011C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719198EE" w14:textId="77777777" w:rsidR="00F4011C" w:rsidRPr="00471D87" w:rsidRDefault="00F4011C" w:rsidP="006855FA">
            <w:pPr>
              <w:pStyle w:val="Tabellentext"/>
            </w:pPr>
            <w:r>
              <w:t>Zeittoleranz für 3-Jahres-Follow-up-Erhebung in Tagen</w:t>
            </w:r>
          </w:p>
        </w:tc>
        <w:tc>
          <w:tcPr>
            <w:tcW w:w="3588" w:type="dxa"/>
          </w:tcPr>
          <w:p w14:paraId="79A4CF2E" w14:textId="77777777" w:rsidR="00F4011C" w:rsidRPr="00471D87" w:rsidRDefault="00F4011C" w:rsidP="00C559B2">
            <w:pPr>
              <w:pStyle w:val="Tabellentext"/>
            </w:pPr>
            <w:r>
              <w:t>90</w:t>
            </w:r>
          </w:p>
        </w:tc>
      </w:tr>
    </w:tbl>
    <w:p w14:paraId="02F75ABA" w14:textId="77777777" w:rsidR="00297B09" w:rsidRDefault="00297B09">
      <w:pPr>
        <w:sectPr w:rsidR="00297B09" w:rsidSect="00F06857">
          <w:headerReference w:type="even" r:id="rId53"/>
          <w:headerReference w:type="default" r:id="rId54"/>
          <w:footerReference w:type="even" r:id="rId55"/>
          <w:footerReference w:type="default" r:id="rId56"/>
          <w:headerReference w:type="first" r:id="rId57"/>
          <w:footerReference w:type="first" r:id="rId58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66604DF6" w14:textId="77777777" w:rsidR="00F4011C" w:rsidRPr="000F4C64" w:rsidRDefault="00F4011C" w:rsidP="00B3109F">
      <w:pPr>
        <w:pStyle w:val="berschrift1ohneGliederung"/>
      </w:pPr>
      <w:bookmarkStart w:id="19" w:name="_Toc230254136"/>
      <w:r w:rsidRPr="000F4C64">
        <w:lastRenderedPageBreak/>
        <w:t>Anhang</w:t>
      </w:r>
      <w:r w:rsidRPr="000F4C64">
        <w:t xml:space="preserve"> I</w:t>
      </w:r>
      <w:r w:rsidRPr="000F4C64">
        <w:t>V</w:t>
      </w:r>
      <w:r w:rsidRPr="000F4C64">
        <w:t xml:space="preserve">: </w:t>
      </w:r>
      <w:r w:rsidRPr="000F4C64">
        <w:t>Funktionen</w:t>
      </w:r>
      <w:bookmarkEnd w:id="19"/>
    </w:p>
    <w:tbl>
      <w:tblPr>
        <w:tblStyle w:val="IQTIGStandard"/>
        <w:tblW w:w="14351" w:type="dxa"/>
        <w:tblLook w:val="0420" w:firstRow="1" w:lastRow="0" w:firstColumn="0" w:lastColumn="0" w:noHBand="0" w:noVBand="1"/>
      </w:tblPr>
      <w:tblGrid>
        <w:gridCol w:w="3587"/>
        <w:gridCol w:w="949"/>
        <w:gridCol w:w="3828"/>
        <w:gridCol w:w="5987"/>
      </w:tblGrid>
      <w:tr w:rsidR="00AB192A" w:rsidRPr="009E2B0C" w14:paraId="6D65F93A" w14:textId="77777777" w:rsidTr="002972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  <w:tblHeader/>
        </w:trPr>
        <w:tc>
          <w:tcPr>
            <w:tcW w:w="3587" w:type="dxa"/>
          </w:tcPr>
          <w:p w14:paraId="179BBFA6" w14:textId="77777777" w:rsidR="00F4011C" w:rsidRPr="00F16ED2" w:rsidRDefault="00F4011C" w:rsidP="00F16ED2">
            <w:pPr>
              <w:pStyle w:val="Tabellenkopf"/>
            </w:pPr>
            <w:r w:rsidRPr="00F16ED2">
              <w:t>Funktion</w:t>
            </w:r>
          </w:p>
        </w:tc>
        <w:tc>
          <w:tcPr>
            <w:tcW w:w="949" w:type="dxa"/>
          </w:tcPr>
          <w:p w14:paraId="4D13EF4A" w14:textId="77777777" w:rsidR="00F4011C" w:rsidRPr="00F16ED2" w:rsidRDefault="00F4011C" w:rsidP="00F16ED2">
            <w:pPr>
              <w:pStyle w:val="Tabellenkopf"/>
            </w:pPr>
            <w:r w:rsidRPr="00F16ED2">
              <w:t>FeldTyp</w:t>
            </w:r>
          </w:p>
        </w:tc>
        <w:tc>
          <w:tcPr>
            <w:tcW w:w="3828" w:type="dxa"/>
          </w:tcPr>
          <w:p w14:paraId="10CFB544" w14:textId="77777777" w:rsidR="00F4011C" w:rsidRPr="00F16ED2" w:rsidRDefault="00F4011C" w:rsidP="00F16ED2">
            <w:pPr>
              <w:pStyle w:val="Tabellenkopf"/>
            </w:pPr>
            <w:r w:rsidRPr="00F16ED2">
              <w:t>Beschreibung</w:t>
            </w:r>
          </w:p>
        </w:tc>
        <w:tc>
          <w:tcPr>
            <w:tcW w:w="5987" w:type="dxa"/>
          </w:tcPr>
          <w:p w14:paraId="0B699AD8" w14:textId="77777777" w:rsidR="00F4011C" w:rsidRPr="00F16ED2" w:rsidRDefault="00F4011C" w:rsidP="00F16ED2">
            <w:pPr>
              <w:pStyle w:val="Tabellenkopf"/>
            </w:pPr>
            <w:r w:rsidRPr="00F16ED2">
              <w:t>Script</w:t>
            </w:r>
          </w:p>
        </w:tc>
      </w:tr>
      <w:tr w:rsidR="004F23F4" w:rsidRPr="00743DF3" w14:paraId="30A2AEAB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7C171F13" w14:textId="77777777" w:rsidR="00F4011C" w:rsidRPr="00103FC4" w:rsidRDefault="00F4011C" w:rsidP="004F23F4">
            <w:pPr>
              <w:pStyle w:val="Tabellentext"/>
            </w:pPr>
            <w:r>
              <w:t>fn_DatumFaelligkeitFU1J</w:t>
            </w:r>
          </w:p>
        </w:tc>
        <w:tc>
          <w:tcPr>
            <w:tcW w:w="949" w:type="dxa"/>
          </w:tcPr>
          <w:p w14:paraId="1E102998" w14:textId="77777777" w:rsidR="00F4011C" w:rsidRPr="00103FC4" w:rsidRDefault="00F4011C" w:rsidP="00506ECF">
            <w:pPr>
              <w:pStyle w:val="Tabellentext"/>
            </w:pPr>
            <w:r>
              <w:t>date</w:t>
            </w:r>
          </w:p>
        </w:tc>
        <w:tc>
          <w:tcPr>
            <w:tcW w:w="3828" w:type="dxa"/>
          </w:tcPr>
          <w:p w14:paraId="6D187246" w14:textId="77777777" w:rsidR="00F4011C" w:rsidRPr="00103FC4" w:rsidRDefault="00F4011C" w:rsidP="004F23F4">
            <w:pPr>
              <w:pStyle w:val="Tabellentext"/>
            </w:pPr>
            <w:r>
              <w:t>Fälligkeitsdatum für die 1-Jahres-Follow-up-Erhebung</w:t>
            </w:r>
          </w:p>
        </w:tc>
        <w:tc>
          <w:tcPr>
            <w:tcW w:w="5987" w:type="dxa"/>
          </w:tcPr>
          <w:p w14:paraId="5DE4E143" w14:textId="77777777" w:rsidR="00F4011C" w:rsidRPr="00103FC4" w:rsidRDefault="00F4011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as.Date(OPDATUM + 365 + VB$ToleranzFU1J)</w:t>
            </w:r>
          </w:p>
        </w:tc>
      </w:tr>
      <w:tr w:rsidR="004F23F4" w:rsidRPr="00743DF3" w14:paraId="63BA69A4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6C139C1A" w14:textId="77777777" w:rsidR="00F4011C" w:rsidRPr="00103FC4" w:rsidRDefault="00F4011C" w:rsidP="004F23F4">
            <w:pPr>
              <w:pStyle w:val="Tabellentext"/>
            </w:pPr>
            <w:r>
              <w:t>fn_DatumFaelligkeitFU2J</w:t>
            </w:r>
          </w:p>
        </w:tc>
        <w:tc>
          <w:tcPr>
            <w:tcW w:w="949" w:type="dxa"/>
          </w:tcPr>
          <w:p w14:paraId="4758844F" w14:textId="77777777" w:rsidR="00F4011C" w:rsidRPr="00103FC4" w:rsidRDefault="00F4011C" w:rsidP="00506ECF">
            <w:pPr>
              <w:pStyle w:val="Tabellentext"/>
            </w:pPr>
            <w:r>
              <w:t>date</w:t>
            </w:r>
          </w:p>
        </w:tc>
        <w:tc>
          <w:tcPr>
            <w:tcW w:w="3828" w:type="dxa"/>
          </w:tcPr>
          <w:p w14:paraId="29D8B613" w14:textId="77777777" w:rsidR="00F4011C" w:rsidRPr="00103FC4" w:rsidRDefault="00F4011C" w:rsidP="004F23F4">
            <w:pPr>
              <w:pStyle w:val="Tabellentext"/>
            </w:pPr>
            <w:r>
              <w:t>Fälligkeitsdatum für die 2-Jahres-Follow-up-Erhebung</w:t>
            </w:r>
          </w:p>
        </w:tc>
        <w:tc>
          <w:tcPr>
            <w:tcW w:w="5987" w:type="dxa"/>
          </w:tcPr>
          <w:p w14:paraId="79CDB58A" w14:textId="77777777" w:rsidR="00F4011C" w:rsidRPr="00103FC4" w:rsidRDefault="00F4011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as.Date(OPDATUM + 730 + VB$ToleranzFU2J)</w:t>
            </w:r>
          </w:p>
        </w:tc>
      </w:tr>
      <w:tr w:rsidR="004F23F4" w:rsidRPr="00743DF3" w14:paraId="2728F651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017391D2" w14:textId="77777777" w:rsidR="00F4011C" w:rsidRPr="00103FC4" w:rsidRDefault="00F4011C" w:rsidP="004F23F4">
            <w:pPr>
              <w:pStyle w:val="Tabellentext"/>
            </w:pPr>
            <w:r>
              <w:t>fn_DatumFaelligkeitFU3J</w:t>
            </w:r>
          </w:p>
        </w:tc>
        <w:tc>
          <w:tcPr>
            <w:tcW w:w="949" w:type="dxa"/>
          </w:tcPr>
          <w:p w14:paraId="49ADE594" w14:textId="77777777" w:rsidR="00F4011C" w:rsidRPr="00103FC4" w:rsidRDefault="00F4011C" w:rsidP="00506ECF">
            <w:pPr>
              <w:pStyle w:val="Tabellentext"/>
            </w:pPr>
            <w:r>
              <w:t>date</w:t>
            </w:r>
          </w:p>
        </w:tc>
        <w:tc>
          <w:tcPr>
            <w:tcW w:w="3828" w:type="dxa"/>
          </w:tcPr>
          <w:p w14:paraId="2F4D32C3" w14:textId="77777777" w:rsidR="00F4011C" w:rsidRPr="00103FC4" w:rsidRDefault="00F4011C" w:rsidP="004F23F4">
            <w:pPr>
              <w:pStyle w:val="Tabellentext"/>
            </w:pPr>
            <w:r>
              <w:t>Fälligkeitsdatum für die 3-Jahres-Follow-up-Erhebung</w:t>
            </w:r>
          </w:p>
        </w:tc>
        <w:tc>
          <w:tcPr>
            <w:tcW w:w="5987" w:type="dxa"/>
          </w:tcPr>
          <w:p w14:paraId="3FA13988" w14:textId="77777777" w:rsidR="00F4011C" w:rsidRPr="00103FC4" w:rsidRDefault="00F4011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as.Date(OPDATUM + 1095 + VB$ToleranzFU3J)</w:t>
            </w:r>
          </w:p>
        </w:tc>
      </w:tr>
      <w:tr w:rsidR="004F23F4" w:rsidRPr="00743DF3" w14:paraId="60DDCEC0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697E4815" w14:textId="77777777" w:rsidR="00F4011C" w:rsidRPr="00103FC4" w:rsidRDefault="00F4011C" w:rsidP="004F23F4">
            <w:pPr>
              <w:pStyle w:val="Tabellentext"/>
            </w:pPr>
            <w:r>
              <w:t>fn_EJ</w:t>
            </w:r>
          </w:p>
        </w:tc>
        <w:tc>
          <w:tcPr>
            <w:tcW w:w="949" w:type="dxa"/>
          </w:tcPr>
          <w:p w14:paraId="2CA0327C" w14:textId="77777777" w:rsidR="00F4011C" w:rsidRPr="00103FC4" w:rsidRDefault="00F4011C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18BD8542" w14:textId="77777777" w:rsidR="00F4011C" w:rsidRPr="00103FC4" w:rsidRDefault="00F4011C" w:rsidP="004F23F4">
            <w:pPr>
              <w:pStyle w:val="Tabellentext"/>
            </w:pPr>
            <w:r>
              <w:t>Erfassungsjahr</w:t>
            </w:r>
          </w:p>
        </w:tc>
        <w:tc>
          <w:tcPr>
            <w:tcW w:w="5987" w:type="dxa"/>
          </w:tcPr>
          <w:p w14:paraId="39ADF005" w14:textId="77777777" w:rsidR="00F4011C" w:rsidRPr="00103FC4" w:rsidRDefault="00F4011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VB$Erfassungsjahr</w:t>
            </w:r>
          </w:p>
        </w:tc>
      </w:tr>
      <w:tr w:rsidR="004F23F4" w:rsidRPr="00743DF3" w14:paraId="5E20CB3F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38517AE9" w14:textId="77777777" w:rsidR="00F4011C" w:rsidRPr="00103FC4" w:rsidRDefault="00F4011C" w:rsidP="004F23F4">
            <w:pPr>
              <w:pStyle w:val="Tabellentext"/>
            </w:pPr>
            <w:r>
              <w:t>fn_EntlassungInEJ</w:t>
            </w:r>
          </w:p>
        </w:tc>
        <w:tc>
          <w:tcPr>
            <w:tcW w:w="949" w:type="dxa"/>
          </w:tcPr>
          <w:p w14:paraId="28E50A59" w14:textId="77777777" w:rsidR="00F4011C" w:rsidRPr="00103FC4" w:rsidRDefault="00F4011C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75CAB9AB" w14:textId="77777777" w:rsidR="00F4011C" w:rsidRPr="00103FC4" w:rsidRDefault="00F4011C" w:rsidP="004F23F4">
            <w:pPr>
              <w:pStyle w:val="Tabellentext"/>
            </w:pPr>
            <w:r>
              <w:t>Entlassung im Erfassungsjahr</w:t>
            </w:r>
          </w:p>
        </w:tc>
        <w:tc>
          <w:tcPr>
            <w:tcW w:w="5987" w:type="dxa"/>
          </w:tcPr>
          <w:p w14:paraId="7D41BDF1" w14:textId="77777777" w:rsidR="00F4011C" w:rsidRPr="00103FC4" w:rsidRDefault="00F4011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fn_EntlassungJahr %==% fn_EJ</w:t>
            </w:r>
          </w:p>
        </w:tc>
      </w:tr>
      <w:tr w:rsidR="004F23F4" w:rsidRPr="00743DF3" w14:paraId="2A703770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2B22241A" w14:textId="77777777" w:rsidR="00F4011C" w:rsidRPr="00103FC4" w:rsidRDefault="00F4011C" w:rsidP="004F23F4">
            <w:pPr>
              <w:pStyle w:val="Tabellentext"/>
            </w:pPr>
            <w:r>
              <w:t>fn_EntlassungJahr</w:t>
            </w:r>
          </w:p>
        </w:tc>
        <w:tc>
          <w:tcPr>
            <w:tcW w:w="949" w:type="dxa"/>
          </w:tcPr>
          <w:p w14:paraId="57CFC8B8" w14:textId="77777777" w:rsidR="00F4011C" w:rsidRPr="00103FC4" w:rsidRDefault="00F4011C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59541B6D" w14:textId="77777777" w:rsidR="00F4011C" w:rsidRPr="00103FC4" w:rsidRDefault="00F4011C" w:rsidP="004F23F4">
            <w:pPr>
              <w:pStyle w:val="Tabellentext"/>
            </w:pPr>
            <w:r>
              <w:t>Entlassungsjahr</w:t>
            </w:r>
          </w:p>
        </w:tc>
        <w:tc>
          <w:tcPr>
            <w:tcW w:w="5987" w:type="dxa"/>
          </w:tcPr>
          <w:p w14:paraId="0AAD039C" w14:textId="77777777" w:rsidR="00F4011C" w:rsidRPr="00103FC4" w:rsidRDefault="00F4011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to_year(ENTLDATUM)</w:t>
            </w:r>
          </w:p>
        </w:tc>
      </w:tr>
      <w:tr w:rsidR="004F23F4" w:rsidRPr="00743DF3" w14:paraId="623AABD7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2E0B8D45" w14:textId="77777777" w:rsidR="00F4011C" w:rsidRPr="00103FC4" w:rsidRDefault="00F4011C" w:rsidP="004F23F4">
            <w:pPr>
              <w:pStyle w:val="Tabellentext"/>
            </w:pPr>
            <w:r>
              <w:t>fn_FollowUp1Dokumentiert</w:t>
            </w:r>
          </w:p>
        </w:tc>
        <w:tc>
          <w:tcPr>
            <w:tcW w:w="949" w:type="dxa"/>
          </w:tcPr>
          <w:p w14:paraId="0C3751C8" w14:textId="77777777" w:rsidR="00F4011C" w:rsidRPr="00103FC4" w:rsidRDefault="00F4011C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41492499" w14:textId="77777777" w:rsidR="00F4011C" w:rsidRPr="00103FC4" w:rsidRDefault="00F4011C" w:rsidP="004F23F4">
            <w:pPr>
              <w:pStyle w:val="Tabellentext"/>
            </w:pPr>
            <w:r>
              <w:t>1-Jahres-Follow-up dokumentiert</w:t>
            </w:r>
          </w:p>
        </w:tc>
        <w:tc>
          <w:tcPr>
            <w:tcW w:w="5987" w:type="dxa"/>
          </w:tcPr>
          <w:p w14:paraId="2E0DCB3D" w14:textId="77777777" w:rsidR="00F4011C" w:rsidRPr="00103FC4" w:rsidRDefault="00F4011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( </w:t>
            </w:r>
            <w:r>
              <w:rPr>
                <w:rFonts w:ascii="Barlow" w:hAnsi="Barlow"/>
              </w:rPr>
              <w:br/>
              <w:t xml:space="preserve">FU_abstFUErhebungsdatumLsDatum %&gt;=%  </w:t>
            </w:r>
            <w:r>
              <w:rPr>
                <w:rFonts w:ascii="Barlow" w:hAnsi="Barlow"/>
              </w:rPr>
              <w:br/>
              <w:t xml:space="preserve">VB$MinAbstand1JFU &amp; </w:t>
            </w:r>
            <w:r>
              <w:rPr>
                <w:rFonts w:ascii="Barlow" w:hAnsi="Barlow"/>
              </w:rPr>
              <w:br/>
              <w:t xml:space="preserve">(FU_abstFUErhebungsdatumLsDatum %&lt;=%  </w:t>
            </w:r>
            <w:r>
              <w:rPr>
                <w:rFonts w:ascii="Barlow" w:hAnsi="Barlow"/>
              </w:rPr>
              <w:br/>
              <w:t xml:space="preserve">(VB$MinAbstand1JFU + 90)) </w:t>
            </w:r>
            <w:r>
              <w:rPr>
                <w:rFonts w:ascii="Barlow" w:hAnsi="Barlow"/>
              </w:rPr>
              <w:br/>
              <w:t xml:space="preserve">) | </w:t>
            </w:r>
            <w:r>
              <w:rPr>
                <w:rFonts w:ascii="Barlow" w:hAnsi="Barlow"/>
              </w:rPr>
              <w:br/>
              <w:t xml:space="preserve">fn_TodInnerhalb1Jahr | </w:t>
            </w:r>
            <w:r>
              <w:rPr>
                <w:rFonts w:ascii="Barlow" w:hAnsi="Barlow"/>
              </w:rPr>
              <w:br/>
              <w:t>poopvwdauer %&gt;=% VB$MinAbstand1JFU</w:t>
            </w:r>
          </w:p>
        </w:tc>
      </w:tr>
      <w:tr w:rsidR="004F23F4" w:rsidRPr="00743DF3" w14:paraId="230F1495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7FDF3849" w14:textId="77777777" w:rsidR="00F4011C" w:rsidRPr="00103FC4" w:rsidRDefault="00F4011C" w:rsidP="004F23F4">
            <w:pPr>
              <w:pStyle w:val="Tabellentext"/>
            </w:pPr>
            <w:r>
              <w:t>fn_FollowUp2Dokumentiert</w:t>
            </w:r>
          </w:p>
        </w:tc>
        <w:tc>
          <w:tcPr>
            <w:tcW w:w="949" w:type="dxa"/>
          </w:tcPr>
          <w:p w14:paraId="317F38EA" w14:textId="77777777" w:rsidR="00F4011C" w:rsidRPr="00103FC4" w:rsidRDefault="00F4011C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78B72E2A" w14:textId="77777777" w:rsidR="00F4011C" w:rsidRPr="00103FC4" w:rsidRDefault="00F4011C" w:rsidP="004F23F4">
            <w:pPr>
              <w:pStyle w:val="Tabellentext"/>
            </w:pPr>
            <w:r>
              <w:t>2-Jahres-Follow-up dokumentiert</w:t>
            </w:r>
          </w:p>
        </w:tc>
        <w:tc>
          <w:tcPr>
            <w:tcW w:w="5987" w:type="dxa"/>
          </w:tcPr>
          <w:p w14:paraId="2672F433" w14:textId="77777777" w:rsidR="00F4011C" w:rsidRPr="00103FC4" w:rsidRDefault="00F4011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( </w:t>
            </w:r>
            <w:r>
              <w:rPr>
                <w:rFonts w:ascii="Barlow" w:hAnsi="Barlow"/>
              </w:rPr>
              <w:br/>
              <w:t xml:space="preserve">FU_abstFUErhebungsdatumLsDatum %&gt;=%  </w:t>
            </w:r>
            <w:r>
              <w:rPr>
                <w:rFonts w:ascii="Barlow" w:hAnsi="Barlow"/>
              </w:rPr>
              <w:br/>
              <w:t xml:space="preserve">VB$MinAbstand2JFU &amp; </w:t>
            </w:r>
            <w:r>
              <w:rPr>
                <w:rFonts w:ascii="Barlow" w:hAnsi="Barlow"/>
              </w:rPr>
              <w:br/>
              <w:t xml:space="preserve">(FU_abstFUErhebungsdatumLsDatum %&lt;=%  </w:t>
            </w:r>
            <w:r>
              <w:rPr>
                <w:rFonts w:ascii="Barlow" w:hAnsi="Barlow"/>
              </w:rPr>
              <w:br/>
              <w:t xml:space="preserve">(VB$MinAbstand2JFU + 120)) </w:t>
            </w:r>
            <w:r>
              <w:rPr>
                <w:rFonts w:ascii="Barlow" w:hAnsi="Barlow"/>
              </w:rPr>
              <w:br/>
            </w:r>
            <w:r>
              <w:rPr>
                <w:rFonts w:ascii="Barlow" w:hAnsi="Barlow"/>
              </w:rPr>
              <w:lastRenderedPageBreak/>
              <w:t xml:space="preserve">) | </w:t>
            </w:r>
            <w:r>
              <w:rPr>
                <w:rFonts w:ascii="Barlow" w:hAnsi="Barlow"/>
              </w:rPr>
              <w:br/>
            </w:r>
            <w:r>
              <w:rPr>
                <w:rFonts w:ascii="Barlow" w:hAnsi="Barlow"/>
              </w:rPr>
              <w:t>fn_TodInnerhalb2Jahr</w:t>
            </w:r>
          </w:p>
        </w:tc>
      </w:tr>
      <w:tr w:rsidR="004F23F4" w:rsidRPr="00743DF3" w14:paraId="1FFFB73F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1495599F" w14:textId="77777777" w:rsidR="00F4011C" w:rsidRPr="00103FC4" w:rsidRDefault="00F4011C" w:rsidP="004F23F4">
            <w:pPr>
              <w:pStyle w:val="Tabellentext"/>
            </w:pPr>
            <w:r>
              <w:lastRenderedPageBreak/>
              <w:t>fn_FollowUp3Dokumentiert</w:t>
            </w:r>
          </w:p>
        </w:tc>
        <w:tc>
          <w:tcPr>
            <w:tcW w:w="949" w:type="dxa"/>
          </w:tcPr>
          <w:p w14:paraId="409BD2CC" w14:textId="77777777" w:rsidR="00F4011C" w:rsidRPr="00103FC4" w:rsidRDefault="00F4011C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34F2B221" w14:textId="77777777" w:rsidR="00F4011C" w:rsidRPr="00103FC4" w:rsidRDefault="00F4011C" w:rsidP="004F23F4">
            <w:pPr>
              <w:pStyle w:val="Tabellentext"/>
            </w:pPr>
            <w:r>
              <w:t>3-Jahres-Follow-up dokumentiert</w:t>
            </w:r>
          </w:p>
        </w:tc>
        <w:tc>
          <w:tcPr>
            <w:tcW w:w="5987" w:type="dxa"/>
          </w:tcPr>
          <w:p w14:paraId="5DA8638B" w14:textId="77777777" w:rsidR="00F4011C" w:rsidRPr="00103FC4" w:rsidRDefault="00F4011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( </w:t>
            </w:r>
            <w:r>
              <w:rPr>
                <w:rFonts w:ascii="Barlow" w:hAnsi="Barlow"/>
              </w:rPr>
              <w:br/>
              <w:t xml:space="preserve">FU_abstFUErhebungsdatumLsDatum %&gt;=%  </w:t>
            </w:r>
            <w:r>
              <w:rPr>
                <w:rFonts w:ascii="Barlow" w:hAnsi="Barlow"/>
              </w:rPr>
              <w:br/>
              <w:t xml:space="preserve">VB$MinAbstand3JFU &amp; </w:t>
            </w:r>
            <w:r>
              <w:rPr>
                <w:rFonts w:ascii="Barlow" w:hAnsi="Barlow"/>
              </w:rPr>
              <w:br/>
              <w:t xml:space="preserve">(FU_abstFUErhebungsdatumLsDatum %&lt;=%  </w:t>
            </w:r>
            <w:r>
              <w:rPr>
                <w:rFonts w:ascii="Barlow" w:hAnsi="Barlow"/>
              </w:rPr>
              <w:br/>
              <w:t xml:space="preserve">(VB$MinAbstand3JFU + 120)) </w:t>
            </w:r>
            <w:r>
              <w:rPr>
                <w:rFonts w:ascii="Barlow" w:hAnsi="Barlow"/>
              </w:rPr>
              <w:br/>
              <w:t xml:space="preserve">) | </w:t>
            </w:r>
            <w:r>
              <w:rPr>
                <w:rFonts w:ascii="Barlow" w:hAnsi="Barlow"/>
              </w:rPr>
              <w:br/>
              <w:t>fn_TodInnerhalb3Jahr</w:t>
            </w:r>
          </w:p>
        </w:tc>
      </w:tr>
      <w:tr w:rsidR="004F23F4" w:rsidRPr="00743DF3" w14:paraId="085FA444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3025A702" w14:textId="77777777" w:rsidR="00F4011C" w:rsidRPr="00103FC4" w:rsidRDefault="00F4011C" w:rsidP="004F23F4">
            <w:pPr>
              <w:pStyle w:val="Tabellentext"/>
            </w:pPr>
            <w:r>
              <w:t>fn_FU1JFaelligInEJ</w:t>
            </w:r>
          </w:p>
        </w:tc>
        <w:tc>
          <w:tcPr>
            <w:tcW w:w="949" w:type="dxa"/>
          </w:tcPr>
          <w:p w14:paraId="2F84B744" w14:textId="77777777" w:rsidR="00F4011C" w:rsidRPr="00103FC4" w:rsidRDefault="00F4011C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117786BF" w14:textId="77777777" w:rsidR="00F4011C" w:rsidRPr="00103FC4" w:rsidRDefault="00F4011C" w:rsidP="004F23F4">
            <w:pPr>
              <w:pStyle w:val="Tabellentext"/>
            </w:pPr>
            <w:r>
              <w:t>1-Jahres-Follow-up-Erhebung ist fällig im Erfassungsjahr</w:t>
            </w:r>
          </w:p>
        </w:tc>
        <w:tc>
          <w:tcPr>
            <w:tcW w:w="5987" w:type="dxa"/>
          </w:tcPr>
          <w:p w14:paraId="3178F51A" w14:textId="77777777" w:rsidR="00F4011C" w:rsidRPr="00103FC4" w:rsidRDefault="00F4011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to_year(fn_DatumFaelligkeitFU1J) %==% fn_EJ</w:t>
            </w:r>
          </w:p>
        </w:tc>
      </w:tr>
      <w:tr w:rsidR="004F23F4" w:rsidRPr="00743DF3" w14:paraId="646ED593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582D728F" w14:textId="77777777" w:rsidR="00F4011C" w:rsidRPr="00103FC4" w:rsidRDefault="00F4011C" w:rsidP="004F23F4">
            <w:pPr>
              <w:pStyle w:val="Tabellentext"/>
            </w:pPr>
            <w:r>
              <w:t>fn_FU2JFaelligInEJ</w:t>
            </w:r>
          </w:p>
        </w:tc>
        <w:tc>
          <w:tcPr>
            <w:tcW w:w="949" w:type="dxa"/>
          </w:tcPr>
          <w:p w14:paraId="6290B815" w14:textId="77777777" w:rsidR="00F4011C" w:rsidRPr="00103FC4" w:rsidRDefault="00F4011C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64F2D930" w14:textId="77777777" w:rsidR="00F4011C" w:rsidRPr="00103FC4" w:rsidRDefault="00F4011C" w:rsidP="004F23F4">
            <w:pPr>
              <w:pStyle w:val="Tabellentext"/>
            </w:pPr>
            <w:r>
              <w:t>2-Jahres-Follow-up-Erhebung ist fällig im Erfassungsjahr</w:t>
            </w:r>
          </w:p>
        </w:tc>
        <w:tc>
          <w:tcPr>
            <w:tcW w:w="5987" w:type="dxa"/>
          </w:tcPr>
          <w:p w14:paraId="5383054A" w14:textId="77777777" w:rsidR="00F4011C" w:rsidRPr="00103FC4" w:rsidRDefault="00F4011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to_year(fn_DatumFaelligkeitFU2J) %==% fn_EJ</w:t>
            </w:r>
          </w:p>
        </w:tc>
      </w:tr>
      <w:tr w:rsidR="004F23F4" w:rsidRPr="00743DF3" w14:paraId="44C26B7B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0B04659C" w14:textId="77777777" w:rsidR="00F4011C" w:rsidRPr="00103FC4" w:rsidRDefault="00F4011C" w:rsidP="004F23F4">
            <w:pPr>
              <w:pStyle w:val="Tabellentext"/>
            </w:pPr>
            <w:r>
              <w:t>fn_FU3JFaelligInEJ</w:t>
            </w:r>
          </w:p>
        </w:tc>
        <w:tc>
          <w:tcPr>
            <w:tcW w:w="949" w:type="dxa"/>
          </w:tcPr>
          <w:p w14:paraId="42BAD927" w14:textId="77777777" w:rsidR="00F4011C" w:rsidRPr="00103FC4" w:rsidRDefault="00F4011C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152991F3" w14:textId="77777777" w:rsidR="00F4011C" w:rsidRPr="00103FC4" w:rsidRDefault="00F4011C" w:rsidP="004F23F4">
            <w:pPr>
              <w:pStyle w:val="Tabellentext"/>
            </w:pPr>
            <w:r>
              <w:t>3-Jahres-Follow-up-Erhebung ist fällig im Erfassungsjahr</w:t>
            </w:r>
          </w:p>
        </w:tc>
        <w:tc>
          <w:tcPr>
            <w:tcW w:w="5987" w:type="dxa"/>
          </w:tcPr>
          <w:p w14:paraId="76D0D684" w14:textId="77777777" w:rsidR="00F4011C" w:rsidRPr="00103FC4" w:rsidRDefault="00F4011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to_year(fn_DatumFaelligkeitFU3J) %==% fn_EJ</w:t>
            </w:r>
          </w:p>
        </w:tc>
      </w:tr>
      <w:tr w:rsidR="004F23F4" w:rsidRPr="00743DF3" w14:paraId="6C230870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71A22C51" w14:textId="77777777" w:rsidR="00F4011C" w:rsidRPr="00103FC4" w:rsidRDefault="00F4011C" w:rsidP="004F23F4">
            <w:pPr>
              <w:pStyle w:val="Tabellentext"/>
            </w:pPr>
            <w:r>
              <w:t>fn_MinAbstTageBisTod</w:t>
            </w:r>
          </w:p>
        </w:tc>
        <w:tc>
          <w:tcPr>
            <w:tcW w:w="949" w:type="dxa"/>
          </w:tcPr>
          <w:p w14:paraId="758B0912" w14:textId="77777777" w:rsidR="00F4011C" w:rsidRPr="00103FC4" w:rsidRDefault="00F4011C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71E7FC3C" w14:textId="77777777" w:rsidR="00F4011C" w:rsidRPr="00103FC4" w:rsidRDefault="00F4011C" w:rsidP="004F23F4">
            <w:pPr>
              <w:pStyle w:val="Tabellentext"/>
            </w:pPr>
            <w:r>
              <w:t>Minimum Abstand Tage von der Operation bis zum Tod der Patientin bzw. des Patienten (Feld: abstTodLsDatum; Follow-up) gruppiert nach Transplantation (TDS_T)</w:t>
            </w:r>
          </w:p>
        </w:tc>
        <w:tc>
          <w:tcPr>
            <w:tcW w:w="5987" w:type="dxa"/>
          </w:tcPr>
          <w:p w14:paraId="6BC47E02" w14:textId="77777777" w:rsidR="00F4011C" w:rsidRPr="00103FC4" w:rsidRDefault="00F4011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minimum(FU_abstTodLsDatum) %group_by% TDS_T</w:t>
            </w:r>
          </w:p>
        </w:tc>
      </w:tr>
      <w:tr w:rsidR="004F23F4" w:rsidRPr="00743DF3" w14:paraId="797FD402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17079851" w14:textId="77777777" w:rsidR="00F4011C" w:rsidRPr="00103FC4" w:rsidRDefault="00F4011C" w:rsidP="004F23F4">
            <w:pPr>
              <w:pStyle w:val="Tabellentext"/>
            </w:pPr>
            <w:r>
              <w:t>fn_TodInHospital</w:t>
            </w:r>
          </w:p>
        </w:tc>
        <w:tc>
          <w:tcPr>
            <w:tcW w:w="949" w:type="dxa"/>
          </w:tcPr>
          <w:p w14:paraId="196B16FF" w14:textId="77777777" w:rsidR="00F4011C" w:rsidRPr="00103FC4" w:rsidRDefault="00F4011C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3C5DF7A0" w14:textId="77777777" w:rsidR="00F4011C" w:rsidRPr="00103FC4" w:rsidRDefault="00F4011C" w:rsidP="004F23F4">
            <w:pPr>
              <w:pStyle w:val="Tabellentext"/>
            </w:pPr>
            <w:r>
              <w:t>Patientin bzw. Patient ist InHospital verstorben</w:t>
            </w:r>
          </w:p>
        </w:tc>
        <w:tc>
          <w:tcPr>
            <w:tcW w:w="5987" w:type="dxa"/>
          </w:tcPr>
          <w:p w14:paraId="7BF1776F" w14:textId="77777777" w:rsidR="00F4011C" w:rsidRPr="00103FC4" w:rsidRDefault="00F4011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ENTLGRUND %==% "07"</w:t>
            </w:r>
          </w:p>
        </w:tc>
      </w:tr>
      <w:tr w:rsidR="004F23F4" w:rsidRPr="00743DF3" w14:paraId="30BE4E12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37F54624" w14:textId="77777777" w:rsidR="00F4011C" w:rsidRPr="00103FC4" w:rsidRDefault="00F4011C" w:rsidP="004F23F4">
            <w:pPr>
              <w:pStyle w:val="Tabellentext"/>
            </w:pPr>
            <w:r>
              <w:t>fn_TodInnerhalb1Jahr</w:t>
            </w:r>
          </w:p>
        </w:tc>
        <w:tc>
          <w:tcPr>
            <w:tcW w:w="949" w:type="dxa"/>
          </w:tcPr>
          <w:p w14:paraId="57909ED4" w14:textId="77777777" w:rsidR="00F4011C" w:rsidRPr="00103FC4" w:rsidRDefault="00F4011C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622A1D5B" w14:textId="77777777" w:rsidR="00F4011C" w:rsidRPr="00103FC4" w:rsidRDefault="00F4011C" w:rsidP="004F23F4">
            <w:pPr>
              <w:pStyle w:val="Tabellentext"/>
            </w:pPr>
            <w:r>
              <w:t>Patientin bzw. Patient ist InHospital verstorben oder innerhalb eines Jahres verstorben</w:t>
            </w:r>
          </w:p>
        </w:tc>
        <w:tc>
          <w:tcPr>
            <w:tcW w:w="5987" w:type="dxa"/>
          </w:tcPr>
          <w:p w14:paraId="04B50CF2" w14:textId="77777777" w:rsidR="00F4011C" w:rsidRPr="00103FC4" w:rsidRDefault="00F4011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fn_ZeitbisTod %&lt;=% 365</w:t>
            </w:r>
          </w:p>
        </w:tc>
      </w:tr>
      <w:tr w:rsidR="004F23F4" w:rsidRPr="00743DF3" w14:paraId="40680A3A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0FC5DE2F" w14:textId="77777777" w:rsidR="00F4011C" w:rsidRPr="00103FC4" w:rsidRDefault="00F4011C" w:rsidP="004F23F4">
            <w:pPr>
              <w:pStyle w:val="Tabellentext"/>
            </w:pPr>
            <w:r>
              <w:t>fn_TodInnerhalb2Jahr</w:t>
            </w:r>
          </w:p>
        </w:tc>
        <w:tc>
          <w:tcPr>
            <w:tcW w:w="949" w:type="dxa"/>
          </w:tcPr>
          <w:p w14:paraId="34E97C27" w14:textId="77777777" w:rsidR="00F4011C" w:rsidRPr="00103FC4" w:rsidRDefault="00F4011C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7C4CBE27" w14:textId="77777777" w:rsidR="00F4011C" w:rsidRPr="00103FC4" w:rsidRDefault="00F4011C" w:rsidP="004F23F4">
            <w:pPr>
              <w:pStyle w:val="Tabellentext"/>
            </w:pPr>
            <w:r>
              <w:t>Patientin bzw. Patient ist InHospital verstorben oder innerhalb von 2 Jahren verstorben</w:t>
            </w:r>
          </w:p>
        </w:tc>
        <w:tc>
          <w:tcPr>
            <w:tcW w:w="5987" w:type="dxa"/>
          </w:tcPr>
          <w:p w14:paraId="2727E424" w14:textId="77777777" w:rsidR="00F4011C" w:rsidRPr="00103FC4" w:rsidRDefault="00F4011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fn_ZeitbisTod %&lt;=% 730</w:t>
            </w:r>
          </w:p>
        </w:tc>
      </w:tr>
      <w:tr w:rsidR="004F23F4" w:rsidRPr="00743DF3" w14:paraId="1247052E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725D220B" w14:textId="77777777" w:rsidR="00F4011C" w:rsidRPr="00103FC4" w:rsidRDefault="00F4011C" w:rsidP="004F23F4">
            <w:pPr>
              <w:pStyle w:val="Tabellentext"/>
            </w:pPr>
            <w:r>
              <w:t>fn_TodInnerhalb3Jahr</w:t>
            </w:r>
          </w:p>
        </w:tc>
        <w:tc>
          <w:tcPr>
            <w:tcW w:w="949" w:type="dxa"/>
          </w:tcPr>
          <w:p w14:paraId="79EFEB11" w14:textId="77777777" w:rsidR="00F4011C" w:rsidRPr="00103FC4" w:rsidRDefault="00F4011C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0419DABF" w14:textId="77777777" w:rsidR="00F4011C" w:rsidRPr="00103FC4" w:rsidRDefault="00F4011C" w:rsidP="004F23F4">
            <w:pPr>
              <w:pStyle w:val="Tabellentext"/>
            </w:pPr>
            <w:r>
              <w:t>Patientin bzw. Patient ist InHospital verstorben oder innerhalb von 3 Jahren verstorben</w:t>
            </w:r>
          </w:p>
        </w:tc>
        <w:tc>
          <w:tcPr>
            <w:tcW w:w="5987" w:type="dxa"/>
          </w:tcPr>
          <w:p w14:paraId="6EE996B1" w14:textId="77777777" w:rsidR="00F4011C" w:rsidRPr="00103FC4" w:rsidRDefault="00F4011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fn_ZeitbisTod %&lt;=% 1095</w:t>
            </w:r>
          </w:p>
        </w:tc>
      </w:tr>
      <w:tr w:rsidR="004F23F4" w:rsidRPr="00743DF3" w14:paraId="4CB03697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499E795F" w14:textId="77777777" w:rsidR="00F4011C" w:rsidRPr="00103FC4" w:rsidRDefault="00F4011C" w:rsidP="004F23F4">
            <w:pPr>
              <w:pStyle w:val="Tabellentext"/>
            </w:pPr>
            <w:r>
              <w:lastRenderedPageBreak/>
              <w:t>fn_ZeitbisTod</w:t>
            </w:r>
          </w:p>
        </w:tc>
        <w:tc>
          <w:tcPr>
            <w:tcW w:w="949" w:type="dxa"/>
          </w:tcPr>
          <w:p w14:paraId="5FA30C2C" w14:textId="77777777" w:rsidR="00F4011C" w:rsidRPr="00103FC4" w:rsidRDefault="00F4011C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0D16EBF3" w14:textId="77777777" w:rsidR="00F4011C" w:rsidRPr="00103FC4" w:rsidRDefault="00F4011C" w:rsidP="004F23F4">
            <w:pPr>
              <w:pStyle w:val="Tabellentext"/>
            </w:pPr>
            <w:r>
              <w:t>Anzahl Tage nach der Transplantation bis die Patientin bzw. der Patient verstorben ist</w:t>
            </w:r>
          </w:p>
        </w:tc>
        <w:tc>
          <w:tcPr>
            <w:tcW w:w="5987" w:type="dxa"/>
          </w:tcPr>
          <w:p w14:paraId="43667556" w14:textId="77777777" w:rsidR="00F4011C" w:rsidRPr="00103FC4" w:rsidRDefault="00F4011C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ifelse( </w:t>
            </w:r>
            <w:r>
              <w:rPr>
                <w:rFonts w:ascii="Barlow" w:hAnsi="Barlow"/>
              </w:rPr>
              <w:br/>
              <w:t xml:space="preserve"> ENTLGRUND %==% "07",  </w:t>
            </w:r>
            <w:r>
              <w:rPr>
                <w:rFonts w:ascii="Barlow" w:hAnsi="Barlow"/>
              </w:rPr>
              <w:br/>
              <w:t xml:space="preserve"> poopvwdauer, fn_MinAbstTageBisTod </w:t>
            </w:r>
            <w:r>
              <w:rPr>
                <w:rFonts w:ascii="Barlow" w:hAnsi="Barlow"/>
              </w:rPr>
              <w:br/>
              <w:t>)</w:t>
            </w:r>
          </w:p>
        </w:tc>
      </w:tr>
    </w:tbl>
    <w:p w14:paraId="1F2B0A3C" w14:textId="77777777" w:rsidR="00297B09" w:rsidRDefault="00297B09">
      <w:pPr>
        <w:sectPr w:rsidR="00297B09" w:rsidSect="00B43197">
          <w:headerReference w:type="default" r:id="rId59"/>
          <w:footerReference w:type="default" r:id="rId60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51346F4C" w14:textId="77777777" w:rsidR="00F4011C" w:rsidRPr="00ED483A" w:rsidRDefault="00F4011C" w:rsidP="00323071">
      <w:pPr>
        <w:pStyle w:val="berschrift1ohneGliederung"/>
        <w:rPr>
          <w:rFonts w:eastAsia="DengXian"/>
        </w:rPr>
      </w:pPr>
      <w:bookmarkStart w:id="20" w:name="_Toc145574780_19"/>
      <w:bookmarkStart w:id="21" w:name="_Toc230254137"/>
      <w:r w:rsidRPr="00ED483A">
        <w:rPr>
          <w:rFonts w:eastAsia="DengXian"/>
        </w:rPr>
        <w:lastRenderedPageBreak/>
        <w:t>Impressum</w:t>
      </w:r>
      <w:bookmarkEnd w:id="20"/>
      <w:bookmarkEnd w:id="21"/>
    </w:p>
    <w:p w14:paraId="639E85BB" w14:textId="77777777" w:rsidR="00F4011C" w:rsidRPr="0075394A" w:rsidRDefault="00F4011C" w:rsidP="00323071">
      <w:pPr>
        <w:pStyle w:val="berschriftBerichtsinformationen"/>
      </w:pPr>
      <w:r w:rsidRPr="0075394A">
        <w:t>Herausgeber</w:t>
      </w:r>
    </w:p>
    <w:p w14:paraId="537D4FF1" w14:textId="77777777" w:rsidR="00F4011C" w:rsidRPr="00ED483A" w:rsidRDefault="00F4011C" w:rsidP="00323071">
      <w:pPr>
        <w:pStyle w:val="Standardlinksbndig"/>
        <w:spacing w:before="240"/>
        <w:rPr>
          <w:lang w:eastAsia="zh-CN"/>
        </w:rPr>
      </w:pPr>
      <w:r w:rsidRPr="00ED483A">
        <w:rPr>
          <w:lang w:eastAsia="zh-CN"/>
        </w:rPr>
        <w:t xml:space="preserve">IQTIG – Institut für Qualitätssicherung </w:t>
      </w:r>
      <w:r w:rsidRPr="00ED483A">
        <w:rPr>
          <w:lang w:eastAsia="zh-CN"/>
        </w:rPr>
        <w:br/>
        <w:t>und Transparenz im Gesundheitswesen</w:t>
      </w:r>
      <w:r w:rsidRPr="00ED483A">
        <w:rPr>
          <w:lang w:eastAsia="zh-CN"/>
        </w:rPr>
        <w:br/>
        <w:t>Katharina-Heinroth-Ufer 1</w:t>
      </w:r>
      <w:r w:rsidRPr="00ED483A">
        <w:rPr>
          <w:lang w:eastAsia="zh-CN"/>
        </w:rPr>
        <w:br/>
        <w:t>10787 Berlin</w:t>
      </w:r>
    </w:p>
    <w:p w14:paraId="0970B7CE" w14:textId="77777777" w:rsidR="00F4011C" w:rsidRPr="00ED483A" w:rsidRDefault="00F4011C" w:rsidP="00323071">
      <w:pPr>
        <w:pStyle w:val="Standardlinksbndig"/>
        <w:rPr>
          <w:lang w:val="nb-NO" w:eastAsia="zh-CN"/>
        </w:rPr>
      </w:pPr>
      <w:r w:rsidRPr="00ED483A">
        <w:rPr>
          <w:lang w:val="nb-NO" w:eastAsia="zh-CN"/>
        </w:rPr>
        <w:t>Telefon: (030) 58 58 26-0</w:t>
      </w:r>
    </w:p>
    <w:p w14:paraId="444818DA" w14:textId="49D15D14" w:rsidR="00F4011C" w:rsidRPr="00AF769A" w:rsidRDefault="00F4011C" w:rsidP="00323071">
      <w:pPr>
        <w:pStyle w:val="Standardlinksbndig"/>
      </w:pPr>
      <w:hyperlink r:id="rId61" w:history="1">
        <w:r w:rsidRPr="00AF769A">
          <w:rPr>
            <w:rStyle w:val="Hyperlink"/>
          </w:rPr>
          <w:t>info@iqtig.org</w:t>
        </w:r>
      </w:hyperlink>
      <w:r w:rsidRPr="00AF769A">
        <w:br/>
      </w:r>
      <w:hyperlink r:id="rId62" w:history="1">
        <w:r w:rsidRPr="00AF769A">
          <w:rPr>
            <w:rStyle w:val="Hyperlink"/>
          </w:rPr>
          <w:t>iqtig.org</w:t>
        </w:r>
      </w:hyperlink>
    </w:p>
    <w:p w14:paraId="1CEE33D2" w14:textId="77777777" w:rsidR="00ED483A" w:rsidRPr="00323071" w:rsidRDefault="00ED483A" w:rsidP="00323071"/>
    <w:sectPr w:rsidR="00ED483A" w:rsidRPr="00323071" w:rsidSect="00BE0C66">
      <w:headerReference w:type="default" r:id="rId63"/>
      <w:footerReference w:type="default" r:id="rId64"/>
      <w:pgSz w:w="11906" w:h="16838" w:code="9"/>
      <w:pgMar w:top="1418" w:right="1701" w:bottom="1701" w:left="1701" w:header="62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B9B88" w14:textId="77777777" w:rsidR="00DA05CA" w:rsidRDefault="00DA05CA" w:rsidP="00C13AD2">
      <w:r>
        <w:separator/>
      </w:r>
    </w:p>
  </w:endnote>
  <w:endnote w:type="continuationSeparator" w:id="0">
    <w:p w14:paraId="4EA9DBC4" w14:textId="77777777" w:rsidR="00DA05CA" w:rsidRDefault="00DA05CA" w:rsidP="00C1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rlow">
    <w:altName w:val="Barlow"/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0E458" w14:textId="77777777" w:rsidR="0033789C" w:rsidRDefault="00B45837" w:rsidP="00D94A1D">
    <w:pPr>
      <w:pStyle w:val="Fuzeile"/>
      <w:tabs>
        <w:tab w:val="clear" w:pos="8789"/>
        <w:tab w:val="right" w:pos="8505"/>
      </w:tabs>
    </w:pPr>
    <w:r w:rsidRPr="002C0A0B">
      <w:t>© IQTIG</w:t>
    </w:r>
    <w:r w:rsidR="00290D21">
      <w:t xml:space="preserve"> </w:t>
    </w:r>
    <w:r w:rsidR="00F20AD7">
      <w:fldChar w:fldCharType="begin"/>
    </w:r>
    <w:r w:rsidR="00F20AD7">
      <w:instrText xml:space="preserve"> DATE  \@ "YYYY" </w:instrText>
    </w:r>
    <w:r w:rsidR="00F20AD7">
      <w:fldChar w:fldCharType="separate"/>
    </w:r>
    <w:r w:rsidR="00F4011C">
      <w:rPr>
        <w:noProof/>
      </w:rPr>
      <w:t>2026</w:t>
    </w:r>
    <w:r w:rsidR="00F20AD7">
      <w:fldChar w:fldCharType="end"/>
    </w:r>
    <w:r w:rsidR="00216863"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 w:rsidR="00D6008D">
      <w:rPr>
        <w:noProof/>
      </w:rPr>
      <w:t>3</w:t>
    </w:r>
    <w:r w:rsidRPr="002C0A0B"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E2DFF" w14:textId="77777777" w:rsidR="00F4011C" w:rsidRPr="00091E43" w:rsidRDefault="00F4011C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D3F22" w14:textId="77777777" w:rsidR="00F4011C" w:rsidRPr="00BE2195" w:rsidRDefault="00F4011C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267A9" w14:textId="77777777" w:rsidR="00F4011C" w:rsidRPr="00091E43" w:rsidRDefault="00F4011C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751B8" w14:textId="77777777" w:rsidR="00F4011C" w:rsidRPr="00BE2195" w:rsidRDefault="00F4011C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789BE" w14:textId="77777777" w:rsidR="00F4011C" w:rsidRDefault="00F4011C">
    <w:pPr>
      <w:pStyle w:val="Fuzeile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91E78" w14:textId="77777777" w:rsidR="00F4011C" w:rsidRPr="00B73FBD" w:rsidRDefault="00F4011C" w:rsidP="00652525">
    <w:pPr>
      <w:pStyle w:val="Fuzeile"/>
      <w:rPr>
        <w:szCs w:val="19"/>
      </w:rPr>
    </w:pPr>
    <w:r w:rsidRPr="00B73FBD">
      <w:rPr>
        <w:szCs w:val="19"/>
      </w:rPr>
      <w:t xml:space="preserve">© IQTIG </w:t>
    </w:r>
    <w:r w:rsidRPr="00B73FBD">
      <w:rPr>
        <w:szCs w:val="19"/>
      </w:rPr>
      <w:fldChar w:fldCharType="begin"/>
    </w:r>
    <w:r w:rsidRPr="00B73FBD">
      <w:rPr>
        <w:szCs w:val="19"/>
      </w:rPr>
      <w:instrText>DATE \@ YYYY</w:instrText>
    </w:r>
    <w:r w:rsidRPr="00B73FBD">
      <w:rPr>
        <w:szCs w:val="19"/>
      </w:rPr>
      <w:fldChar w:fldCharType="separate"/>
    </w:r>
    <w:r>
      <w:rPr>
        <w:noProof/>
        <w:szCs w:val="19"/>
      </w:rPr>
      <w:t>2026</w:t>
    </w:r>
    <w:r w:rsidRPr="00B73FBD">
      <w:rPr>
        <w:szCs w:val="19"/>
      </w:rPr>
      <w:fldChar w:fldCharType="end"/>
    </w:r>
    <w:r w:rsidRPr="00B73FBD">
      <w:rPr>
        <w:szCs w:val="19"/>
      </w:rPr>
      <w:ptab w:relativeTo="margin" w:alignment="center" w:leader="none"/>
    </w:r>
    <w:r w:rsidRPr="00B73FBD">
      <w:rPr>
        <w:szCs w:val="19"/>
      </w:rPr>
      <w:ptab w:relativeTo="margin" w:alignment="right" w:leader="none"/>
    </w:r>
    <w:r w:rsidRPr="00B73FBD">
      <w:rPr>
        <w:szCs w:val="19"/>
      </w:rPr>
      <w:t xml:space="preserve"> </w:t>
    </w:r>
    <w:r w:rsidRPr="00B73FBD">
      <w:rPr>
        <w:szCs w:val="19"/>
      </w:rPr>
      <w:fldChar w:fldCharType="begin"/>
    </w:r>
    <w:r w:rsidRPr="00B73FBD">
      <w:rPr>
        <w:szCs w:val="19"/>
      </w:rPr>
      <w:instrText xml:space="preserve"> PAGE  \* Arabic  \* MERGEFORMAT </w:instrText>
    </w:r>
    <w:r w:rsidRPr="00B73FBD">
      <w:rPr>
        <w:szCs w:val="19"/>
      </w:rPr>
      <w:fldChar w:fldCharType="separate"/>
    </w:r>
    <w:r>
      <w:rPr>
        <w:noProof/>
        <w:szCs w:val="19"/>
      </w:rPr>
      <w:t>1</w:t>
    </w:r>
    <w:r w:rsidRPr="00B73FBD">
      <w:rPr>
        <w:szCs w:val="19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4406B" w14:textId="77777777" w:rsidR="00F4011C" w:rsidRDefault="00F4011C">
    <w:pPr>
      <w:pStyle w:val="Fuzeile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D8FF" w14:textId="77777777" w:rsidR="00F4011C" w:rsidRDefault="00F4011C">
    <w:pPr>
      <w:pStyle w:val="Fuzeile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03228" w14:textId="77777777" w:rsidR="00F4011C" w:rsidRPr="00B73FBD" w:rsidRDefault="00F4011C" w:rsidP="00652525">
    <w:pPr>
      <w:pStyle w:val="Fuzeile"/>
      <w:rPr>
        <w:szCs w:val="19"/>
      </w:rPr>
    </w:pPr>
    <w:r w:rsidRPr="00B73FBD">
      <w:rPr>
        <w:szCs w:val="19"/>
      </w:rPr>
      <w:t xml:space="preserve">© IQTIG </w:t>
    </w:r>
    <w:r w:rsidRPr="00B73FBD">
      <w:rPr>
        <w:szCs w:val="19"/>
      </w:rPr>
      <w:fldChar w:fldCharType="begin"/>
    </w:r>
    <w:r w:rsidRPr="00B73FBD">
      <w:rPr>
        <w:szCs w:val="19"/>
      </w:rPr>
      <w:instrText>DATE \@ YYYY</w:instrText>
    </w:r>
    <w:r w:rsidRPr="00B73FBD">
      <w:rPr>
        <w:szCs w:val="19"/>
      </w:rPr>
      <w:fldChar w:fldCharType="separate"/>
    </w:r>
    <w:r>
      <w:rPr>
        <w:noProof/>
        <w:szCs w:val="19"/>
      </w:rPr>
      <w:t>2026</w:t>
    </w:r>
    <w:r w:rsidRPr="00B73FBD">
      <w:rPr>
        <w:szCs w:val="19"/>
      </w:rPr>
      <w:fldChar w:fldCharType="end"/>
    </w:r>
    <w:r w:rsidRPr="00B73FBD">
      <w:rPr>
        <w:szCs w:val="19"/>
      </w:rPr>
      <w:ptab w:relativeTo="margin" w:alignment="center" w:leader="none"/>
    </w:r>
    <w:r w:rsidRPr="00B73FBD">
      <w:rPr>
        <w:szCs w:val="19"/>
      </w:rPr>
      <w:ptab w:relativeTo="margin" w:alignment="right" w:leader="none"/>
    </w:r>
    <w:r w:rsidRPr="00B73FBD">
      <w:rPr>
        <w:szCs w:val="19"/>
      </w:rPr>
      <w:t xml:space="preserve"> </w:t>
    </w:r>
    <w:r w:rsidRPr="00B73FBD">
      <w:rPr>
        <w:szCs w:val="19"/>
      </w:rPr>
      <w:fldChar w:fldCharType="begin"/>
    </w:r>
    <w:r w:rsidRPr="00B73FBD">
      <w:rPr>
        <w:szCs w:val="19"/>
      </w:rPr>
      <w:instrText xml:space="preserve"> PAGE  \* Arabic  \* MERGEFORMAT </w:instrText>
    </w:r>
    <w:r w:rsidRPr="00B73FBD">
      <w:rPr>
        <w:szCs w:val="19"/>
      </w:rPr>
      <w:fldChar w:fldCharType="separate"/>
    </w:r>
    <w:r>
      <w:rPr>
        <w:noProof/>
        <w:szCs w:val="19"/>
      </w:rPr>
      <w:t>1</w:t>
    </w:r>
    <w:r w:rsidRPr="00B73FBD">
      <w:rPr>
        <w:szCs w:val="19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83AA5" w14:textId="77777777" w:rsidR="00F4011C" w:rsidRDefault="00F4011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BD1B2" w14:textId="77777777" w:rsidR="00F4011C" w:rsidRPr="00091E43" w:rsidRDefault="00F4011C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6084A" w14:textId="77777777" w:rsidR="00F4011C" w:rsidRDefault="00F4011C">
    <w:pPr>
      <w:pStyle w:val="Fuzeile"/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51DE5" w14:textId="77777777" w:rsidR="00F4011C" w:rsidRPr="00E55889" w:rsidRDefault="00F4011C" w:rsidP="00652525">
    <w:pPr>
      <w:pStyle w:val="Fuzeile"/>
      <w:rPr>
        <w:szCs w:val="19"/>
      </w:rPr>
    </w:pPr>
    <w:r w:rsidRPr="00E55889">
      <w:rPr>
        <w:szCs w:val="19"/>
      </w:rPr>
      <w:t xml:space="preserve">© IQTIG </w:t>
    </w:r>
    <w:r w:rsidRPr="00E55889">
      <w:rPr>
        <w:szCs w:val="19"/>
      </w:rPr>
      <w:fldChar w:fldCharType="begin"/>
    </w:r>
    <w:r w:rsidRPr="00E55889">
      <w:rPr>
        <w:szCs w:val="19"/>
      </w:rPr>
      <w:instrText>DATE \@ YYYY</w:instrText>
    </w:r>
    <w:r w:rsidRPr="00E55889">
      <w:rPr>
        <w:szCs w:val="19"/>
      </w:rPr>
      <w:fldChar w:fldCharType="separate"/>
    </w:r>
    <w:r>
      <w:rPr>
        <w:noProof/>
        <w:szCs w:val="19"/>
      </w:rPr>
      <w:t>2026</w:t>
    </w:r>
    <w:r w:rsidRPr="00E55889">
      <w:rPr>
        <w:szCs w:val="19"/>
      </w:rPr>
      <w:fldChar w:fldCharType="end"/>
    </w:r>
    <w:r w:rsidRPr="00E55889">
      <w:rPr>
        <w:szCs w:val="19"/>
      </w:rPr>
      <w:ptab w:relativeTo="margin" w:alignment="center" w:leader="none"/>
    </w:r>
    <w:r w:rsidRPr="00E55889">
      <w:rPr>
        <w:szCs w:val="19"/>
      </w:rPr>
      <w:ptab w:relativeTo="margin" w:alignment="right" w:leader="none"/>
    </w:r>
    <w:r w:rsidRPr="00E55889">
      <w:rPr>
        <w:szCs w:val="19"/>
      </w:rPr>
      <w:t xml:space="preserve"> </w:t>
    </w:r>
    <w:r w:rsidRPr="00E55889">
      <w:rPr>
        <w:szCs w:val="19"/>
      </w:rPr>
      <w:fldChar w:fldCharType="begin"/>
    </w:r>
    <w:r w:rsidRPr="00E55889">
      <w:rPr>
        <w:szCs w:val="19"/>
      </w:rPr>
      <w:instrText xml:space="preserve"> PAGE  \* Arabic  \* MERGEFORMAT </w:instrText>
    </w:r>
    <w:r w:rsidRPr="00E55889">
      <w:rPr>
        <w:szCs w:val="19"/>
      </w:rPr>
      <w:fldChar w:fldCharType="separate"/>
    </w:r>
    <w:r>
      <w:rPr>
        <w:noProof/>
        <w:szCs w:val="19"/>
      </w:rPr>
      <w:t>1</w:t>
    </w:r>
    <w:r w:rsidRPr="00E55889">
      <w:rPr>
        <w:szCs w:val="19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13385" w14:textId="77777777" w:rsidR="00F4011C" w:rsidRDefault="00F4011C">
    <w:pPr>
      <w:pStyle w:val="Fuzeile"/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B8137" w14:textId="77777777" w:rsidR="00F4011C" w:rsidRDefault="00F4011C">
    <w:pPr>
      <w:pStyle w:val="Fuzeile"/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E7BEE" w14:textId="77777777" w:rsidR="00F4011C" w:rsidRPr="00471D87" w:rsidRDefault="00F4011C">
    <w:pPr>
      <w:pStyle w:val="Fuzeile"/>
      <w:rPr>
        <w:szCs w:val="19"/>
      </w:rPr>
    </w:pPr>
    <w:r w:rsidRPr="00471D87">
      <w:rPr>
        <w:szCs w:val="19"/>
      </w:rPr>
      <w:t xml:space="preserve">© IQTIG </w:t>
    </w:r>
    <w:r w:rsidRPr="00471D87">
      <w:rPr>
        <w:szCs w:val="19"/>
      </w:rPr>
      <w:fldChar w:fldCharType="begin"/>
    </w:r>
    <w:r w:rsidRPr="00471D87">
      <w:rPr>
        <w:szCs w:val="19"/>
      </w:rPr>
      <w:instrText>DATE \@ YYYY</w:instrText>
    </w:r>
    <w:r w:rsidRPr="00471D87">
      <w:rPr>
        <w:szCs w:val="19"/>
      </w:rPr>
      <w:fldChar w:fldCharType="separate"/>
    </w:r>
    <w:r>
      <w:rPr>
        <w:noProof/>
        <w:szCs w:val="19"/>
      </w:rPr>
      <w:t>2026</w:t>
    </w:r>
    <w:r w:rsidRPr="00471D87">
      <w:rPr>
        <w:szCs w:val="19"/>
      </w:rPr>
      <w:fldChar w:fldCharType="end"/>
    </w:r>
    <w:r w:rsidRPr="00471D87">
      <w:rPr>
        <w:szCs w:val="19"/>
      </w:rPr>
      <w:ptab w:relativeTo="margin" w:alignment="center" w:leader="none"/>
    </w:r>
    <w:r w:rsidRPr="00471D87">
      <w:rPr>
        <w:szCs w:val="19"/>
      </w:rPr>
      <w:ptab w:relativeTo="margin" w:alignment="right" w:leader="none"/>
    </w:r>
    <w:r w:rsidRPr="00471D87">
      <w:rPr>
        <w:szCs w:val="19"/>
      </w:rPr>
      <w:t xml:space="preserve"> </w:t>
    </w:r>
    <w:r w:rsidRPr="00471D87">
      <w:rPr>
        <w:szCs w:val="19"/>
      </w:rPr>
      <w:fldChar w:fldCharType="begin"/>
    </w:r>
    <w:r w:rsidRPr="00471D87">
      <w:rPr>
        <w:szCs w:val="19"/>
      </w:rPr>
      <w:instrText xml:space="preserve"> PAGE  \* Arabic  \* MERGEFORMAT </w:instrText>
    </w:r>
    <w:r w:rsidRPr="00471D87">
      <w:rPr>
        <w:szCs w:val="19"/>
      </w:rPr>
      <w:fldChar w:fldCharType="separate"/>
    </w:r>
    <w:r>
      <w:rPr>
        <w:noProof/>
        <w:szCs w:val="19"/>
      </w:rPr>
      <w:t>1</w:t>
    </w:r>
    <w:r w:rsidRPr="00471D87">
      <w:rPr>
        <w:szCs w:val="19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89986" w14:textId="77777777" w:rsidR="00F4011C" w:rsidRDefault="00F4011C">
    <w:pPr>
      <w:pStyle w:val="Fuzeile"/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5C754" w14:textId="77777777" w:rsidR="00F4011C" w:rsidRPr="00103FC4" w:rsidRDefault="00F4011C">
    <w:pPr>
      <w:pStyle w:val="Fuzeile"/>
    </w:pPr>
    <w:r w:rsidRPr="00103FC4">
      <w:t xml:space="preserve">© IQTIG </w:t>
    </w:r>
    <w:r w:rsidRPr="00103FC4">
      <w:fldChar w:fldCharType="begin"/>
    </w:r>
    <w:r w:rsidRPr="00103FC4">
      <w:instrText>DATE \@ YYYY</w:instrText>
    </w:r>
    <w:r w:rsidRPr="00103FC4">
      <w:fldChar w:fldCharType="separate"/>
    </w:r>
    <w:r>
      <w:rPr>
        <w:noProof/>
      </w:rPr>
      <w:t>2026</w:t>
    </w:r>
    <w:r w:rsidRPr="00103FC4">
      <w:fldChar w:fldCharType="end"/>
    </w:r>
    <w:r w:rsidRPr="00103FC4">
      <w:ptab w:relativeTo="margin" w:alignment="center" w:leader="none"/>
    </w:r>
    <w:r w:rsidRPr="00103FC4">
      <w:ptab w:relativeTo="margin" w:alignment="right" w:leader="none"/>
    </w:r>
    <w:r w:rsidRPr="00103FC4">
      <w:t xml:space="preserve"> </w:t>
    </w:r>
    <w:r w:rsidRPr="00103FC4">
      <w:fldChar w:fldCharType="begin"/>
    </w:r>
    <w:r w:rsidRPr="00103FC4">
      <w:instrText xml:space="preserve"> PAGE  \* Arabic  \* MERGEFORMAT </w:instrText>
    </w:r>
    <w:r w:rsidRPr="00103FC4">
      <w:fldChar w:fldCharType="separate"/>
    </w:r>
    <w:r>
      <w:rPr>
        <w:noProof/>
      </w:rPr>
      <w:t>1</w:t>
    </w:r>
    <w:r w:rsidRPr="00103FC4">
      <w:fldChar w:fldCharType="end"/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A018F" w14:textId="77777777" w:rsidR="00F4011C" w:rsidRDefault="00F4011C" w:rsidP="00323071">
    <w:pPr>
      <w:pStyle w:val="Fuzeile"/>
      <w:tabs>
        <w:tab w:val="clear" w:pos="8789"/>
        <w:tab w:val="right" w:pos="8505"/>
      </w:tabs>
    </w:pPr>
    <w:r w:rsidRPr="002C0A0B">
      <w:t>© IQTIG</w:t>
    </w:r>
    <w:r>
      <w:t xml:space="preserve"> </w:t>
    </w:r>
    <w:r>
      <w:fldChar w:fldCharType="begin"/>
    </w:r>
    <w:r>
      <w:instrText xml:space="preserve"> SAVEDATE   \@ "YYYY" </w:instrText>
    </w:r>
    <w:r>
      <w:fldChar w:fldCharType="separate"/>
    </w:r>
    <w:r>
      <w:rPr>
        <w:noProof/>
      </w:rPr>
      <w:t>0000</w:t>
    </w:r>
    <w:r>
      <w:fldChar w:fldCharType="end"/>
    </w:r>
    <w:r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>
      <w:rPr>
        <w:noProof/>
      </w:rPr>
      <w:t>1</w:t>
    </w:r>
    <w:r w:rsidRPr="002C0A0B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8B0C1" w14:textId="77777777" w:rsidR="00F4011C" w:rsidRPr="00BE2195" w:rsidRDefault="00F4011C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669DB" w14:textId="77777777" w:rsidR="00F4011C" w:rsidRPr="00091E43" w:rsidRDefault="00F4011C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7D613" w14:textId="77777777" w:rsidR="00F4011C" w:rsidRPr="00BE2195" w:rsidRDefault="00F4011C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9CEA8" w14:textId="77777777" w:rsidR="00F4011C" w:rsidRPr="00091E43" w:rsidRDefault="00F4011C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24371" w14:textId="77777777" w:rsidR="00F4011C" w:rsidRPr="00BE2195" w:rsidRDefault="00F4011C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42A00" w14:textId="77777777" w:rsidR="00F4011C" w:rsidRPr="00091E43" w:rsidRDefault="00F4011C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9D31" w14:textId="77777777" w:rsidR="00F4011C" w:rsidRPr="00BE2195" w:rsidRDefault="00F4011C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43D64" w14:textId="77777777" w:rsidR="00DA05CA" w:rsidRPr="00A25E51" w:rsidRDefault="00DA05CA" w:rsidP="00584AC1">
      <w:pPr>
        <w:pStyle w:val="Funotentext"/>
        <w:rPr>
          <w:rStyle w:val="FunotentextZchn"/>
        </w:rPr>
      </w:pPr>
      <w:r>
        <w:separator/>
      </w:r>
    </w:p>
  </w:footnote>
  <w:footnote w:type="continuationSeparator" w:id="0">
    <w:p w14:paraId="67C10766" w14:textId="77777777" w:rsidR="00DA05CA" w:rsidRDefault="00DA05CA" w:rsidP="00C13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5749E" w14:textId="77777777" w:rsidR="00971794" w:rsidRDefault="00971794" w:rsidP="00971794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1127BA3A" w14:textId="77777777" w:rsidR="00AE6908" w:rsidRPr="0094066E" w:rsidRDefault="00AE6908" w:rsidP="00AE6908">
    <w:pPr>
      <w:pStyle w:val="Kopfzeile"/>
      <w:rPr>
        <w:szCs w:val="19"/>
      </w:rPr>
    </w:pPr>
    <w:r>
      <w:rPr>
        <w:szCs w:val="19"/>
      </w:rPr>
      <w:t>TX-LLS</w:t>
    </w:r>
    <w:r w:rsidRPr="0094066E">
      <w:rPr>
        <w:szCs w:val="19"/>
      </w:rPr>
      <w:t xml:space="preserve"> - </w:t>
    </w:r>
    <w:r>
      <w:rPr>
        <w:szCs w:val="19"/>
      </w:rPr>
      <w:t>Leberlebendspenden</w:t>
    </w:r>
  </w:p>
  <w:p w14:paraId="3C1FFAF8" w14:textId="4B8641A1" w:rsidR="00AE6908" w:rsidRPr="00AE6908" w:rsidRDefault="00AE6908" w:rsidP="00AE6908">
    <w:pPr>
      <w:pStyle w:val="Kopfzeile"/>
    </w:pPr>
    <w:r w:rsidRPr="0094066E">
      <w:rPr>
        <w:szCs w:val="19"/>
      </w:rPr>
      <w:fldChar w:fldCharType="begin"/>
    </w:r>
    <w:r w:rsidRPr="0094066E">
      <w:rPr>
        <w:szCs w:val="19"/>
      </w:rPr>
      <w:instrText xml:space="preserve"> STYLEREF  "Überschrift (Titelei)"</w:instrText>
    </w:r>
    <w:r w:rsidRPr="0094066E">
      <w:rPr>
        <w:szCs w:val="19"/>
      </w:rPr>
      <w:fldChar w:fldCharType="separate"/>
    </w:r>
    <w:r w:rsidR="00F4011C">
      <w:rPr>
        <w:noProof/>
        <w:szCs w:val="19"/>
      </w:rPr>
      <w:t>Inhaltsverzeichnis</w:t>
    </w:r>
    <w:r w:rsidRPr="0094066E">
      <w:rPr>
        <w:szCs w:val="19"/>
      </w:rPr>
      <w:fldChar w:fldCharType="end"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AF5B1" w14:textId="77777777" w:rsidR="00F4011C" w:rsidRPr="00BE2195" w:rsidRDefault="00F4011C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01F0512F" w14:textId="77777777" w:rsidR="00F4011C" w:rsidRPr="00BE2195" w:rsidRDefault="00F4011C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TX-LLS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Leberlebendspenden</w:t>
    </w:r>
  </w:p>
  <w:p w14:paraId="7B672F4B" w14:textId="77777777" w:rsidR="00F4011C" w:rsidRPr="00BE2195" w:rsidRDefault="00F4011C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850260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60E96" w14:textId="77777777" w:rsidR="00F4011C" w:rsidRPr="00091E43" w:rsidRDefault="00F4011C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627A6250" w14:textId="77777777" w:rsidR="00F4011C" w:rsidRPr="00091E43" w:rsidRDefault="00F4011C" w:rsidP="00D163B8">
    <w:pPr>
      <w:pStyle w:val="Kopfzeile"/>
      <w:rPr>
        <w:szCs w:val="19"/>
      </w:rPr>
    </w:pPr>
    <w:r>
      <w:rPr>
        <w:szCs w:val="19"/>
      </w:rPr>
      <w:t>TX-LLS</w:t>
    </w:r>
    <w:r w:rsidRPr="00091E43">
      <w:rPr>
        <w:szCs w:val="19"/>
      </w:rPr>
      <w:t xml:space="preserve"> - </w:t>
    </w:r>
    <w:r>
      <w:rPr>
        <w:szCs w:val="19"/>
      </w:rPr>
      <w:t>Leberlebendspenden</w:t>
    </w:r>
  </w:p>
  <w:p w14:paraId="0C1A9565" w14:textId="77777777" w:rsidR="00F4011C" w:rsidRPr="00091E43" w:rsidRDefault="00F4011C" w:rsidP="005070EB">
    <w:pPr>
      <w:pStyle w:val="Kopfzeile"/>
      <w:rPr>
        <w:szCs w:val="19"/>
      </w:rPr>
    </w:pPr>
    <w:r>
      <w:t>ID: 850261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120FC" w14:textId="77777777" w:rsidR="00F4011C" w:rsidRPr="00BE2195" w:rsidRDefault="00F4011C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1B4B664D" w14:textId="77777777" w:rsidR="00F4011C" w:rsidRPr="00BE2195" w:rsidRDefault="00F4011C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TX-LLS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Leberlebendspenden</w:t>
    </w:r>
  </w:p>
  <w:p w14:paraId="36A04A1A" w14:textId="77777777" w:rsidR="00F4011C" w:rsidRPr="00BE2195" w:rsidRDefault="00F4011C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850261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E07F2" w14:textId="77777777" w:rsidR="00F4011C" w:rsidRPr="00091E43" w:rsidRDefault="00F4011C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0B238E3B" w14:textId="77777777" w:rsidR="00F4011C" w:rsidRPr="00091E43" w:rsidRDefault="00F4011C" w:rsidP="00D163B8">
    <w:pPr>
      <w:pStyle w:val="Kopfzeile"/>
      <w:rPr>
        <w:szCs w:val="19"/>
      </w:rPr>
    </w:pPr>
    <w:r>
      <w:rPr>
        <w:szCs w:val="19"/>
      </w:rPr>
      <w:t>TX-LLS</w:t>
    </w:r>
    <w:r w:rsidRPr="00091E43">
      <w:rPr>
        <w:szCs w:val="19"/>
      </w:rPr>
      <w:t xml:space="preserve"> - </w:t>
    </w:r>
    <w:r>
      <w:rPr>
        <w:szCs w:val="19"/>
      </w:rPr>
      <w:t>Leberlebendspenden</w:t>
    </w:r>
  </w:p>
  <w:p w14:paraId="6E143390" w14:textId="77777777" w:rsidR="00F4011C" w:rsidRPr="00091E43" w:rsidRDefault="00F4011C" w:rsidP="005070EB">
    <w:pPr>
      <w:pStyle w:val="Kopfzeile"/>
      <w:rPr>
        <w:szCs w:val="19"/>
      </w:rPr>
    </w:pPr>
    <w:r>
      <w:t>ID: 850262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8D0D7" w14:textId="77777777" w:rsidR="00F4011C" w:rsidRPr="00BE2195" w:rsidRDefault="00F4011C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0450AC70" w14:textId="77777777" w:rsidR="00F4011C" w:rsidRPr="00BE2195" w:rsidRDefault="00F4011C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TX-LLS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Leberlebendspenden</w:t>
    </w:r>
  </w:p>
  <w:p w14:paraId="25F4007B" w14:textId="77777777" w:rsidR="00F4011C" w:rsidRPr="00BE2195" w:rsidRDefault="00F4011C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850262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0F2" w14:textId="77777777" w:rsidR="00F4011C" w:rsidRDefault="00F4011C">
    <w:pPr>
      <w:pStyle w:val="Kopfzeil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9B57E" w14:textId="77777777" w:rsidR="00F4011C" w:rsidRPr="00B73FBD" w:rsidRDefault="00F4011C" w:rsidP="00136807">
    <w:pPr>
      <w:pStyle w:val="Kopfzeile"/>
      <w:rPr>
        <w:szCs w:val="19"/>
      </w:rPr>
    </w:pPr>
    <w:r w:rsidRPr="00290DE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1B547951" w14:textId="77777777" w:rsidR="00F4011C" w:rsidRPr="00B73FBD" w:rsidRDefault="00F4011C" w:rsidP="00130B47">
    <w:pPr>
      <w:pStyle w:val="Kopfzeile"/>
      <w:rPr>
        <w:szCs w:val="19"/>
      </w:rPr>
    </w:pPr>
    <w:r>
      <w:rPr>
        <w:szCs w:val="19"/>
      </w:rPr>
      <w:t>TX-LLS</w:t>
    </w:r>
    <w:r w:rsidRPr="00B73FBD">
      <w:rPr>
        <w:szCs w:val="19"/>
      </w:rPr>
      <w:t xml:space="preserve"> - </w:t>
    </w:r>
    <w:r>
      <w:rPr>
        <w:szCs w:val="19"/>
      </w:rPr>
      <w:t>Leberlebendspenden</w:t>
    </w:r>
  </w:p>
  <w:p w14:paraId="12BEEA67" w14:textId="77777777" w:rsidR="00F4011C" w:rsidRPr="00B73FBD" w:rsidRDefault="00F4011C">
    <w:pPr>
      <w:pStyle w:val="Kopfzeile"/>
      <w:rPr>
        <w:szCs w:val="19"/>
      </w:rPr>
    </w:pPr>
    <w:r w:rsidRPr="00B73FBD">
      <w:rPr>
        <w:szCs w:val="19"/>
      </w:rPr>
      <w:t xml:space="preserve">Anhang </w:t>
    </w:r>
    <w:r w:rsidRPr="00B73FBD">
      <w:rPr>
        <w:szCs w:val="19"/>
      </w:rPr>
      <w:t>I</w:t>
    </w:r>
    <w:r w:rsidRPr="00B73FBD">
      <w:rPr>
        <w:szCs w:val="19"/>
      </w:rPr>
      <w:t xml:space="preserve">: </w:t>
    </w:r>
    <w:r w:rsidRPr="00B73FBD">
      <w:rPr>
        <w:szCs w:val="19"/>
      </w:rPr>
      <w:t>Schlüssel (Spezifikation)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120AB" w14:textId="77777777" w:rsidR="00F4011C" w:rsidRDefault="00F4011C">
    <w:pPr>
      <w:pStyle w:val="Kopfzeil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BB315" w14:textId="77777777" w:rsidR="00F4011C" w:rsidRDefault="00F4011C">
    <w:pPr>
      <w:pStyle w:val="Kopfzeile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AF720" w14:textId="77777777" w:rsidR="00F4011C" w:rsidRPr="00B73FBD" w:rsidRDefault="00F4011C" w:rsidP="00136807">
    <w:pPr>
      <w:pStyle w:val="Kopfzeile"/>
      <w:rPr>
        <w:szCs w:val="19"/>
      </w:rPr>
    </w:pPr>
    <w:r w:rsidRPr="00290DE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2F577598" w14:textId="77777777" w:rsidR="00F4011C" w:rsidRPr="00B73FBD" w:rsidRDefault="00F4011C" w:rsidP="00130B47">
    <w:pPr>
      <w:pStyle w:val="Kopfzeile"/>
      <w:rPr>
        <w:szCs w:val="19"/>
      </w:rPr>
    </w:pPr>
    <w:r>
      <w:rPr>
        <w:szCs w:val="19"/>
      </w:rPr>
      <w:t>TX-LLS</w:t>
    </w:r>
    <w:r w:rsidRPr="00B73FBD">
      <w:rPr>
        <w:szCs w:val="19"/>
      </w:rPr>
      <w:t xml:space="preserve"> - </w:t>
    </w:r>
    <w:r>
      <w:rPr>
        <w:szCs w:val="19"/>
      </w:rPr>
      <w:t>Leberlebendspenden</w:t>
    </w:r>
  </w:p>
  <w:p w14:paraId="49472282" w14:textId="77777777" w:rsidR="00F4011C" w:rsidRPr="00B73FBD" w:rsidRDefault="00F4011C">
    <w:pPr>
      <w:pStyle w:val="Kopfzeile"/>
      <w:rPr>
        <w:szCs w:val="19"/>
      </w:rPr>
    </w:pPr>
    <w:r w:rsidRPr="00B73FBD">
      <w:rPr>
        <w:szCs w:val="19"/>
      </w:rPr>
      <w:t xml:space="preserve">Anhang </w:t>
    </w:r>
    <w:r w:rsidRPr="00B73FBD">
      <w:rPr>
        <w:szCs w:val="19"/>
      </w:rPr>
      <w:t>I</w:t>
    </w:r>
    <w:r w:rsidRPr="00B73FBD">
      <w:rPr>
        <w:szCs w:val="19"/>
      </w:rPr>
      <w:t xml:space="preserve">: </w:t>
    </w:r>
    <w:r w:rsidRPr="00B73FBD">
      <w:rPr>
        <w:szCs w:val="19"/>
      </w:rPr>
      <w:t>Schlüssel (Spezifikation)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08DC4" w14:textId="77777777" w:rsidR="00C04D90" w:rsidRDefault="00CD608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7728" behindDoc="1" locked="0" layoutInCell="1" allowOverlap="1" wp14:anchorId="3369F4D1" wp14:editId="50C992C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040" cy="10673080"/>
          <wp:effectExtent l="0" t="0" r="0" b="0"/>
          <wp:wrapNone/>
          <wp:docPr id="1" name="Grafik 1" descr="BerichtTitel_blank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richtTitel_blank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73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90CA4" w14:textId="77777777" w:rsidR="00F4011C" w:rsidRDefault="00F4011C">
    <w:pPr>
      <w:pStyle w:val="Kopfzeil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0A17D" w14:textId="77777777" w:rsidR="00F4011C" w:rsidRDefault="00F4011C">
    <w:pPr>
      <w:pStyle w:val="Kopfzeile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0DA18" w14:textId="77777777" w:rsidR="00F4011C" w:rsidRPr="00E55889" w:rsidRDefault="00F4011C" w:rsidP="00BC6003">
    <w:pPr>
      <w:pStyle w:val="Kopfzeile"/>
      <w:rPr>
        <w:szCs w:val="19"/>
      </w:rPr>
    </w:pPr>
    <w:r w:rsidRPr="00F71DDA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756B8C21" w14:textId="77777777" w:rsidR="00F4011C" w:rsidRPr="00E55889" w:rsidRDefault="00F4011C" w:rsidP="00130B47">
    <w:pPr>
      <w:pStyle w:val="Kopfzeile"/>
      <w:rPr>
        <w:szCs w:val="19"/>
      </w:rPr>
    </w:pPr>
    <w:r>
      <w:rPr>
        <w:szCs w:val="19"/>
      </w:rPr>
      <w:t>TX-LLS</w:t>
    </w:r>
    <w:r w:rsidRPr="00E55889">
      <w:rPr>
        <w:szCs w:val="19"/>
      </w:rPr>
      <w:t xml:space="preserve"> - </w:t>
    </w:r>
    <w:r>
      <w:rPr>
        <w:szCs w:val="19"/>
      </w:rPr>
      <w:t>Leberlebendspenden</w:t>
    </w:r>
  </w:p>
  <w:p w14:paraId="39EBBDC8" w14:textId="77777777" w:rsidR="00F4011C" w:rsidRPr="00E55889" w:rsidRDefault="00F4011C">
    <w:pPr>
      <w:pStyle w:val="Kopfzeile"/>
      <w:rPr>
        <w:szCs w:val="19"/>
      </w:rPr>
    </w:pPr>
    <w:r w:rsidRPr="00E55889">
      <w:rPr>
        <w:szCs w:val="19"/>
      </w:rPr>
      <w:t xml:space="preserve">Anhang </w:t>
    </w:r>
    <w:r w:rsidRPr="00E55889">
      <w:rPr>
        <w:szCs w:val="19"/>
      </w:rPr>
      <w:t>I</w:t>
    </w:r>
    <w:r w:rsidRPr="00E55889">
      <w:rPr>
        <w:szCs w:val="19"/>
      </w:rPr>
      <w:t>I: Listen</w: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69934" w14:textId="77777777" w:rsidR="00F4011C" w:rsidRDefault="00F4011C">
    <w:pPr>
      <w:pStyle w:val="Kopfzeile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E3B96" w14:textId="77777777" w:rsidR="00F4011C" w:rsidRDefault="00F4011C">
    <w:pPr>
      <w:pStyle w:val="Kopfzeile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F6EFA" w14:textId="77777777" w:rsidR="00F4011C" w:rsidRDefault="00F4011C" w:rsidP="00F129F9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2CA13979" w14:textId="77777777" w:rsidR="00F4011C" w:rsidRPr="00471D87" w:rsidRDefault="00F4011C" w:rsidP="003911F9">
    <w:pPr>
      <w:pStyle w:val="Kopfzeile"/>
      <w:rPr>
        <w:szCs w:val="19"/>
      </w:rPr>
    </w:pPr>
    <w:r>
      <w:rPr>
        <w:szCs w:val="19"/>
      </w:rPr>
      <w:t>TX-LLS</w:t>
    </w:r>
    <w:r w:rsidRPr="00471D87">
      <w:rPr>
        <w:szCs w:val="19"/>
      </w:rPr>
      <w:t xml:space="preserve"> - </w:t>
    </w:r>
    <w:r>
      <w:rPr>
        <w:szCs w:val="19"/>
      </w:rPr>
      <w:t>Leberlebendspenden</w:t>
    </w:r>
  </w:p>
  <w:p w14:paraId="4026A9D4" w14:textId="77777777" w:rsidR="00F4011C" w:rsidRPr="00471D87" w:rsidRDefault="00F4011C" w:rsidP="00CF528F">
    <w:pPr>
      <w:pStyle w:val="Kopfzeile"/>
      <w:tabs>
        <w:tab w:val="left" w:pos="1941"/>
      </w:tabs>
      <w:rPr>
        <w:szCs w:val="19"/>
      </w:rPr>
    </w:pPr>
    <w:r w:rsidRPr="00471D87">
      <w:rPr>
        <w:szCs w:val="19"/>
      </w:rPr>
      <w:t>Anhang I</w:t>
    </w:r>
    <w:r w:rsidRPr="00471D87">
      <w:rPr>
        <w:szCs w:val="19"/>
      </w:rPr>
      <w:t>I</w:t>
    </w:r>
    <w:r w:rsidRPr="00471D87">
      <w:rPr>
        <w:szCs w:val="19"/>
      </w:rPr>
      <w:t>I: Vorberechnungen</w: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23DCE" w14:textId="77777777" w:rsidR="00F4011C" w:rsidRDefault="00F4011C">
    <w:pPr>
      <w:pStyle w:val="Kopfzeile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C1CEF" w14:textId="77777777" w:rsidR="00F4011C" w:rsidRDefault="00F4011C" w:rsidP="003C042F">
    <w:pPr>
      <w:pStyle w:val="Kopfzeile"/>
    </w:pPr>
    <w:r>
      <w:t>Auffälligkeitskriterien: Plausibilität und Vollzähligkeit nach DeQS-RL</w:t>
    </w:r>
  </w:p>
  <w:p w14:paraId="327EFA55" w14:textId="77777777" w:rsidR="00F4011C" w:rsidRPr="00103FC4" w:rsidRDefault="00F4011C" w:rsidP="00491DF3">
    <w:pPr>
      <w:pStyle w:val="Kopfzeile"/>
    </w:pPr>
    <w:r>
      <w:t>TX-LLS</w:t>
    </w:r>
    <w:r w:rsidRPr="00103FC4">
      <w:t xml:space="preserve"> - </w:t>
    </w:r>
    <w:r>
      <w:t>Leberlebendspenden</w:t>
    </w:r>
  </w:p>
  <w:p w14:paraId="4C564BF2" w14:textId="77777777" w:rsidR="00F4011C" w:rsidRPr="00103FC4" w:rsidRDefault="00F4011C" w:rsidP="003050C2">
    <w:pPr>
      <w:pStyle w:val="Kopfzeile"/>
      <w:tabs>
        <w:tab w:val="left" w:pos="1941"/>
      </w:tabs>
    </w:pPr>
    <w:r w:rsidRPr="00103FC4">
      <w:t>Anhang IV</w:t>
    </w:r>
    <w:r w:rsidRPr="00103FC4">
      <w:t>: Funktionen</w: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EC738" w14:textId="77777777" w:rsidR="00F4011C" w:rsidRDefault="00F4011C" w:rsidP="00DC13D1">
    <w:pPr>
      <w:pStyle w:val="Kopfzeile"/>
      <w:rPr>
        <w:szCs w:val="19"/>
      </w:rPr>
    </w:pPr>
    <w:r w:rsidRPr="0090752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49EDAB46" w14:textId="77777777" w:rsidR="00F4011C" w:rsidRDefault="00F4011C" w:rsidP="00DC13D1">
    <w:pPr>
      <w:pStyle w:val="Kopfzeile"/>
      <w:rPr>
        <w:szCs w:val="19"/>
      </w:rPr>
    </w:pPr>
    <w:r>
      <w:rPr>
        <w:szCs w:val="19"/>
      </w:rPr>
      <w:t>TX-LLS</w:t>
    </w:r>
    <w:r w:rsidRPr="0094066E">
      <w:rPr>
        <w:szCs w:val="19"/>
      </w:rPr>
      <w:t xml:space="preserve"> - </w:t>
    </w:r>
    <w:r>
      <w:rPr>
        <w:szCs w:val="19"/>
      </w:rPr>
      <w:t>Leberlebendspenden</w:t>
    </w:r>
  </w:p>
  <w:p w14:paraId="3DD0870E" w14:textId="5EC23AE9" w:rsidR="00F4011C" w:rsidRPr="0014623E" w:rsidRDefault="00F4011C" w:rsidP="00323071">
    <w:pPr>
      <w:pStyle w:val="Kopfzeile"/>
    </w:pPr>
    <w:r>
      <w:rPr>
        <w:szCs w:val="19"/>
      </w:rPr>
      <w:fldChar w:fldCharType="begin"/>
    </w:r>
    <w:r>
      <w:rPr>
        <w:szCs w:val="19"/>
      </w:rPr>
      <w:instrText xml:space="preserve"> STYLEREF  "Überschrift 1 (ohne Gliederung)" </w:instrText>
    </w:r>
    <w:r>
      <w:rPr>
        <w:szCs w:val="19"/>
      </w:rPr>
      <w:fldChar w:fldCharType="separate"/>
    </w:r>
    <w:r>
      <w:rPr>
        <w:noProof/>
        <w:szCs w:val="19"/>
      </w:rPr>
      <w:t>Impressum</w:t>
    </w:r>
    <w:r>
      <w:rPr>
        <w:szCs w:val="19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82509" w14:textId="77777777" w:rsidR="00F4011C" w:rsidRPr="00091E43" w:rsidRDefault="00F4011C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2441755B" w14:textId="77777777" w:rsidR="00F4011C" w:rsidRPr="00091E43" w:rsidRDefault="00F4011C" w:rsidP="00D163B8">
    <w:pPr>
      <w:pStyle w:val="Kopfzeile"/>
      <w:rPr>
        <w:szCs w:val="19"/>
      </w:rPr>
    </w:pPr>
    <w:r>
      <w:rPr>
        <w:szCs w:val="19"/>
      </w:rPr>
      <w:t>TX-LLS</w:t>
    </w:r>
    <w:r w:rsidRPr="00091E43">
      <w:rPr>
        <w:szCs w:val="19"/>
      </w:rPr>
      <w:t xml:space="preserve"> - </w:t>
    </w:r>
    <w:r>
      <w:rPr>
        <w:szCs w:val="19"/>
      </w:rPr>
      <w:t>Leberlebendspenden</w:t>
    </w:r>
  </w:p>
  <w:p w14:paraId="7E3FE88A" w14:textId="77777777" w:rsidR="00F4011C" w:rsidRPr="00091E43" w:rsidRDefault="00F4011C" w:rsidP="005070EB">
    <w:pPr>
      <w:pStyle w:val="Kopfzeile"/>
      <w:rPr>
        <w:szCs w:val="19"/>
      </w:rPr>
    </w:pPr>
    <w:r>
      <w:t>ID: 852312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3A712" w14:textId="77777777" w:rsidR="00F4011C" w:rsidRPr="00BE2195" w:rsidRDefault="00F4011C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0D1D28B2" w14:textId="77777777" w:rsidR="00F4011C" w:rsidRPr="00BE2195" w:rsidRDefault="00F4011C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TX-LLS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Leberlebendspenden</w:t>
    </w:r>
  </w:p>
  <w:p w14:paraId="32AEEF42" w14:textId="77777777" w:rsidR="00F4011C" w:rsidRPr="00BE2195" w:rsidRDefault="00F4011C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852312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63C25" w14:textId="77777777" w:rsidR="00F4011C" w:rsidRPr="00091E43" w:rsidRDefault="00F4011C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062E2273" w14:textId="77777777" w:rsidR="00F4011C" w:rsidRPr="00091E43" w:rsidRDefault="00F4011C" w:rsidP="00D163B8">
    <w:pPr>
      <w:pStyle w:val="Kopfzeile"/>
      <w:rPr>
        <w:szCs w:val="19"/>
      </w:rPr>
    </w:pPr>
    <w:r>
      <w:rPr>
        <w:szCs w:val="19"/>
      </w:rPr>
      <w:t>TX-LLS</w:t>
    </w:r>
    <w:r w:rsidRPr="00091E43">
      <w:rPr>
        <w:szCs w:val="19"/>
      </w:rPr>
      <w:t xml:space="preserve"> - </w:t>
    </w:r>
    <w:r>
      <w:rPr>
        <w:szCs w:val="19"/>
      </w:rPr>
      <w:t>Leberlebendspenden</w:t>
    </w:r>
  </w:p>
  <w:p w14:paraId="32EC4270" w14:textId="77777777" w:rsidR="00F4011C" w:rsidRPr="00091E43" w:rsidRDefault="00F4011C" w:rsidP="005070EB">
    <w:pPr>
      <w:pStyle w:val="Kopfzeile"/>
      <w:rPr>
        <w:szCs w:val="19"/>
      </w:rPr>
    </w:pPr>
    <w:r>
      <w:t>ID: 850241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8B543" w14:textId="77777777" w:rsidR="00F4011C" w:rsidRPr="00BE2195" w:rsidRDefault="00F4011C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16BE9991" w14:textId="77777777" w:rsidR="00F4011C" w:rsidRPr="00BE2195" w:rsidRDefault="00F4011C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TX-LLS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Leberlebendspenden</w:t>
    </w:r>
  </w:p>
  <w:p w14:paraId="29161B6E" w14:textId="77777777" w:rsidR="00F4011C" w:rsidRPr="00BE2195" w:rsidRDefault="00F4011C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850241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22619" w14:textId="77777777" w:rsidR="00F4011C" w:rsidRPr="00091E43" w:rsidRDefault="00F4011C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3DFC31DF" w14:textId="77777777" w:rsidR="00F4011C" w:rsidRPr="00091E43" w:rsidRDefault="00F4011C" w:rsidP="00D163B8">
    <w:pPr>
      <w:pStyle w:val="Kopfzeile"/>
      <w:rPr>
        <w:szCs w:val="19"/>
      </w:rPr>
    </w:pPr>
    <w:r>
      <w:rPr>
        <w:szCs w:val="19"/>
      </w:rPr>
      <w:t>TX-LLS</w:t>
    </w:r>
    <w:r w:rsidRPr="00091E43">
      <w:rPr>
        <w:szCs w:val="19"/>
      </w:rPr>
      <w:t xml:space="preserve"> - </w:t>
    </w:r>
    <w:r>
      <w:rPr>
        <w:szCs w:val="19"/>
      </w:rPr>
      <w:t>Leberlebendspenden</w:t>
    </w:r>
  </w:p>
  <w:p w14:paraId="0F1218F9" w14:textId="77777777" w:rsidR="00F4011C" w:rsidRPr="00091E43" w:rsidRDefault="00F4011C" w:rsidP="005070EB">
    <w:pPr>
      <w:pStyle w:val="Kopfzeile"/>
      <w:rPr>
        <w:szCs w:val="19"/>
      </w:rPr>
    </w:pPr>
    <w:r>
      <w:t>ID: 850242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383BB" w14:textId="77777777" w:rsidR="00F4011C" w:rsidRPr="00BE2195" w:rsidRDefault="00F4011C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70517EF0" w14:textId="77777777" w:rsidR="00F4011C" w:rsidRPr="00BE2195" w:rsidRDefault="00F4011C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TX-LLS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Leberlebendspenden</w:t>
    </w:r>
  </w:p>
  <w:p w14:paraId="017FAD82" w14:textId="77777777" w:rsidR="00F4011C" w:rsidRPr="00BE2195" w:rsidRDefault="00F4011C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850242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45B81" w14:textId="77777777" w:rsidR="00F4011C" w:rsidRPr="00091E43" w:rsidRDefault="00F4011C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5ED717F0" w14:textId="77777777" w:rsidR="00F4011C" w:rsidRPr="00091E43" w:rsidRDefault="00F4011C" w:rsidP="00D163B8">
    <w:pPr>
      <w:pStyle w:val="Kopfzeile"/>
      <w:rPr>
        <w:szCs w:val="19"/>
      </w:rPr>
    </w:pPr>
    <w:r>
      <w:rPr>
        <w:szCs w:val="19"/>
      </w:rPr>
      <w:t>TX-LLS</w:t>
    </w:r>
    <w:r w:rsidRPr="00091E43">
      <w:rPr>
        <w:szCs w:val="19"/>
      </w:rPr>
      <w:t xml:space="preserve"> - </w:t>
    </w:r>
    <w:r>
      <w:rPr>
        <w:szCs w:val="19"/>
      </w:rPr>
      <w:t>Leberlebendspenden</w:t>
    </w:r>
  </w:p>
  <w:p w14:paraId="7CBE353D" w14:textId="77777777" w:rsidR="00F4011C" w:rsidRPr="00091E43" w:rsidRDefault="00F4011C" w:rsidP="005070EB">
    <w:pPr>
      <w:pStyle w:val="Kopfzeile"/>
      <w:rPr>
        <w:szCs w:val="19"/>
      </w:rPr>
    </w:pPr>
    <w:r>
      <w:t>ID: 850260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4FE92D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1EB44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D8A89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065C1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B46A3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70419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5270C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4A127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6E5D5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FC997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21505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1" w15:restartNumberingAfterBreak="0">
    <w:nsid w:val="00030BCC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2" w15:restartNumberingAfterBreak="0">
    <w:nsid w:val="00031D54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3" w15:restartNumberingAfterBreak="0">
    <w:nsid w:val="00039A0E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4" w15:restartNumberingAfterBreak="0">
    <w:nsid w:val="00041375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5" w15:restartNumberingAfterBreak="0">
    <w:nsid w:val="00041A85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6" w15:restartNumberingAfterBreak="0">
    <w:nsid w:val="0009A65F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7" w15:restartNumberingAfterBreak="0">
    <w:nsid w:val="0009BECE"/>
    <w:multiLevelType w:val="multilevel"/>
    <w:tmpl w:val="C406D048"/>
    <w:styleLink w:val="TabellenlisteIQTIGNummer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8" w15:restartNumberingAfterBreak="0">
    <w:nsid w:val="000B26A4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9" w15:restartNumberingAfterBreak="0">
    <w:nsid w:val="000B4C7C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0" w15:restartNumberingAfterBreak="0">
    <w:nsid w:val="000E6AFF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1" w15:restartNumberingAfterBreak="0">
    <w:nsid w:val="000F546F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2" w15:restartNumberingAfterBreak="0">
    <w:nsid w:val="00102724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3" w15:restartNumberingAfterBreak="0">
    <w:nsid w:val="0010D93E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4" w15:restartNumberingAfterBreak="0">
    <w:nsid w:val="00110BB7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5" w15:restartNumberingAfterBreak="0">
    <w:nsid w:val="00115072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6" w15:restartNumberingAfterBreak="0">
    <w:nsid w:val="001215E7"/>
    <w:multiLevelType w:val="singleLevel"/>
    <w:tmpl w:val="A02096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7" w15:restartNumberingAfterBreak="0">
    <w:nsid w:val="00126973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8" w15:restartNumberingAfterBreak="0">
    <w:nsid w:val="00151E9F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9" w15:restartNumberingAfterBreak="0">
    <w:nsid w:val="0015A03E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0" w15:restartNumberingAfterBreak="0">
    <w:nsid w:val="00162C3F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1" w15:restartNumberingAfterBreak="0">
    <w:nsid w:val="00165CF8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2" w15:restartNumberingAfterBreak="0">
    <w:nsid w:val="00170B2F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33" w15:restartNumberingAfterBreak="0">
    <w:nsid w:val="0017D567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4" w15:restartNumberingAfterBreak="0">
    <w:nsid w:val="00181694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5" w15:restartNumberingAfterBreak="0">
    <w:nsid w:val="0018379D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6" w15:restartNumberingAfterBreak="0">
    <w:nsid w:val="0018A438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0018D739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8" w15:restartNumberingAfterBreak="0">
    <w:nsid w:val="001AC0D9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39" w15:restartNumberingAfterBreak="0">
    <w:nsid w:val="001AEB41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0" w15:restartNumberingAfterBreak="0">
    <w:nsid w:val="001B28B2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41" w15:restartNumberingAfterBreak="0">
    <w:nsid w:val="001B5072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2" w15:restartNumberingAfterBreak="0">
    <w:nsid w:val="001B70C7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3" w15:restartNumberingAfterBreak="0">
    <w:nsid w:val="001BFF5B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44" w15:restartNumberingAfterBreak="0">
    <w:nsid w:val="001D210B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5" w15:restartNumberingAfterBreak="0">
    <w:nsid w:val="001EB8CE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6" w15:restartNumberingAfterBreak="0">
    <w:nsid w:val="0021BCCD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7" w15:restartNumberingAfterBreak="0">
    <w:nsid w:val="0023DD9C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48" w15:restartNumberingAfterBreak="0">
    <w:nsid w:val="00264EF1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9" w15:restartNumberingAfterBreak="0">
    <w:nsid w:val="00270774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0" w15:restartNumberingAfterBreak="0">
    <w:nsid w:val="0027A1BA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1" w15:restartNumberingAfterBreak="0">
    <w:nsid w:val="0027B0EC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52" w15:restartNumberingAfterBreak="0">
    <w:nsid w:val="0029C9CC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3" w15:restartNumberingAfterBreak="0">
    <w:nsid w:val="002B19DA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54" w15:restartNumberingAfterBreak="0">
    <w:nsid w:val="002B1A60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5" w15:restartNumberingAfterBreak="0">
    <w:nsid w:val="002B62F4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6" w15:restartNumberingAfterBreak="0">
    <w:nsid w:val="002C5A59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7" w15:restartNumberingAfterBreak="0">
    <w:nsid w:val="002DB800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58" w15:restartNumberingAfterBreak="0">
    <w:nsid w:val="002E9792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59" w15:restartNumberingAfterBreak="0">
    <w:nsid w:val="002EFB41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0" w15:restartNumberingAfterBreak="0">
    <w:nsid w:val="002EFC6E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61" w15:restartNumberingAfterBreak="0">
    <w:nsid w:val="002FA706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2" w15:restartNumberingAfterBreak="0">
    <w:nsid w:val="003015F1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63" w15:restartNumberingAfterBreak="0">
    <w:nsid w:val="0030DC5C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4" w15:restartNumberingAfterBreak="0">
    <w:nsid w:val="003129AE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5" w15:restartNumberingAfterBreak="0">
    <w:nsid w:val="00321C7B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6" w15:restartNumberingAfterBreak="0">
    <w:nsid w:val="0034EFC5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7" w15:restartNumberingAfterBreak="0">
    <w:nsid w:val="00359C1C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8" w15:restartNumberingAfterBreak="0">
    <w:nsid w:val="00368E1E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9" w15:restartNumberingAfterBreak="0">
    <w:nsid w:val="0037B82F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0" w15:restartNumberingAfterBreak="0">
    <w:nsid w:val="00389710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1" w15:restartNumberingAfterBreak="0">
    <w:nsid w:val="003972AE"/>
    <w:multiLevelType w:val="multilevel"/>
    <w:tmpl w:val="3C7CE86A"/>
    <w:styleLink w:val="TabellenlisteIQTIGPunkte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72" w15:restartNumberingAfterBreak="0">
    <w:nsid w:val="003B461F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73" w15:restartNumberingAfterBreak="0">
    <w:nsid w:val="003B4E9B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74" w15:restartNumberingAfterBreak="0">
    <w:nsid w:val="003B8131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75" w15:restartNumberingAfterBreak="0">
    <w:nsid w:val="003CB02A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76" w15:restartNumberingAfterBreak="0">
    <w:nsid w:val="003E9E86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77" w15:restartNumberingAfterBreak="0">
    <w:nsid w:val="003EA4CF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78" w15:restartNumberingAfterBreak="0">
    <w:nsid w:val="003F6273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79" w15:restartNumberingAfterBreak="0">
    <w:nsid w:val="0040910E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80" w15:restartNumberingAfterBreak="0">
    <w:nsid w:val="00409C8E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1" w15:restartNumberingAfterBreak="0">
    <w:nsid w:val="0040EA73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2" w15:restartNumberingAfterBreak="0">
    <w:nsid w:val="004119EF"/>
    <w:multiLevelType w:val="multilevel"/>
    <w:tmpl w:val="E668E678"/>
    <w:styleLink w:val="ListeIQTIGPunkte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83" w15:restartNumberingAfterBreak="0">
    <w:nsid w:val="0042D963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4" w15:restartNumberingAfterBreak="0">
    <w:nsid w:val="00438EF5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85" w15:restartNumberingAfterBreak="0">
    <w:nsid w:val="0043A11D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86" w15:restartNumberingAfterBreak="0">
    <w:nsid w:val="0043F4BE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7" w15:restartNumberingAfterBreak="0">
    <w:nsid w:val="0044CF48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8" w15:restartNumberingAfterBreak="0">
    <w:nsid w:val="00455798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89" w15:restartNumberingAfterBreak="0">
    <w:nsid w:val="0046E6FB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90" w15:restartNumberingAfterBreak="0">
    <w:nsid w:val="00485607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91" w15:restartNumberingAfterBreak="0">
    <w:nsid w:val="0048D93D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92" w15:restartNumberingAfterBreak="0">
    <w:nsid w:val="00496652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3" w15:restartNumberingAfterBreak="0">
    <w:nsid w:val="004A409C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4" w15:restartNumberingAfterBreak="0">
    <w:nsid w:val="004A60B3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95" w15:restartNumberingAfterBreak="0">
    <w:nsid w:val="004AEB46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96" w15:restartNumberingAfterBreak="0">
    <w:nsid w:val="004B82A9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97" w15:restartNumberingAfterBreak="0">
    <w:nsid w:val="004C2682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98" w15:restartNumberingAfterBreak="0">
    <w:nsid w:val="004C74C5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9" w15:restartNumberingAfterBreak="0">
    <w:nsid w:val="004CC826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00" w15:restartNumberingAfterBreak="0">
    <w:nsid w:val="004DE4B8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01" w15:restartNumberingAfterBreak="0">
    <w:nsid w:val="005006C1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02" w15:restartNumberingAfterBreak="0">
    <w:nsid w:val="0050997B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03" w15:restartNumberingAfterBreak="0">
    <w:nsid w:val="0051FDFA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4" w15:restartNumberingAfterBreak="0">
    <w:nsid w:val="00533A48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5" w15:restartNumberingAfterBreak="0">
    <w:nsid w:val="005511C8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06" w15:restartNumberingAfterBreak="0">
    <w:nsid w:val="00551E57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07" w15:restartNumberingAfterBreak="0">
    <w:nsid w:val="00566D6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08" w15:restartNumberingAfterBreak="0">
    <w:nsid w:val="005768C3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09" w15:restartNumberingAfterBreak="0">
    <w:nsid w:val="0057C780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10" w15:restartNumberingAfterBreak="0">
    <w:nsid w:val="00580528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11" w15:restartNumberingAfterBreak="0">
    <w:nsid w:val="0059247F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2" w15:restartNumberingAfterBreak="0">
    <w:nsid w:val="005A6640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3" w15:restartNumberingAfterBreak="0">
    <w:nsid w:val="005BCACD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4" w15:restartNumberingAfterBreak="0">
    <w:nsid w:val="005C1661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15" w15:restartNumberingAfterBreak="0">
    <w:nsid w:val="005C69B9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16" w15:restartNumberingAfterBreak="0">
    <w:nsid w:val="005D15F1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7" w15:restartNumberingAfterBreak="0">
    <w:nsid w:val="005D3663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18" w15:restartNumberingAfterBreak="0">
    <w:nsid w:val="005F2312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19" w15:restartNumberingAfterBreak="0">
    <w:nsid w:val="005FEC8E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20" w15:restartNumberingAfterBreak="0">
    <w:nsid w:val="0061FE4B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1" w15:restartNumberingAfterBreak="0">
    <w:nsid w:val="00631545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22" w15:restartNumberingAfterBreak="0">
    <w:nsid w:val="00643446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23" w15:restartNumberingAfterBreak="0">
    <w:nsid w:val="00649205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24" w15:restartNumberingAfterBreak="0">
    <w:nsid w:val="0064CD17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25" w15:restartNumberingAfterBreak="0">
    <w:nsid w:val="00668F48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6" w15:restartNumberingAfterBreak="0">
    <w:nsid w:val="00669D6E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27" w15:restartNumberingAfterBreak="0">
    <w:nsid w:val="0067C65F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28" w15:restartNumberingAfterBreak="0">
    <w:nsid w:val="00686F38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29" w15:restartNumberingAfterBreak="0">
    <w:nsid w:val="0069BE39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30" w15:restartNumberingAfterBreak="0">
    <w:nsid w:val="006B56D8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1" w15:restartNumberingAfterBreak="0">
    <w:nsid w:val="006D183E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32" w15:restartNumberingAfterBreak="0">
    <w:nsid w:val="006D9D06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33" w15:restartNumberingAfterBreak="0">
    <w:nsid w:val="006EF9CE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34" w15:restartNumberingAfterBreak="0">
    <w:nsid w:val="006F2170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35" w15:restartNumberingAfterBreak="0">
    <w:nsid w:val="006FFAFD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6" w15:restartNumberingAfterBreak="0">
    <w:nsid w:val="0071811E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37" w15:restartNumberingAfterBreak="0">
    <w:nsid w:val="0071AD62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38" w15:restartNumberingAfterBreak="0">
    <w:nsid w:val="00758D12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9" w15:restartNumberingAfterBreak="0">
    <w:nsid w:val="0076737D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40" w15:restartNumberingAfterBreak="0">
    <w:nsid w:val="00783F66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41" w15:restartNumberingAfterBreak="0">
    <w:nsid w:val="00786D07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42" w15:restartNumberingAfterBreak="0">
    <w:nsid w:val="0078B6DD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3" w15:restartNumberingAfterBreak="0">
    <w:nsid w:val="00791907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44" w15:restartNumberingAfterBreak="0">
    <w:nsid w:val="007A5E3D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45" w15:restartNumberingAfterBreak="0">
    <w:nsid w:val="007B783C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6" w15:restartNumberingAfterBreak="0">
    <w:nsid w:val="007BD134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47" w15:restartNumberingAfterBreak="0">
    <w:nsid w:val="007DB3C7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48" w15:restartNumberingAfterBreak="0">
    <w:nsid w:val="0080DF3A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49" w15:restartNumberingAfterBreak="0">
    <w:nsid w:val="0083F976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50" w15:restartNumberingAfterBreak="0">
    <w:nsid w:val="00841742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51" w15:restartNumberingAfterBreak="0">
    <w:nsid w:val="00848DCE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52" w15:restartNumberingAfterBreak="0">
    <w:nsid w:val="0084F233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53" w15:restartNumberingAfterBreak="0">
    <w:nsid w:val="0085972E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54" w15:restartNumberingAfterBreak="0">
    <w:nsid w:val="008688B6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55" w15:restartNumberingAfterBreak="0">
    <w:nsid w:val="00878724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56" w15:restartNumberingAfterBreak="0">
    <w:nsid w:val="0088EFFE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57" w15:restartNumberingAfterBreak="0">
    <w:nsid w:val="008A1165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58" w15:restartNumberingAfterBreak="0">
    <w:nsid w:val="008BBB67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59" w15:restartNumberingAfterBreak="0">
    <w:nsid w:val="008D70B3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60" w15:restartNumberingAfterBreak="0">
    <w:nsid w:val="008DB715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61" w15:restartNumberingAfterBreak="0">
    <w:nsid w:val="008DCC48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62" w15:restartNumberingAfterBreak="0">
    <w:nsid w:val="008EB56E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63" w15:restartNumberingAfterBreak="0">
    <w:nsid w:val="00906D71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64" w15:restartNumberingAfterBreak="0">
    <w:nsid w:val="00926020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5" w15:restartNumberingAfterBreak="0">
    <w:nsid w:val="00926166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6" w15:restartNumberingAfterBreak="0">
    <w:nsid w:val="00932271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7" w15:restartNumberingAfterBreak="0">
    <w:nsid w:val="0093C1E3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68" w15:restartNumberingAfterBreak="0">
    <w:nsid w:val="00947996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69" w15:restartNumberingAfterBreak="0">
    <w:nsid w:val="00949C8E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70" w15:restartNumberingAfterBreak="0">
    <w:nsid w:val="0095C861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71" w15:restartNumberingAfterBreak="0">
    <w:nsid w:val="0096D248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72" w15:restartNumberingAfterBreak="0">
    <w:nsid w:val="009965FF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3" w15:restartNumberingAfterBreak="0">
    <w:nsid w:val="00999CD6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4" w15:restartNumberingAfterBreak="0">
    <w:nsid w:val="009E610E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75" w15:restartNumberingAfterBreak="0">
    <w:nsid w:val="009E98CD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6" w15:restartNumberingAfterBreak="0">
    <w:nsid w:val="009F1D8F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77" w15:restartNumberingAfterBreak="0">
    <w:nsid w:val="00A00398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78" w15:restartNumberingAfterBreak="0">
    <w:nsid w:val="00A022DC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79" w15:restartNumberingAfterBreak="0">
    <w:nsid w:val="00A0D54C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80" w15:restartNumberingAfterBreak="0">
    <w:nsid w:val="00A0FFCE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81" w15:restartNumberingAfterBreak="0">
    <w:nsid w:val="00A1BC7A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2" w15:restartNumberingAfterBreak="0">
    <w:nsid w:val="00A4202A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83" w15:restartNumberingAfterBreak="0">
    <w:nsid w:val="00A4AD82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84" w15:restartNumberingAfterBreak="0">
    <w:nsid w:val="00A6C931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85" w15:restartNumberingAfterBreak="0">
    <w:nsid w:val="00A6F603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86" w15:restartNumberingAfterBreak="0">
    <w:nsid w:val="00A7B271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7" w15:restartNumberingAfterBreak="0">
    <w:nsid w:val="00A7B8E0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8" w15:restartNumberingAfterBreak="0">
    <w:nsid w:val="00A8958C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89" w15:restartNumberingAfterBreak="0">
    <w:nsid w:val="00A93DED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90" w15:restartNumberingAfterBreak="0">
    <w:nsid w:val="00A95644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91" w15:restartNumberingAfterBreak="0">
    <w:nsid w:val="00A9A084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92" w15:restartNumberingAfterBreak="0">
    <w:nsid w:val="00AAA9C5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93" w15:restartNumberingAfterBreak="0">
    <w:nsid w:val="00AC5E0B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94" w15:restartNumberingAfterBreak="0">
    <w:nsid w:val="00AC6930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95" w15:restartNumberingAfterBreak="0">
    <w:nsid w:val="00ADD8D8"/>
    <w:multiLevelType w:val="singleLevel"/>
    <w:tmpl w:val="1786E1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96" w15:restartNumberingAfterBreak="0">
    <w:nsid w:val="00AE3952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97" w15:restartNumberingAfterBreak="0">
    <w:nsid w:val="00AF1318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98" w15:restartNumberingAfterBreak="0">
    <w:nsid w:val="00B112D2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99" w15:restartNumberingAfterBreak="0">
    <w:nsid w:val="00B15808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00" w15:restartNumberingAfterBreak="0">
    <w:nsid w:val="00B2544D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01" w15:restartNumberingAfterBreak="0">
    <w:nsid w:val="00B43817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2" w15:restartNumberingAfterBreak="0">
    <w:nsid w:val="00B5F2D0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03" w15:restartNumberingAfterBreak="0">
    <w:nsid w:val="00B7163C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04" w15:restartNumberingAfterBreak="0">
    <w:nsid w:val="00B81704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05" w15:restartNumberingAfterBreak="0">
    <w:nsid w:val="00B851C0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06" w15:restartNumberingAfterBreak="0">
    <w:nsid w:val="00B8974C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07" w15:restartNumberingAfterBreak="0">
    <w:nsid w:val="00B89C2D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08" w15:restartNumberingAfterBreak="0">
    <w:nsid w:val="00B8E354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09" w15:restartNumberingAfterBreak="0">
    <w:nsid w:val="00B9C933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10" w15:restartNumberingAfterBreak="0">
    <w:nsid w:val="00BC63E2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1" w15:restartNumberingAfterBreak="0">
    <w:nsid w:val="00BDCAE7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12" w15:restartNumberingAfterBreak="0">
    <w:nsid w:val="00BE1414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13" w15:restartNumberingAfterBreak="0">
    <w:nsid w:val="00BE7D05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14" w15:restartNumberingAfterBreak="0">
    <w:nsid w:val="00BEE4F2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15" w15:restartNumberingAfterBreak="0">
    <w:nsid w:val="00C04193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16" w15:restartNumberingAfterBreak="0">
    <w:nsid w:val="00C30755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17" w15:restartNumberingAfterBreak="0">
    <w:nsid w:val="00C482DB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18" w15:restartNumberingAfterBreak="0">
    <w:nsid w:val="00C4A5DC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19" w15:restartNumberingAfterBreak="0">
    <w:nsid w:val="00C56E75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20" w15:restartNumberingAfterBreak="0">
    <w:nsid w:val="00C63CDA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21" w15:restartNumberingAfterBreak="0">
    <w:nsid w:val="00C6985D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22" w15:restartNumberingAfterBreak="0">
    <w:nsid w:val="00C7BB6C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23" w15:restartNumberingAfterBreak="0">
    <w:nsid w:val="00C8F0DF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24" w15:restartNumberingAfterBreak="0">
    <w:nsid w:val="00C931DE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25" w15:restartNumberingAfterBreak="0">
    <w:nsid w:val="00CA52A3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26" w15:restartNumberingAfterBreak="0">
    <w:nsid w:val="00CAFB98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27" w15:restartNumberingAfterBreak="0">
    <w:nsid w:val="00CCC903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28" w15:restartNumberingAfterBreak="0">
    <w:nsid w:val="00CE2013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29" w15:restartNumberingAfterBreak="0">
    <w:nsid w:val="00CEE00D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30" w15:restartNumberingAfterBreak="0">
    <w:nsid w:val="00CF57F1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31" w15:restartNumberingAfterBreak="0">
    <w:nsid w:val="00D17DB5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32" w15:restartNumberingAfterBreak="0">
    <w:nsid w:val="00D6DF01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33" w15:restartNumberingAfterBreak="0">
    <w:nsid w:val="00D74C35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34" w15:restartNumberingAfterBreak="0">
    <w:nsid w:val="00D75207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35" w15:restartNumberingAfterBreak="0">
    <w:nsid w:val="00D7A65E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6" w15:restartNumberingAfterBreak="0">
    <w:nsid w:val="00D91717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37" w15:restartNumberingAfterBreak="0">
    <w:nsid w:val="00DA4A6B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38" w15:restartNumberingAfterBreak="0">
    <w:nsid w:val="00DA50E2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39" w15:restartNumberingAfterBreak="0">
    <w:nsid w:val="00DAFF57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40" w15:restartNumberingAfterBreak="0">
    <w:nsid w:val="00DD28F6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41" w15:restartNumberingAfterBreak="0">
    <w:nsid w:val="00DFC221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42" w15:restartNumberingAfterBreak="0">
    <w:nsid w:val="00E07BAC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43" w15:restartNumberingAfterBreak="0">
    <w:nsid w:val="00E093AD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44" w15:restartNumberingAfterBreak="0">
    <w:nsid w:val="00E15B7D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5" w15:restartNumberingAfterBreak="0">
    <w:nsid w:val="00E1E29A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46" w15:restartNumberingAfterBreak="0">
    <w:nsid w:val="00E241B6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7" w15:restartNumberingAfterBreak="0">
    <w:nsid w:val="00E4B498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48" w15:restartNumberingAfterBreak="0">
    <w:nsid w:val="00E9019B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49" w15:restartNumberingAfterBreak="0">
    <w:nsid w:val="00EA8798"/>
    <w:multiLevelType w:val="multilevel"/>
    <w:tmpl w:val="06A40C9E"/>
    <w:styleLink w:val="ListeIQTIGNummer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50" w15:restartNumberingAfterBreak="0">
    <w:nsid w:val="00EBAAC0"/>
    <w:multiLevelType w:val="multilevel"/>
    <w:tmpl w:val="CBAE692C"/>
    <w:styleLink w:val="berschriften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51" w15:restartNumberingAfterBreak="0">
    <w:nsid w:val="00EBAF94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52" w15:restartNumberingAfterBreak="0">
    <w:nsid w:val="00EC113C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53" w15:restartNumberingAfterBreak="0">
    <w:nsid w:val="00F001D2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54" w15:restartNumberingAfterBreak="0">
    <w:nsid w:val="00F210B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55" w15:restartNumberingAfterBreak="0">
    <w:nsid w:val="00F26AD9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56" w15:restartNumberingAfterBreak="0">
    <w:nsid w:val="00F416C4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57" w15:restartNumberingAfterBreak="0">
    <w:nsid w:val="00F515AB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58" w15:restartNumberingAfterBreak="0">
    <w:nsid w:val="00F55D9E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59" w15:restartNumberingAfterBreak="0">
    <w:nsid w:val="00F900F6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60" w15:restartNumberingAfterBreak="0">
    <w:nsid w:val="00FB4F0D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61" w15:restartNumberingAfterBreak="0">
    <w:nsid w:val="00FC7390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2" w15:restartNumberingAfterBreak="0">
    <w:nsid w:val="00FC9DE9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63" w15:restartNumberingAfterBreak="0">
    <w:nsid w:val="00FD491D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64" w15:restartNumberingAfterBreak="0">
    <w:nsid w:val="00FFB38B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5" w15:restartNumberingAfterBreak="0">
    <w:nsid w:val="02AF273E"/>
    <w:multiLevelType w:val="multilevel"/>
    <w:tmpl w:val="06844320"/>
    <w:lvl w:ilvl="0">
      <w:start w:val="1"/>
      <w:numFmt w:val="decimal"/>
      <w:pStyle w:val="berschrift1"/>
      <w:lvlText w:val="%1"/>
      <w:lvlJc w:val="left"/>
      <w:pPr>
        <w:ind w:left="851" w:hanging="851"/>
      </w:pPr>
      <w:rPr>
        <w:rFonts w:hint="default"/>
        <w:position w:val="-2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6" w15:restartNumberingAfterBreak="0">
    <w:nsid w:val="1129752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67" w15:restartNumberingAfterBreak="0">
    <w:nsid w:val="18EE256E"/>
    <w:multiLevelType w:val="multilevel"/>
    <w:tmpl w:val="C4C44242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berschrift2ohneGliederu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8" w15:restartNumberingAfterBreak="0">
    <w:nsid w:val="1D685C47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position w:val="-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9" w15:restartNumberingAfterBreak="0">
    <w:nsid w:val="248549C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70" w15:restartNumberingAfterBreak="0">
    <w:nsid w:val="281C00F5"/>
    <w:multiLevelType w:val="multilevel"/>
    <w:tmpl w:val="1730F454"/>
    <w:lvl w:ilvl="0">
      <w:start w:val="1"/>
      <w:numFmt w:val="none"/>
      <w:pStyle w:val="berschrift1ohneGliederu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1" w15:restartNumberingAfterBreak="0">
    <w:nsid w:val="36290832"/>
    <w:multiLevelType w:val="multilevel"/>
    <w:tmpl w:val="F1E80072"/>
    <w:lvl w:ilvl="0">
      <w:start w:val="1"/>
      <w:numFmt w:val="bullet"/>
      <w:pStyle w:val="ListeEbene1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Liste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272" w15:restartNumberingAfterBreak="0">
    <w:nsid w:val="48094668"/>
    <w:multiLevelType w:val="multilevel"/>
    <w:tmpl w:val="5CB4B7D8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berschrift3ohneGliederu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3" w15:restartNumberingAfterBreak="0">
    <w:nsid w:val="4B472883"/>
    <w:multiLevelType w:val="multilevel"/>
    <w:tmpl w:val="E9586540"/>
    <w:lvl w:ilvl="0">
      <w:start w:val="1"/>
      <w:numFmt w:val="bullet"/>
      <w:pStyle w:val="TabellenlisteEbene1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Tabellenliste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abstractNum w:abstractNumId="274" w15:restartNumberingAfterBreak="0">
    <w:nsid w:val="53593D7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75" w15:restartNumberingAfterBreak="0">
    <w:nsid w:val="5EA07D94"/>
    <w:multiLevelType w:val="multilevel"/>
    <w:tmpl w:val="195C652C"/>
    <w:lvl w:ilvl="0">
      <w:start w:val="1"/>
      <w:numFmt w:val="decimal"/>
      <w:pStyle w:val="ListeNummerEbene1"/>
      <w:lvlText w:val="%1."/>
      <w:lvlJc w:val="left"/>
      <w:pPr>
        <w:ind w:left="227" w:hanging="227"/>
      </w:pPr>
      <w:rPr>
        <w:rFonts w:ascii="Barlow" w:hAnsi="Barlow" w:hint="default"/>
      </w:rPr>
    </w:lvl>
    <w:lvl w:ilvl="1">
      <w:start w:val="1"/>
      <w:numFmt w:val="bullet"/>
      <w:pStyle w:val="ListeNummer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276" w15:restartNumberingAfterBreak="0">
    <w:nsid w:val="69633800"/>
    <w:multiLevelType w:val="multilevel"/>
    <w:tmpl w:val="7CFAED5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79"/>
        </w:tabs>
        <w:ind w:left="4679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77" w15:restartNumberingAfterBreak="0">
    <w:nsid w:val="7165015D"/>
    <w:multiLevelType w:val="multilevel"/>
    <w:tmpl w:val="EE84F598"/>
    <w:lvl w:ilvl="0">
      <w:start w:val="1"/>
      <w:numFmt w:val="decimal"/>
      <w:pStyle w:val="TabellenlisteNummerEbene1"/>
      <w:lvlText w:val="%1."/>
      <w:lvlJc w:val="left"/>
      <w:pPr>
        <w:ind w:left="340" w:hanging="227"/>
      </w:pPr>
      <w:rPr>
        <w:rFonts w:ascii="Barlow" w:hAnsi="Barlow" w:hint="default"/>
      </w:rPr>
    </w:lvl>
    <w:lvl w:ilvl="1">
      <w:start w:val="1"/>
      <w:numFmt w:val="bullet"/>
      <w:pStyle w:val="TabellenlisteNummer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num w:numId="1" w16cid:durableId="421952824">
    <w:abstractNumId w:val="9"/>
  </w:num>
  <w:num w:numId="2" w16cid:durableId="1335719485">
    <w:abstractNumId w:val="7"/>
  </w:num>
  <w:num w:numId="3" w16cid:durableId="1590233661">
    <w:abstractNumId w:val="6"/>
  </w:num>
  <w:num w:numId="4" w16cid:durableId="75983005">
    <w:abstractNumId w:val="5"/>
  </w:num>
  <w:num w:numId="5" w16cid:durableId="558786754">
    <w:abstractNumId w:val="4"/>
  </w:num>
  <w:num w:numId="6" w16cid:durableId="1099717807">
    <w:abstractNumId w:val="8"/>
  </w:num>
  <w:num w:numId="7" w16cid:durableId="814878557">
    <w:abstractNumId w:val="3"/>
  </w:num>
  <w:num w:numId="8" w16cid:durableId="1766683934">
    <w:abstractNumId w:val="2"/>
  </w:num>
  <w:num w:numId="9" w16cid:durableId="1850025474">
    <w:abstractNumId w:val="1"/>
  </w:num>
  <w:num w:numId="10" w16cid:durableId="434982715">
    <w:abstractNumId w:val="0"/>
  </w:num>
  <w:num w:numId="11" w16cid:durableId="1489902903">
    <w:abstractNumId w:val="268"/>
  </w:num>
  <w:num w:numId="12" w16cid:durableId="529613299">
    <w:abstractNumId w:val="276"/>
  </w:num>
  <w:num w:numId="13" w16cid:durableId="1901478309">
    <w:abstractNumId w:val="2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32380170">
    <w:abstractNumId w:val="274"/>
  </w:num>
  <w:num w:numId="15" w16cid:durableId="1532913644">
    <w:abstractNumId w:val="269"/>
  </w:num>
  <w:num w:numId="16" w16cid:durableId="1125850363">
    <w:abstractNumId w:val="266"/>
  </w:num>
  <w:num w:numId="17" w16cid:durableId="1605267293">
    <w:abstractNumId w:val="270"/>
  </w:num>
  <w:num w:numId="18" w16cid:durableId="1799032751">
    <w:abstractNumId w:val="267"/>
  </w:num>
  <w:num w:numId="19" w16cid:durableId="1485970086">
    <w:abstractNumId w:val="272"/>
  </w:num>
  <w:num w:numId="20" w16cid:durableId="1064522933">
    <w:abstractNumId w:val="271"/>
  </w:num>
  <w:num w:numId="21" w16cid:durableId="1112821133">
    <w:abstractNumId w:val="273"/>
  </w:num>
  <w:num w:numId="22" w16cid:durableId="407000115">
    <w:abstractNumId w:val="275"/>
  </w:num>
  <w:num w:numId="23" w16cid:durableId="801270112">
    <w:abstractNumId w:val="277"/>
  </w:num>
  <w:num w:numId="24" w16cid:durableId="2038920161">
    <w:abstractNumId w:val="265"/>
  </w:num>
  <w:num w:numId="25" w16cid:durableId="1193496285">
    <w:abstractNumId w:val="210"/>
  </w:num>
  <w:num w:numId="26" w16cid:durableId="761142065">
    <w:abstractNumId w:val="24"/>
  </w:num>
  <w:num w:numId="27" w16cid:durableId="853769335">
    <w:abstractNumId w:val="66"/>
  </w:num>
  <w:num w:numId="28" w16cid:durableId="1563905367">
    <w:abstractNumId w:val="18"/>
  </w:num>
  <w:num w:numId="29" w16cid:durableId="1513690435">
    <w:abstractNumId w:val="39"/>
  </w:num>
  <w:num w:numId="30" w16cid:durableId="1913006153">
    <w:abstractNumId w:val="171"/>
  </w:num>
  <w:num w:numId="31" w16cid:durableId="1882549949">
    <w:abstractNumId w:val="90"/>
  </w:num>
  <w:num w:numId="32" w16cid:durableId="1591547582">
    <w:abstractNumId w:val="244"/>
  </w:num>
  <w:num w:numId="33" w16cid:durableId="1627806633">
    <w:abstractNumId w:val="155"/>
  </w:num>
  <w:num w:numId="34" w16cid:durableId="672799330">
    <w:abstractNumId w:val="176"/>
  </w:num>
  <w:num w:numId="35" w16cid:durableId="890045311">
    <w:abstractNumId w:val="223"/>
  </w:num>
  <w:num w:numId="36" w16cid:durableId="1174761926">
    <w:abstractNumId w:val="199"/>
  </w:num>
  <w:num w:numId="37" w16cid:durableId="1734039326">
    <w:abstractNumId w:val="89"/>
  </w:num>
  <w:num w:numId="38" w16cid:durableId="1652250132">
    <w:abstractNumId w:val="99"/>
  </w:num>
  <w:num w:numId="39" w16cid:durableId="1380326672">
    <w:abstractNumId w:val="215"/>
  </w:num>
  <w:num w:numId="40" w16cid:durableId="1857764746">
    <w:abstractNumId w:val="135"/>
  </w:num>
  <w:num w:numId="41" w16cid:durableId="915166474">
    <w:abstractNumId w:val="110"/>
  </w:num>
  <w:num w:numId="42" w16cid:durableId="980231125">
    <w:abstractNumId w:val="29"/>
  </w:num>
  <w:num w:numId="43" w16cid:durableId="1337265091">
    <w:abstractNumId w:val="238"/>
  </w:num>
  <w:num w:numId="44" w16cid:durableId="1187448609">
    <w:abstractNumId w:val="237"/>
  </w:num>
  <w:num w:numId="45" w16cid:durableId="281154607">
    <w:abstractNumId w:val="160"/>
  </w:num>
  <w:num w:numId="46" w16cid:durableId="1818957470">
    <w:abstractNumId w:val="53"/>
  </w:num>
  <w:num w:numId="47" w16cid:durableId="538590715">
    <w:abstractNumId w:val="142"/>
  </w:num>
  <w:num w:numId="48" w16cid:durableId="1755318188">
    <w:abstractNumId w:val="262"/>
  </w:num>
  <w:num w:numId="49" w16cid:durableId="646402714">
    <w:abstractNumId w:val="144"/>
  </w:num>
  <w:num w:numId="50" w16cid:durableId="1607469334">
    <w:abstractNumId w:val="101"/>
  </w:num>
  <w:num w:numId="51" w16cid:durableId="1730222422">
    <w:abstractNumId w:val="218"/>
  </w:num>
  <w:num w:numId="52" w16cid:durableId="1638560987">
    <w:abstractNumId w:val="247"/>
  </w:num>
  <w:num w:numId="53" w16cid:durableId="1064377087">
    <w:abstractNumId w:val="61"/>
  </w:num>
  <w:num w:numId="54" w16cid:durableId="597635330">
    <w:abstractNumId w:val="119"/>
  </w:num>
  <w:num w:numId="55" w16cid:durableId="2059429151">
    <w:abstractNumId w:val="138"/>
  </w:num>
  <w:num w:numId="56" w16cid:durableId="713238718">
    <w:abstractNumId w:val="137"/>
  </w:num>
  <w:num w:numId="57" w16cid:durableId="689798648">
    <w:abstractNumId w:val="25"/>
  </w:num>
  <w:num w:numId="58" w16cid:durableId="1199318628">
    <w:abstractNumId w:val="109"/>
  </w:num>
  <w:num w:numId="59" w16cid:durableId="550656391">
    <w:abstractNumId w:val="54"/>
  </w:num>
  <w:num w:numId="60" w16cid:durableId="1866866502">
    <w:abstractNumId w:val="13"/>
  </w:num>
  <w:num w:numId="61" w16cid:durableId="1652293804">
    <w:abstractNumId w:val="51"/>
  </w:num>
  <w:num w:numId="62" w16cid:durableId="1013729863">
    <w:abstractNumId w:val="56"/>
  </w:num>
  <w:num w:numId="63" w16cid:durableId="1319503832">
    <w:abstractNumId w:val="180"/>
  </w:num>
  <w:num w:numId="64" w16cid:durableId="1186745657">
    <w:abstractNumId w:val="100"/>
  </w:num>
  <w:num w:numId="65" w16cid:durableId="346104080">
    <w:abstractNumId w:val="126"/>
  </w:num>
  <w:num w:numId="66" w16cid:durableId="348993009">
    <w:abstractNumId w:val="220"/>
  </w:num>
  <w:num w:numId="67" w16cid:durableId="295179532">
    <w:abstractNumId w:val="68"/>
  </w:num>
  <w:num w:numId="68" w16cid:durableId="804081910">
    <w:abstractNumId w:val="226"/>
  </w:num>
  <w:num w:numId="69" w16cid:durableId="278804458">
    <w:abstractNumId w:val="16"/>
  </w:num>
  <w:num w:numId="70" w16cid:durableId="133523035">
    <w:abstractNumId w:val="130"/>
  </w:num>
  <w:num w:numId="71" w16cid:durableId="1742098432">
    <w:abstractNumId w:val="225"/>
  </w:num>
  <w:num w:numId="72" w16cid:durableId="568854007">
    <w:abstractNumId w:val="65"/>
  </w:num>
  <w:num w:numId="73" w16cid:durableId="1930576830">
    <w:abstractNumId w:val="86"/>
  </w:num>
  <w:num w:numId="74" w16cid:durableId="889924539">
    <w:abstractNumId w:val="52"/>
  </w:num>
  <w:num w:numId="75" w16cid:durableId="1625498679">
    <w:abstractNumId w:val="147"/>
  </w:num>
  <w:num w:numId="76" w16cid:durableId="628710570">
    <w:abstractNumId w:val="234"/>
  </w:num>
  <w:num w:numId="77" w16cid:durableId="1847204348">
    <w:abstractNumId w:val="246"/>
  </w:num>
  <w:num w:numId="78" w16cid:durableId="1938515460">
    <w:abstractNumId w:val="203"/>
  </w:num>
  <w:num w:numId="79" w16cid:durableId="1624653417">
    <w:abstractNumId w:val="27"/>
  </w:num>
  <w:num w:numId="80" w16cid:durableId="11494035">
    <w:abstractNumId w:val="162"/>
  </w:num>
  <w:num w:numId="81" w16cid:durableId="1192839552">
    <w:abstractNumId w:val="196"/>
  </w:num>
  <w:num w:numId="82" w16cid:durableId="678772005">
    <w:abstractNumId w:val="121"/>
  </w:num>
  <w:num w:numId="83" w16cid:durableId="389768294">
    <w:abstractNumId w:val="257"/>
  </w:num>
  <w:num w:numId="84" w16cid:durableId="326785585">
    <w:abstractNumId w:val="248"/>
  </w:num>
  <w:num w:numId="85" w16cid:durableId="1898391419">
    <w:abstractNumId w:val="173"/>
  </w:num>
  <w:num w:numId="86" w16cid:durableId="2124573408">
    <w:abstractNumId w:val="207"/>
  </w:num>
  <w:num w:numId="87" w16cid:durableId="194198580">
    <w:abstractNumId w:val="140"/>
  </w:num>
  <w:num w:numId="88" w16cid:durableId="1706565489">
    <w:abstractNumId w:val="167"/>
  </w:num>
  <w:num w:numId="89" w16cid:durableId="2060008986">
    <w:abstractNumId w:val="48"/>
  </w:num>
  <w:num w:numId="90" w16cid:durableId="444618345">
    <w:abstractNumId w:val="129"/>
  </w:num>
  <w:num w:numId="91" w16cid:durableId="570969441">
    <w:abstractNumId w:val="128"/>
  </w:num>
  <w:num w:numId="92" w16cid:durableId="1483498493">
    <w:abstractNumId w:val="172"/>
  </w:num>
  <w:num w:numId="93" w16cid:durableId="99108478">
    <w:abstractNumId w:val="35"/>
  </w:num>
  <w:num w:numId="94" w16cid:durableId="1824852559">
    <w:abstractNumId w:val="236"/>
  </w:num>
  <w:num w:numId="95" w16cid:durableId="942228869">
    <w:abstractNumId w:val="259"/>
  </w:num>
  <w:num w:numId="96" w16cid:durableId="983242804">
    <w:abstractNumId w:val="146"/>
  </w:num>
  <w:num w:numId="97" w16cid:durableId="248586184">
    <w:abstractNumId w:val="239"/>
  </w:num>
  <w:num w:numId="98" w16cid:durableId="1749302353">
    <w:abstractNumId w:val="252"/>
  </w:num>
  <w:num w:numId="99" w16cid:durableId="1640189816">
    <w:abstractNumId w:val="150"/>
  </w:num>
  <w:num w:numId="100" w16cid:durableId="2135102510">
    <w:abstractNumId w:val="187"/>
  </w:num>
  <w:num w:numId="101" w16cid:durableId="822507088">
    <w:abstractNumId w:val="206"/>
  </w:num>
  <w:num w:numId="102" w16cid:durableId="1282034739">
    <w:abstractNumId w:val="209"/>
  </w:num>
  <w:num w:numId="103" w16cid:durableId="111556322">
    <w:abstractNumId w:val="11"/>
  </w:num>
  <w:num w:numId="104" w16cid:durableId="1963730699">
    <w:abstractNumId w:val="253"/>
  </w:num>
  <w:num w:numId="105" w16cid:durableId="272440213">
    <w:abstractNumId w:val="211"/>
  </w:num>
  <w:num w:numId="106" w16cid:durableId="1842430433">
    <w:abstractNumId w:val="194"/>
  </w:num>
  <w:num w:numId="107" w16cid:durableId="387458704">
    <w:abstractNumId w:val="201"/>
  </w:num>
  <w:num w:numId="108" w16cid:durableId="1345135372">
    <w:abstractNumId w:val="115"/>
  </w:num>
  <w:num w:numId="109" w16cid:durableId="1842042429">
    <w:abstractNumId w:val="46"/>
  </w:num>
  <w:num w:numId="110" w16cid:durableId="453788054">
    <w:abstractNumId w:val="256"/>
  </w:num>
  <w:num w:numId="111" w16cid:durableId="1648898893">
    <w:abstractNumId w:val="75"/>
  </w:num>
  <w:num w:numId="112" w16cid:durableId="232088676">
    <w:abstractNumId w:val="149"/>
  </w:num>
  <w:num w:numId="113" w16cid:durableId="11226447">
    <w:abstractNumId w:val="200"/>
  </w:num>
  <w:num w:numId="114" w16cid:durableId="652567736">
    <w:abstractNumId w:val="117"/>
  </w:num>
  <w:num w:numId="115" w16cid:durableId="1079866707">
    <w:abstractNumId w:val="81"/>
  </w:num>
  <w:num w:numId="116" w16cid:durableId="307706125">
    <w:abstractNumId w:val="92"/>
  </w:num>
  <w:num w:numId="117" w16cid:durableId="556861052">
    <w:abstractNumId w:val="124"/>
  </w:num>
  <w:num w:numId="118" w16cid:durableId="375281854">
    <w:abstractNumId w:val="69"/>
  </w:num>
  <w:num w:numId="119" w16cid:durableId="1102870991">
    <w:abstractNumId w:val="95"/>
  </w:num>
  <w:num w:numId="120" w16cid:durableId="1837644342">
    <w:abstractNumId w:val="43"/>
  </w:num>
  <w:num w:numId="121" w16cid:durableId="1212888373">
    <w:abstractNumId w:val="258"/>
  </w:num>
  <w:num w:numId="122" w16cid:durableId="952056449">
    <w:abstractNumId w:val="103"/>
  </w:num>
  <w:num w:numId="123" w16cid:durableId="1365256051">
    <w:abstractNumId w:val="85"/>
  </w:num>
  <w:num w:numId="124" w16cid:durableId="1023507915">
    <w:abstractNumId w:val="197"/>
  </w:num>
  <w:num w:numId="125" w16cid:durableId="1173571387">
    <w:abstractNumId w:val="106"/>
  </w:num>
  <w:num w:numId="126" w16cid:durableId="898904802">
    <w:abstractNumId w:val="169"/>
  </w:num>
  <w:num w:numId="127" w16cid:durableId="595863696">
    <w:abstractNumId w:val="134"/>
  </w:num>
  <w:num w:numId="128" w16cid:durableId="1187985195">
    <w:abstractNumId w:val="14"/>
  </w:num>
  <w:num w:numId="129" w16cid:durableId="857431993">
    <w:abstractNumId w:val="60"/>
  </w:num>
  <w:num w:numId="130" w16cid:durableId="378940266">
    <w:abstractNumId w:val="264"/>
  </w:num>
  <w:num w:numId="131" w16cid:durableId="63914106">
    <w:abstractNumId w:val="41"/>
  </w:num>
  <w:num w:numId="132" w16cid:durableId="1088312348">
    <w:abstractNumId w:val="20"/>
  </w:num>
  <w:num w:numId="133" w16cid:durableId="1013536626">
    <w:abstractNumId w:val="192"/>
  </w:num>
  <w:num w:numId="134" w16cid:durableId="929503391">
    <w:abstractNumId w:val="22"/>
  </w:num>
  <w:num w:numId="135" w16cid:durableId="1340504328">
    <w:abstractNumId w:val="133"/>
  </w:num>
  <w:num w:numId="136" w16cid:durableId="1990939293">
    <w:abstractNumId w:val="205"/>
  </w:num>
  <w:num w:numId="137" w16cid:durableId="1171986622">
    <w:abstractNumId w:val="125"/>
  </w:num>
  <w:num w:numId="138" w16cid:durableId="1085566057">
    <w:abstractNumId w:val="143"/>
  </w:num>
  <w:num w:numId="139" w16cid:durableId="1265649840">
    <w:abstractNumId w:val="78"/>
  </w:num>
  <w:num w:numId="140" w16cid:durableId="180628946">
    <w:abstractNumId w:val="91"/>
  </w:num>
  <w:num w:numId="141" w16cid:durableId="1326323310">
    <w:abstractNumId w:val="202"/>
  </w:num>
  <w:num w:numId="142" w16cid:durableId="1771007904">
    <w:abstractNumId w:val="131"/>
  </w:num>
  <w:num w:numId="143" w16cid:durableId="1546483578">
    <w:abstractNumId w:val="182"/>
  </w:num>
  <w:num w:numId="144" w16cid:durableId="1274440584">
    <w:abstractNumId w:val="174"/>
  </w:num>
  <w:num w:numId="145" w16cid:durableId="1827937349">
    <w:abstractNumId w:val="261"/>
  </w:num>
  <w:num w:numId="146" w16cid:durableId="111175852">
    <w:abstractNumId w:val="98"/>
  </w:num>
  <w:num w:numId="147" w16cid:durableId="224269001">
    <w:abstractNumId w:val="12"/>
  </w:num>
  <w:num w:numId="148" w16cid:durableId="522087602">
    <w:abstractNumId w:val="70"/>
  </w:num>
  <w:num w:numId="149" w16cid:durableId="1025518106">
    <w:abstractNumId w:val="30"/>
  </w:num>
  <w:num w:numId="150" w16cid:durableId="478963382">
    <w:abstractNumId w:val="88"/>
  </w:num>
  <w:num w:numId="151" w16cid:durableId="1575385566">
    <w:abstractNumId w:val="178"/>
  </w:num>
  <w:num w:numId="152" w16cid:durableId="68386166">
    <w:abstractNumId w:val="113"/>
  </w:num>
  <w:num w:numId="153" w16cid:durableId="368073725">
    <w:abstractNumId w:val="15"/>
  </w:num>
  <w:num w:numId="154" w16cid:durableId="250285723">
    <w:abstractNumId w:val="219"/>
  </w:num>
  <w:num w:numId="155" w16cid:durableId="1310405916">
    <w:abstractNumId w:val="132"/>
  </w:num>
  <w:num w:numId="156" w16cid:durableId="1484618118">
    <w:abstractNumId w:val="62"/>
  </w:num>
  <w:num w:numId="157" w16cid:durableId="1976371511">
    <w:abstractNumId w:val="47"/>
  </w:num>
  <w:num w:numId="158" w16cid:durableId="439951715">
    <w:abstractNumId w:val="254"/>
  </w:num>
  <w:num w:numId="159" w16cid:durableId="1413821029">
    <w:abstractNumId w:val="184"/>
  </w:num>
  <w:num w:numId="160" w16cid:durableId="582760573">
    <w:abstractNumId w:val="166"/>
  </w:num>
  <w:num w:numId="161" w16cid:durableId="1771050929">
    <w:abstractNumId w:val="241"/>
  </w:num>
  <w:num w:numId="162" w16cid:durableId="973558089">
    <w:abstractNumId w:val="123"/>
  </w:num>
  <w:num w:numId="163" w16cid:durableId="459806566">
    <w:abstractNumId w:val="59"/>
  </w:num>
  <w:num w:numId="164" w16cid:durableId="1784183055">
    <w:abstractNumId w:val="190"/>
  </w:num>
  <w:num w:numId="165" w16cid:durableId="164590324">
    <w:abstractNumId w:val="40"/>
  </w:num>
  <w:num w:numId="166" w16cid:durableId="248001276">
    <w:abstractNumId w:val="94"/>
  </w:num>
  <w:num w:numId="167" w16cid:durableId="531460193">
    <w:abstractNumId w:val="36"/>
  </w:num>
  <w:num w:numId="168" w16cid:durableId="1544168123">
    <w:abstractNumId w:val="55"/>
  </w:num>
  <w:num w:numId="169" w16cid:durableId="854424985">
    <w:abstractNumId w:val="31"/>
  </w:num>
  <w:num w:numId="170" w16cid:durableId="2089887957">
    <w:abstractNumId w:val="151"/>
  </w:num>
  <w:num w:numId="171" w16cid:durableId="1455101988">
    <w:abstractNumId w:val="189"/>
  </w:num>
  <w:num w:numId="172" w16cid:durableId="1445922073">
    <w:abstractNumId w:val="217"/>
  </w:num>
  <w:num w:numId="173" w16cid:durableId="262543394">
    <w:abstractNumId w:val="72"/>
  </w:num>
  <w:num w:numId="174" w16cid:durableId="550726595">
    <w:abstractNumId w:val="141"/>
  </w:num>
  <w:num w:numId="175" w16cid:durableId="951399675">
    <w:abstractNumId w:val="112"/>
  </w:num>
  <w:num w:numId="176" w16cid:durableId="35932251">
    <w:abstractNumId w:val="67"/>
  </w:num>
  <w:num w:numId="177" w16cid:durableId="660548335">
    <w:abstractNumId w:val="83"/>
  </w:num>
  <w:num w:numId="178" w16cid:durableId="81218670">
    <w:abstractNumId w:val="136"/>
  </w:num>
  <w:num w:numId="179" w16cid:durableId="1762339561">
    <w:abstractNumId w:val="213"/>
  </w:num>
  <w:num w:numId="180" w16cid:durableId="188760676">
    <w:abstractNumId w:val="74"/>
  </w:num>
  <w:num w:numId="181" w16cid:durableId="1154032435">
    <w:abstractNumId w:val="216"/>
  </w:num>
  <w:num w:numId="182" w16cid:durableId="1534994697">
    <w:abstractNumId w:val="186"/>
  </w:num>
  <w:num w:numId="183" w16cid:durableId="1326543919">
    <w:abstractNumId w:val="118"/>
  </w:num>
  <w:num w:numId="184" w16cid:durableId="239676567">
    <w:abstractNumId w:val="154"/>
  </w:num>
  <w:num w:numId="185" w16cid:durableId="1798909139">
    <w:abstractNumId w:val="76"/>
  </w:num>
  <w:num w:numId="186" w16cid:durableId="958993531">
    <w:abstractNumId w:val="58"/>
  </w:num>
  <w:num w:numId="187" w16cid:durableId="1364937069">
    <w:abstractNumId w:val="158"/>
  </w:num>
  <w:num w:numId="188" w16cid:durableId="778917647">
    <w:abstractNumId w:val="240"/>
  </w:num>
  <w:num w:numId="189" w16cid:durableId="1243564991">
    <w:abstractNumId w:val="97"/>
  </w:num>
  <w:num w:numId="190" w16cid:durableId="1259019580">
    <w:abstractNumId w:val="93"/>
  </w:num>
  <w:num w:numId="191" w16cid:durableId="1791164462">
    <w:abstractNumId w:val="45"/>
  </w:num>
  <w:num w:numId="192" w16cid:durableId="1243955170">
    <w:abstractNumId w:val="233"/>
  </w:num>
  <w:num w:numId="193" w16cid:durableId="1070929523">
    <w:abstractNumId w:val="80"/>
  </w:num>
  <w:num w:numId="194" w16cid:durableId="1118450784">
    <w:abstractNumId w:val="152"/>
  </w:num>
  <w:num w:numId="195" w16cid:durableId="1001422812">
    <w:abstractNumId w:val="148"/>
  </w:num>
  <w:num w:numId="196" w16cid:durableId="1403061477">
    <w:abstractNumId w:val="179"/>
  </w:num>
  <w:num w:numId="197" w16cid:durableId="1222786240">
    <w:abstractNumId w:val="235"/>
  </w:num>
  <w:num w:numId="198" w16cid:durableId="939873955">
    <w:abstractNumId w:val="243"/>
  </w:num>
  <w:num w:numId="199" w16cid:durableId="1072898392">
    <w:abstractNumId w:val="28"/>
  </w:num>
  <w:num w:numId="200" w16cid:durableId="1277298575">
    <w:abstractNumId w:val="57"/>
  </w:num>
  <w:num w:numId="201" w16cid:durableId="336276929">
    <w:abstractNumId w:val="224"/>
  </w:num>
  <w:num w:numId="202" w16cid:durableId="794300571">
    <w:abstractNumId w:val="260"/>
  </w:num>
  <w:num w:numId="203" w16cid:durableId="615258245">
    <w:abstractNumId w:val="156"/>
  </w:num>
  <w:num w:numId="204" w16cid:durableId="209154018">
    <w:abstractNumId w:val="168"/>
  </w:num>
  <w:num w:numId="205" w16cid:durableId="960963159">
    <w:abstractNumId w:val="175"/>
  </w:num>
  <w:num w:numId="206" w16cid:durableId="1738935848">
    <w:abstractNumId w:val="221"/>
  </w:num>
  <w:num w:numId="207" w16cid:durableId="1717467718">
    <w:abstractNumId w:val="10"/>
  </w:num>
  <w:num w:numId="208" w16cid:durableId="528422367">
    <w:abstractNumId w:val="64"/>
  </w:num>
  <w:num w:numId="209" w16cid:durableId="1761830542">
    <w:abstractNumId w:val="193"/>
  </w:num>
  <w:num w:numId="210" w16cid:durableId="1841118403">
    <w:abstractNumId w:val="34"/>
  </w:num>
  <w:num w:numId="211" w16cid:durableId="2002998004">
    <w:abstractNumId w:val="108"/>
  </w:num>
  <w:num w:numId="212" w16cid:durableId="467671881">
    <w:abstractNumId w:val="111"/>
  </w:num>
  <w:num w:numId="213" w16cid:durableId="2111898528">
    <w:abstractNumId w:val="153"/>
  </w:num>
  <w:num w:numId="214" w16cid:durableId="1773668752">
    <w:abstractNumId w:val="245"/>
  </w:num>
  <w:num w:numId="215" w16cid:durableId="1996373087">
    <w:abstractNumId w:val="157"/>
  </w:num>
  <w:num w:numId="216" w16cid:durableId="1555039606">
    <w:abstractNumId w:val="127"/>
  </w:num>
  <w:num w:numId="217" w16cid:durableId="789400437">
    <w:abstractNumId w:val="231"/>
  </w:num>
  <w:num w:numId="218" w16cid:durableId="1425304580">
    <w:abstractNumId w:val="79"/>
  </w:num>
  <w:num w:numId="219" w16cid:durableId="259728676">
    <w:abstractNumId w:val="32"/>
  </w:num>
  <w:num w:numId="220" w16cid:durableId="812331803">
    <w:abstractNumId w:val="104"/>
  </w:num>
  <w:num w:numId="221" w16cid:durableId="1221405821">
    <w:abstractNumId w:val="49"/>
  </w:num>
  <w:num w:numId="222" w16cid:durableId="2063166576">
    <w:abstractNumId w:val="87"/>
  </w:num>
  <w:num w:numId="223" w16cid:durableId="2122142057">
    <w:abstractNumId w:val="139"/>
  </w:num>
  <w:num w:numId="224" w16cid:durableId="1511410917">
    <w:abstractNumId w:val="170"/>
  </w:num>
  <w:num w:numId="225" w16cid:durableId="2096441727">
    <w:abstractNumId w:val="105"/>
  </w:num>
  <w:num w:numId="226" w16cid:durableId="1664552680">
    <w:abstractNumId w:val="122"/>
  </w:num>
  <w:num w:numId="227" w16cid:durableId="944387153">
    <w:abstractNumId w:val="164"/>
  </w:num>
  <w:num w:numId="228" w16cid:durableId="289091543">
    <w:abstractNumId w:val="73"/>
  </w:num>
  <w:num w:numId="229" w16cid:durableId="1963151474">
    <w:abstractNumId w:val="198"/>
  </w:num>
  <w:num w:numId="230" w16cid:durableId="1376539274">
    <w:abstractNumId w:val="163"/>
  </w:num>
  <w:num w:numId="231" w16cid:durableId="884023475">
    <w:abstractNumId w:val="19"/>
  </w:num>
  <w:num w:numId="232" w16cid:durableId="1332949910">
    <w:abstractNumId w:val="212"/>
  </w:num>
  <w:num w:numId="233" w16cid:durableId="1197893471">
    <w:abstractNumId w:val="63"/>
  </w:num>
  <w:num w:numId="234" w16cid:durableId="391732990">
    <w:abstractNumId w:val="96"/>
  </w:num>
  <w:num w:numId="235" w16cid:durableId="480120113">
    <w:abstractNumId w:val="50"/>
  </w:num>
  <w:num w:numId="236" w16cid:durableId="1386874957">
    <w:abstractNumId w:val="23"/>
  </w:num>
  <w:num w:numId="237" w16cid:durableId="752775165">
    <w:abstractNumId w:val="185"/>
  </w:num>
  <w:num w:numId="238" w16cid:durableId="1128166199">
    <w:abstractNumId w:val="177"/>
  </w:num>
  <w:num w:numId="239" w16cid:durableId="1582131367">
    <w:abstractNumId w:val="161"/>
  </w:num>
  <w:num w:numId="240" w16cid:durableId="1052146378">
    <w:abstractNumId w:val="242"/>
  </w:num>
  <w:num w:numId="241" w16cid:durableId="830026354">
    <w:abstractNumId w:val="214"/>
  </w:num>
  <w:num w:numId="242" w16cid:durableId="625236615">
    <w:abstractNumId w:val="181"/>
  </w:num>
  <w:num w:numId="243" w16cid:durableId="684404268">
    <w:abstractNumId w:val="208"/>
  </w:num>
  <w:num w:numId="244" w16cid:durableId="1017124615">
    <w:abstractNumId w:val="159"/>
  </w:num>
  <w:num w:numId="245" w16cid:durableId="1124886815">
    <w:abstractNumId w:val="227"/>
  </w:num>
  <w:num w:numId="246" w16cid:durableId="584994187">
    <w:abstractNumId w:val="195"/>
  </w:num>
  <w:num w:numId="247" w16cid:durableId="907809163">
    <w:abstractNumId w:val="38"/>
  </w:num>
  <w:num w:numId="248" w16cid:durableId="1776972383">
    <w:abstractNumId w:val="77"/>
  </w:num>
  <w:num w:numId="249" w16cid:durableId="2089187631">
    <w:abstractNumId w:val="21"/>
  </w:num>
  <w:num w:numId="250" w16cid:durableId="1679576590">
    <w:abstractNumId w:val="120"/>
  </w:num>
  <w:num w:numId="251" w16cid:durableId="418916036">
    <w:abstractNumId w:val="230"/>
  </w:num>
  <w:num w:numId="252" w16cid:durableId="150485358">
    <w:abstractNumId w:val="33"/>
  </w:num>
  <w:num w:numId="253" w16cid:durableId="1537546869">
    <w:abstractNumId w:val="232"/>
  </w:num>
  <w:num w:numId="254" w16cid:durableId="1165121991">
    <w:abstractNumId w:val="229"/>
  </w:num>
  <w:num w:numId="255" w16cid:durableId="660081955">
    <w:abstractNumId w:val="107"/>
  </w:num>
  <w:num w:numId="256" w16cid:durableId="2002998493">
    <w:abstractNumId w:val="188"/>
  </w:num>
  <w:num w:numId="257" w16cid:durableId="874468899">
    <w:abstractNumId w:val="145"/>
  </w:num>
  <w:num w:numId="258" w16cid:durableId="1724912322">
    <w:abstractNumId w:val="84"/>
  </w:num>
  <w:num w:numId="259" w16cid:durableId="1291404138">
    <w:abstractNumId w:val="204"/>
  </w:num>
  <w:num w:numId="260" w16cid:durableId="1928150876">
    <w:abstractNumId w:val="114"/>
  </w:num>
  <w:num w:numId="261" w16cid:durableId="2118286718">
    <w:abstractNumId w:val="183"/>
  </w:num>
  <w:num w:numId="262" w16cid:durableId="866217550">
    <w:abstractNumId w:val="222"/>
  </w:num>
  <w:num w:numId="263" w16cid:durableId="369113862">
    <w:abstractNumId w:val="263"/>
  </w:num>
  <w:num w:numId="264" w16cid:durableId="737674834">
    <w:abstractNumId w:val="102"/>
  </w:num>
  <w:num w:numId="265" w16cid:durableId="1172332912">
    <w:abstractNumId w:val="165"/>
  </w:num>
  <w:num w:numId="266" w16cid:durableId="173763611">
    <w:abstractNumId w:val="251"/>
  </w:num>
  <w:num w:numId="267" w16cid:durableId="358047207">
    <w:abstractNumId w:val="37"/>
  </w:num>
  <w:num w:numId="268" w16cid:durableId="1450204882">
    <w:abstractNumId w:val="228"/>
  </w:num>
  <w:num w:numId="269" w16cid:durableId="1211575877">
    <w:abstractNumId w:val="255"/>
  </w:num>
  <w:num w:numId="270" w16cid:durableId="60293361">
    <w:abstractNumId w:val="249"/>
  </w:num>
  <w:num w:numId="271" w16cid:durableId="1692368581">
    <w:abstractNumId w:val="82"/>
  </w:num>
  <w:num w:numId="272" w16cid:durableId="1010596019">
    <w:abstractNumId w:val="116"/>
  </w:num>
  <w:num w:numId="273" w16cid:durableId="1430078749">
    <w:abstractNumId w:val="44"/>
  </w:num>
  <w:num w:numId="274" w16cid:durableId="1845701901">
    <w:abstractNumId w:val="191"/>
  </w:num>
  <w:num w:numId="275" w16cid:durableId="1593665292">
    <w:abstractNumId w:val="42"/>
  </w:num>
  <w:num w:numId="276" w16cid:durableId="1368405411">
    <w:abstractNumId w:val="26"/>
  </w:num>
  <w:num w:numId="277" w16cid:durableId="1834953176">
    <w:abstractNumId w:val="17"/>
  </w:num>
  <w:num w:numId="278" w16cid:durableId="967661317">
    <w:abstractNumId w:val="71"/>
  </w:num>
  <w:num w:numId="279" w16cid:durableId="1634019152">
    <w:abstractNumId w:val="250"/>
  </w:num>
  <w:num w:numId="280" w16cid:durableId="526530762">
    <w:abstractNumId w:val="2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709"/>
  <w:autoHyphenation/>
  <w:consecutiveHyphenLimit w:val="3"/>
  <w:hyphenationZone w:val="425"/>
  <w:defaultTableStyle w:val="IQTIGStandard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7F2"/>
    <w:rsid w:val="00001516"/>
    <w:rsid w:val="00003362"/>
    <w:rsid w:val="00012354"/>
    <w:rsid w:val="00012FD9"/>
    <w:rsid w:val="000132FE"/>
    <w:rsid w:val="00024973"/>
    <w:rsid w:val="00056B9B"/>
    <w:rsid w:val="00056F90"/>
    <w:rsid w:val="00070E6E"/>
    <w:rsid w:val="0007468E"/>
    <w:rsid w:val="0007602C"/>
    <w:rsid w:val="0008130B"/>
    <w:rsid w:val="00084DA6"/>
    <w:rsid w:val="000870AD"/>
    <w:rsid w:val="000A4D0E"/>
    <w:rsid w:val="000B3E0A"/>
    <w:rsid w:val="000B466B"/>
    <w:rsid w:val="000B7B72"/>
    <w:rsid w:val="000C1ED3"/>
    <w:rsid w:val="000D49A2"/>
    <w:rsid w:val="000E1585"/>
    <w:rsid w:val="000E24A7"/>
    <w:rsid w:val="000E6B3A"/>
    <w:rsid w:val="000E7AF5"/>
    <w:rsid w:val="001103BB"/>
    <w:rsid w:val="00111D0B"/>
    <w:rsid w:val="00121270"/>
    <w:rsid w:val="00123B36"/>
    <w:rsid w:val="0012595F"/>
    <w:rsid w:val="00132C2F"/>
    <w:rsid w:val="00142FA6"/>
    <w:rsid w:val="00150C34"/>
    <w:rsid w:val="001674A5"/>
    <w:rsid w:val="00167693"/>
    <w:rsid w:val="00170990"/>
    <w:rsid w:val="00172E45"/>
    <w:rsid w:val="00173B38"/>
    <w:rsid w:val="00174086"/>
    <w:rsid w:val="0018290E"/>
    <w:rsid w:val="00186F6C"/>
    <w:rsid w:val="001A153D"/>
    <w:rsid w:val="001A559D"/>
    <w:rsid w:val="001C10CB"/>
    <w:rsid w:val="001C6DBA"/>
    <w:rsid w:val="001F03E9"/>
    <w:rsid w:val="001F429C"/>
    <w:rsid w:val="002127FC"/>
    <w:rsid w:val="00216863"/>
    <w:rsid w:val="002169B4"/>
    <w:rsid w:val="00223613"/>
    <w:rsid w:val="002405C9"/>
    <w:rsid w:val="00256E9E"/>
    <w:rsid w:val="002647B9"/>
    <w:rsid w:val="00286239"/>
    <w:rsid w:val="00286E4F"/>
    <w:rsid w:val="00290D21"/>
    <w:rsid w:val="002917FD"/>
    <w:rsid w:val="00292BFE"/>
    <w:rsid w:val="0029461F"/>
    <w:rsid w:val="00296F1A"/>
    <w:rsid w:val="00297B09"/>
    <w:rsid w:val="002C0A0B"/>
    <w:rsid w:val="002C0FDD"/>
    <w:rsid w:val="002D5BBF"/>
    <w:rsid w:val="002E0D9C"/>
    <w:rsid w:val="002E210F"/>
    <w:rsid w:val="002E4332"/>
    <w:rsid w:val="002E48E8"/>
    <w:rsid w:val="002F278C"/>
    <w:rsid w:val="002F6A0A"/>
    <w:rsid w:val="00306065"/>
    <w:rsid w:val="00306422"/>
    <w:rsid w:val="00312D54"/>
    <w:rsid w:val="00313107"/>
    <w:rsid w:val="003149C4"/>
    <w:rsid w:val="00320F36"/>
    <w:rsid w:val="00330DCC"/>
    <w:rsid w:val="0033210E"/>
    <w:rsid w:val="003351A9"/>
    <w:rsid w:val="0033617D"/>
    <w:rsid w:val="0033789C"/>
    <w:rsid w:val="00345CFB"/>
    <w:rsid w:val="00362826"/>
    <w:rsid w:val="00371EC2"/>
    <w:rsid w:val="003809FA"/>
    <w:rsid w:val="00383CD5"/>
    <w:rsid w:val="003901F6"/>
    <w:rsid w:val="00392FE7"/>
    <w:rsid w:val="0039586C"/>
    <w:rsid w:val="003977F5"/>
    <w:rsid w:val="003A184B"/>
    <w:rsid w:val="003B020C"/>
    <w:rsid w:val="003B051E"/>
    <w:rsid w:val="003C305B"/>
    <w:rsid w:val="003C6A37"/>
    <w:rsid w:val="003D202D"/>
    <w:rsid w:val="003E31AF"/>
    <w:rsid w:val="003E63BF"/>
    <w:rsid w:val="00404807"/>
    <w:rsid w:val="004058AF"/>
    <w:rsid w:val="00406BAD"/>
    <w:rsid w:val="00407BE4"/>
    <w:rsid w:val="00411CCE"/>
    <w:rsid w:val="004126DF"/>
    <w:rsid w:val="0041528C"/>
    <w:rsid w:val="0041625E"/>
    <w:rsid w:val="00420E0D"/>
    <w:rsid w:val="00422EF2"/>
    <w:rsid w:val="00425A52"/>
    <w:rsid w:val="0044225D"/>
    <w:rsid w:val="00444924"/>
    <w:rsid w:val="00444A8C"/>
    <w:rsid w:val="004505EC"/>
    <w:rsid w:val="00451832"/>
    <w:rsid w:val="004522D4"/>
    <w:rsid w:val="004570D3"/>
    <w:rsid w:val="00457A83"/>
    <w:rsid w:val="00473FC9"/>
    <w:rsid w:val="00475093"/>
    <w:rsid w:val="0047745E"/>
    <w:rsid w:val="00480DF7"/>
    <w:rsid w:val="00484A1C"/>
    <w:rsid w:val="004900B8"/>
    <w:rsid w:val="004A49DC"/>
    <w:rsid w:val="004A7E4E"/>
    <w:rsid w:val="004B0420"/>
    <w:rsid w:val="004B0AC3"/>
    <w:rsid w:val="004B49F8"/>
    <w:rsid w:val="004B6A5C"/>
    <w:rsid w:val="004C188B"/>
    <w:rsid w:val="004C5133"/>
    <w:rsid w:val="004D146D"/>
    <w:rsid w:val="004D7CC3"/>
    <w:rsid w:val="004E4271"/>
    <w:rsid w:val="004F0000"/>
    <w:rsid w:val="00502118"/>
    <w:rsid w:val="005047E6"/>
    <w:rsid w:val="00504CE1"/>
    <w:rsid w:val="005106DC"/>
    <w:rsid w:val="00513985"/>
    <w:rsid w:val="00517719"/>
    <w:rsid w:val="00520BA1"/>
    <w:rsid w:val="00523242"/>
    <w:rsid w:val="00526DF7"/>
    <w:rsid w:val="00530367"/>
    <w:rsid w:val="005311EF"/>
    <w:rsid w:val="00531E72"/>
    <w:rsid w:val="00534963"/>
    <w:rsid w:val="00546CDC"/>
    <w:rsid w:val="005521E5"/>
    <w:rsid w:val="00555FB1"/>
    <w:rsid w:val="00557E0C"/>
    <w:rsid w:val="005733F1"/>
    <w:rsid w:val="005746F4"/>
    <w:rsid w:val="005805A4"/>
    <w:rsid w:val="0058194F"/>
    <w:rsid w:val="0058413E"/>
    <w:rsid w:val="00584AC1"/>
    <w:rsid w:val="00585BE1"/>
    <w:rsid w:val="005905ED"/>
    <w:rsid w:val="00595A74"/>
    <w:rsid w:val="005B46E8"/>
    <w:rsid w:val="005D7DF8"/>
    <w:rsid w:val="005E3BEC"/>
    <w:rsid w:val="005F3E57"/>
    <w:rsid w:val="005F524E"/>
    <w:rsid w:val="00604592"/>
    <w:rsid w:val="0061411E"/>
    <w:rsid w:val="00614F70"/>
    <w:rsid w:val="006217F6"/>
    <w:rsid w:val="00623648"/>
    <w:rsid w:val="00625333"/>
    <w:rsid w:val="00626987"/>
    <w:rsid w:val="00635C41"/>
    <w:rsid w:val="006421B8"/>
    <w:rsid w:val="00642567"/>
    <w:rsid w:val="00644723"/>
    <w:rsid w:val="0064752A"/>
    <w:rsid w:val="0065016C"/>
    <w:rsid w:val="00650DEE"/>
    <w:rsid w:val="006564E3"/>
    <w:rsid w:val="00657A38"/>
    <w:rsid w:val="00666CE6"/>
    <w:rsid w:val="00682273"/>
    <w:rsid w:val="006904B1"/>
    <w:rsid w:val="0069507E"/>
    <w:rsid w:val="006963C6"/>
    <w:rsid w:val="006A5E1C"/>
    <w:rsid w:val="006C1886"/>
    <w:rsid w:val="006C3647"/>
    <w:rsid w:val="006C4CA7"/>
    <w:rsid w:val="006D0192"/>
    <w:rsid w:val="006D3562"/>
    <w:rsid w:val="006D596B"/>
    <w:rsid w:val="006E59A4"/>
    <w:rsid w:val="006F1B49"/>
    <w:rsid w:val="006F1FEB"/>
    <w:rsid w:val="006F462A"/>
    <w:rsid w:val="006F7D2B"/>
    <w:rsid w:val="00700E6E"/>
    <w:rsid w:val="00702EFC"/>
    <w:rsid w:val="00710725"/>
    <w:rsid w:val="00714C73"/>
    <w:rsid w:val="00717203"/>
    <w:rsid w:val="00734047"/>
    <w:rsid w:val="00736F40"/>
    <w:rsid w:val="007417B7"/>
    <w:rsid w:val="00743DF3"/>
    <w:rsid w:val="00750B3E"/>
    <w:rsid w:val="0075394A"/>
    <w:rsid w:val="007569D9"/>
    <w:rsid w:val="00756C4F"/>
    <w:rsid w:val="00760151"/>
    <w:rsid w:val="007644DE"/>
    <w:rsid w:val="007679DA"/>
    <w:rsid w:val="00772B86"/>
    <w:rsid w:val="00777BE4"/>
    <w:rsid w:val="00783753"/>
    <w:rsid w:val="007902AC"/>
    <w:rsid w:val="00795A6F"/>
    <w:rsid w:val="007A555C"/>
    <w:rsid w:val="007A7B58"/>
    <w:rsid w:val="007B0044"/>
    <w:rsid w:val="007B0336"/>
    <w:rsid w:val="007B58DE"/>
    <w:rsid w:val="007C15F4"/>
    <w:rsid w:val="007C2705"/>
    <w:rsid w:val="007D1481"/>
    <w:rsid w:val="007D2565"/>
    <w:rsid w:val="007E1AF6"/>
    <w:rsid w:val="007F73FF"/>
    <w:rsid w:val="00801BCA"/>
    <w:rsid w:val="0080724B"/>
    <w:rsid w:val="00807CF8"/>
    <w:rsid w:val="00820090"/>
    <w:rsid w:val="00821D20"/>
    <w:rsid w:val="0083290B"/>
    <w:rsid w:val="00833463"/>
    <w:rsid w:val="008361CD"/>
    <w:rsid w:val="00840CC6"/>
    <w:rsid w:val="008474EA"/>
    <w:rsid w:val="00850933"/>
    <w:rsid w:val="0085195F"/>
    <w:rsid w:val="00863369"/>
    <w:rsid w:val="008638E3"/>
    <w:rsid w:val="00872FA3"/>
    <w:rsid w:val="00875F07"/>
    <w:rsid w:val="008777A4"/>
    <w:rsid w:val="008818BC"/>
    <w:rsid w:val="00882BDF"/>
    <w:rsid w:val="00886C70"/>
    <w:rsid w:val="0089095A"/>
    <w:rsid w:val="00891E9E"/>
    <w:rsid w:val="008934DC"/>
    <w:rsid w:val="008B01CE"/>
    <w:rsid w:val="008B7A10"/>
    <w:rsid w:val="008C4E7E"/>
    <w:rsid w:val="008D6231"/>
    <w:rsid w:val="008E45FE"/>
    <w:rsid w:val="008E723A"/>
    <w:rsid w:val="008F4169"/>
    <w:rsid w:val="009025F2"/>
    <w:rsid w:val="0090419D"/>
    <w:rsid w:val="009169DA"/>
    <w:rsid w:val="00917F35"/>
    <w:rsid w:val="00925704"/>
    <w:rsid w:val="00925EFF"/>
    <w:rsid w:val="009369DB"/>
    <w:rsid w:val="009533B7"/>
    <w:rsid w:val="00953FD9"/>
    <w:rsid w:val="009563DF"/>
    <w:rsid w:val="00964639"/>
    <w:rsid w:val="009661C5"/>
    <w:rsid w:val="00971794"/>
    <w:rsid w:val="009720A9"/>
    <w:rsid w:val="00973850"/>
    <w:rsid w:val="00983D44"/>
    <w:rsid w:val="00987041"/>
    <w:rsid w:val="009946A0"/>
    <w:rsid w:val="00995646"/>
    <w:rsid w:val="00996E40"/>
    <w:rsid w:val="009A62BE"/>
    <w:rsid w:val="009A6F13"/>
    <w:rsid w:val="009B0AD3"/>
    <w:rsid w:val="009B1B6E"/>
    <w:rsid w:val="009C50A4"/>
    <w:rsid w:val="009D531A"/>
    <w:rsid w:val="009D75A4"/>
    <w:rsid w:val="009E2B0C"/>
    <w:rsid w:val="009E7AC3"/>
    <w:rsid w:val="009F256A"/>
    <w:rsid w:val="009F6B41"/>
    <w:rsid w:val="009F7331"/>
    <w:rsid w:val="00A03FF5"/>
    <w:rsid w:val="00A23D7D"/>
    <w:rsid w:val="00A25E51"/>
    <w:rsid w:val="00A26375"/>
    <w:rsid w:val="00A32756"/>
    <w:rsid w:val="00A35297"/>
    <w:rsid w:val="00A377D4"/>
    <w:rsid w:val="00A44195"/>
    <w:rsid w:val="00A52F91"/>
    <w:rsid w:val="00A53858"/>
    <w:rsid w:val="00A548F9"/>
    <w:rsid w:val="00A61469"/>
    <w:rsid w:val="00A62335"/>
    <w:rsid w:val="00A62D48"/>
    <w:rsid w:val="00A67A9A"/>
    <w:rsid w:val="00A7440E"/>
    <w:rsid w:val="00A751D3"/>
    <w:rsid w:val="00A8360C"/>
    <w:rsid w:val="00A94AFB"/>
    <w:rsid w:val="00A958D7"/>
    <w:rsid w:val="00AA0E33"/>
    <w:rsid w:val="00AD26B0"/>
    <w:rsid w:val="00AD663F"/>
    <w:rsid w:val="00AE4E65"/>
    <w:rsid w:val="00AE59B7"/>
    <w:rsid w:val="00AE5AF4"/>
    <w:rsid w:val="00AE6908"/>
    <w:rsid w:val="00AF1431"/>
    <w:rsid w:val="00AF5C67"/>
    <w:rsid w:val="00AF72F9"/>
    <w:rsid w:val="00AF769A"/>
    <w:rsid w:val="00B01E6B"/>
    <w:rsid w:val="00B0766C"/>
    <w:rsid w:val="00B21C64"/>
    <w:rsid w:val="00B303EB"/>
    <w:rsid w:val="00B30BC3"/>
    <w:rsid w:val="00B3460F"/>
    <w:rsid w:val="00B3536C"/>
    <w:rsid w:val="00B3594C"/>
    <w:rsid w:val="00B36E0E"/>
    <w:rsid w:val="00B41647"/>
    <w:rsid w:val="00B45837"/>
    <w:rsid w:val="00B4621D"/>
    <w:rsid w:val="00B6290D"/>
    <w:rsid w:val="00B633F2"/>
    <w:rsid w:val="00B76CF2"/>
    <w:rsid w:val="00B86F89"/>
    <w:rsid w:val="00B87EF1"/>
    <w:rsid w:val="00B91746"/>
    <w:rsid w:val="00B93C5D"/>
    <w:rsid w:val="00BA11BB"/>
    <w:rsid w:val="00BA1577"/>
    <w:rsid w:val="00BA2ACF"/>
    <w:rsid w:val="00BA2B9B"/>
    <w:rsid w:val="00BB358A"/>
    <w:rsid w:val="00BB51B1"/>
    <w:rsid w:val="00BC2984"/>
    <w:rsid w:val="00BC3076"/>
    <w:rsid w:val="00BD598B"/>
    <w:rsid w:val="00BE2556"/>
    <w:rsid w:val="00C03FF1"/>
    <w:rsid w:val="00C04D90"/>
    <w:rsid w:val="00C06219"/>
    <w:rsid w:val="00C10D91"/>
    <w:rsid w:val="00C13AD2"/>
    <w:rsid w:val="00C30133"/>
    <w:rsid w:val="00C411F9"/>
    <w:rsid w:val="00C41694"/>
    <w:rsid w:val="00C42D5E"/>
    <w:rsid w:val="00C54774"/>
    <w:rsid w:val="00C60A36"/>
    <w:rsid w:val="00C80ABB"/>
    <w:rsid w:val="00C818B9"/>
    <w:rsid w:val="00C8205C"/>
    <w:rsid w:val="00CA3D2B"/>
    <w:rsid w:val="00CA6952"/>
    <w:rsid w:val="00CC2B9D"/>
    <w:rsid w:val="00CC3922"/>
    <w:rsid w:val="00CC4E1A"/>
    <w:rsid w:val="00CD3C67"/>
    <w:rsid w:val="00CD5672"/>
    <w:rsid w:val="00CD608B"/>
    <w:rsid w:val="00CE7A37"/>
    <w:rsid w:val="00CF0120"/>
    <w:rsid w:val="00D02F4F"/>
    <w:rsid w:val="00D03AFF"/>
    <w:rsid w:val="00D10252"/>
    <w:rsid w:val="00D10CD6"/>
    <w:rsid w:val="00D143A4"/>
    <w:rsid w:val="00D14A2F"/>
    <w:rsid w:val="00D26704"/>
    <w:rsid w:val="00D26C86"/>
    <w:rsid w:val="00D34EAA"/>
    <w:rsid w:val="00D45470"/>
    <w:rsid w:val="00D4729A"/>
    <w:rsid w:val="00D557A1"/>
    <w:rsid w:val="00D57336"/>
    <w:rsid w:val="00D576E0"/>
    <w:rsid w:val="00D6008D"/>
    <w:rsid w:val="00D61F3A"/>
    <w:rsid w:val="00D632E1"/>
    <w:rsid w:val="00D747A8"/>
    <w:rsid w:val="00D74878"/>
    <w:rsid w:val="00D81083"/>
    <w:rsid w:val="00D81138"/>
    <w:rsid w:val="00D81846"/>
    <w:rsid w:val="00D81E88"/>
    <w:rsid w:val="00D8449D"/>
    <w:rsid w:val="00D8729E"/>
    <w:rsid w:val="00D93466"/>
    <w:rsid w:val="00D94A1D"/>
    <w:rsid w:val="00DA05CA"/>
    <w:rsid w:val="00DA501C"/>
    <w:rsid w:val="00DA6BAC"/>
    <w:rsid w:val="00DB1229"/>
    <w:rsid w:val="00DB3EE3"/>
    <w:rsid w:val="00DB5896"/>
    <w:rsid w:val="00DB6032"/>
    <w:rsid w:val="00DC1483"/>
    <w:rsid w:val="00DD33E7"/>
    <w:rsid w:val="00DE1C3A"/>
    <w:rsid w:val="00DE39D5"/>
    <w:rsid w:val="00DE4C17"/>
    <w:rsid w:val="00DE53C7"/>
    <w:rsid w:val="00DF0FA1"/>
    <w:rsid w:val="00DF4FEB"/>
    <w:rsid w:val="00DF7833"/>
    <w:rsid w:val="00E00D4D"/>
    <w:rsid w:val="00E02C09"/>
    <w:rsid w:val="00E15C48"/>
    <w:rsid w:val="00E21A15"/>
    <w:rsid w:val="00E24B4F"/>
    <w:rsid w:val="00E41391"/>
    <w:rsid w:val="00E46803"/>
    <w:rsid w:val="00E518D2"/>
    <w:rsid w:val="00E51983"/>
    <w:rsid w:val="00E55A06"/>
    <w:rsid w:val="00E61C3F"/>
    <w:rsid w:val="00E750A2"/>
    <w:rsid w:val="00E84A06"/>
    <w:rsid w:val="00E97EE1"/>
    <w:rsid w:val="00EC19C9"/>
    <w:rsid w:val="00EC515E"/>
    <w:rsid w:val="00EC7B30"/>
    <w:rsid w:val="00ED483A"/>
    <w:rsid w:val="00ED7091"/>
    <w:rsid w:val="00ED7ED0"/>
    <w:rsid w:val="00EE33ED"/>
    <w:rsid w:val="00EE79FD"/>
    <w:rsid w:val="00EF0FEA"/>
    <w:rsid w:val="00EF27F2"/>
    <w:rsid w:val="00F013D1"/>
    <w:rsid w:val="00F16ADC"/>
    <w:rsid w:val="00F20103"/>
    <w:rsid w:val="00F20AD7"/>
    <w:rsid w:val="00F22287"/>
    <w:rsid w:val="00F225BB"/>
    <w:rsid w:val="00F4011C"/>
    <w:rsid w:val="00F4597F"/>
    <w:rsid w:val="00F51522"/>
    <w:rsid w:val="00F53C24"/>
    <w:rsid w:val="00F64EC9"/>
    <w:rsid w:val="00F662A4"/>
    <w:rsid w:val="00F82AA5"/>
    <w:rsid w:val="00F86313"/>
    <w:rsid w:val="00F97C48"/>
    <w:rsid w:val="00FA1ED3"/>
    <w:rsid w:val="00FA78FA"/>
    <w:rsid w:val="00FD1B0B"/>
    <w:rsid w:val="00FE26C5"/>
    <w:rsid w:val="00FE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547D316"/>
  <w15:docId w15:val="{300F9E0B-FA3D-4FE3-B936-3B030AE0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7A9A"/>
    <w:pPr>
      <w:spacing w:after="120" w:line="288" w:lineRule="auto"/>
      <w:jc w:val="both"/>
    </w:pPr>
    <w:rPr>
      <w:rFonts w:ascii="Barlow" w:hAnsi="Barlow"/>
      <w:sz w:val="21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A67A9A"/>
    <w:pPr>
      <w:keepNext/>
      <w:keepLines/>
      <w:pageBreakBefore/>
      <w:numPr>
        <w:numId w:val="24"/>
      </w:numPr>
      <w:spacing w:after="480" w:line="240" w:lineRule="auto"/>
      <w:jc w:val="left"/>
      <w:outlineLvl w:val="0"/>
    </w:pPr>
    <w:rPr>
      <w:rFonts w:eastAsiaTheme="majorEastAsia" w:cs="Segoe UI"/>
      <w:b/>
      <w:bCs/>
      <w:color w:val="37777C"/>
      <w:sz w:val="38"/>
      <w:szCs w:val="38"/>
    </w:rPr>
  </w:style>
  <w:style w:type="paragraph" w:styleId="berschrift2">
    <w:name w:val="heading 2"/>
    <w:basedOn w:val="Standard"/>
    <w:next w:val="Standard"/>
    <w:link w:val="berschrift2Zchn"/>
    <w:qFormat/>
    <w:rsid w:val="00A67A9A"/>
    <w:pPr>
      <w:keepNext/>
      <w:numPr>
        <w:ilvl w:val="1"/>
        <w:numId w:val="24"/>
      </w:numPr>
      <w:spacing w:before="240" w:line="264" w:lineRule="auto"/>
      <w:jc w:val="left"/>
      <w:outlineLvl w:val="1"/>
    </w:pPr>
    <w:rPr>
      <w:rFonts w:cs="Segoe UI"/>
      <w:b/>
      <w:bCs/>
      <w:color w:val="37777C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A67A9A"/>
    <w:pPr>
      <w:keepNext/>
      <w:keepLines/>
      <w:numPr>
        <w:ilvl w:val="2"/>
        <w:numId w:val="24"/>
      </w:numPr>
      <w:spacing w:before="240" w:line="264" w:lineRule="auto"/>
      <w:jc w:val="left"/>
      <w:outlineLvl w:val="2"/>
    </w:pPr>
    <w:rPr>
      <w:rFonts w:eastAsiaTheme="majorEastAsia" w:cs="Segoe UI"/>
      <w:b/>
      <w:bCs/>
      <w:color w:val="37777C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A67A9A"/>
    <w:pPr>
      <w:keepNext/>
      <w:keepLines/>
      <w:numPr>
        <w:ilvl w:val="3"/>
        <w:numId w:val="24"/>
      </w:numPr>
      <w:spacing w:before="240" w:line="264" w:lineRule="auto"/>
      <w:jc w:val="left"/>
      <w:outlineLvl w:val="3"/>
    </w:pPr>
    <w:rPr>
      <w:rFonts w:eastAsiaTheme="majorEastAsia" w:cstheme="majorBidi"/>
      <w:b/>
      <w:iCs/>
      <w:color w:val="37777C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80724B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00474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67A9A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002F31" w:themeColor="accent1" w:themeShade="7F"/>
      <w:sz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67A9A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2F31" w:themeColor="accent1" w:themeShade="7F"/>
      <w:sz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67A9A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67A9A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i/>
      <w:sz w:val="19"/>
    </w:rPr>
  </w:style>
  <w:style w:type="character" w:customStyle="1" w:styleId="KopfzeileZchn">
    <w:name w:val="Kopfzeile Zchn"/>
    <w:basedOn w:val="Absatz-Standardschriftart"/>
    <w:link w:val="Kopfzeile"/>
    <w:uiPriority w:val="99"/>
    <w:rsid w:val="004B0AC3"/>
    <w:rPr>
      <w:i/>
      <w:sz w:val="19"/>
      <w:szCs w:val="21"/>
    </w:rPr>
  </w:style>
  <w:style w:type="paragraph" w:styleId="Fuzeile">
    <w:name w:val="footer"/>
    <w:basedOn w:val="Standard"/>
    <w:link w:val="Fu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sz w:val="19"/>
    </w:rPr>
  </w:style>
  <w:style w:type="character" w:customStyle="1" w:styleId="FuzeileZchn">
    <w:name w:val="Fußzeile Zchn"/>
    <w:basedOn w:val="Absatz-Standardschriftart"/>
    <w:link w:val="Fuzeile"/>
    <w:uiPriority w:val="99"/>
    <w:rsid w:val="004B0AC3"/>
    <w:rPr>
      <w:sz w:val="19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02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025F2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13AD2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rsid w:val="00A67A9A"/>
    <w:rPr>
      <w:rFonts w:ascii="Barlow" w:eastAsiaTheme="majorEastAsia" w:hAnsi="Barlow" w:cs="Segoe UI"/>
      <w:b/>
      <w:bCs/>
      <w:color w:val="37777C"/>
      <w:sz w:val="38"/>
      <w:szCs w:val="38"/>
    </w:rPr>
  </w:style>
  <w:style w:type="paragraph" w:styleId="Listenabsatz">
    <w:name w:val="List Paragraph"/>
    <w:basedOn w:val="Standard"/>
    <w:uiPriority w:val="34"/>
    <w:qFormat/>
    <w:rsid w:val="00A67A9A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A67A9A"/>
    <w:rPr>
      <w:rFonts w:ascii="Barlow" w:hAnsi="Barlow" w:cs="Segoe UI"/>
      <w:b/>
      <w:bCs/>
      <w:color w:val="37777C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A67A9A"/>
    <w:rPr>
      <w:rFonts w:ascii="Barlow" w:eastAsiaTheme="majorEastAsia" w:hAnsi="Barlow" w:cs="Segoe UI"/>
      <w:b/>
      <w:bCs/>
      <w:color w:val="37777C"/>
      <w:sz w:val="21"/>
      <w:szCs w:val="24"/>
    </w:rPr>
  </w:style>
  <w:style w:type="paragraph" w:styleId="Funotentext">
    <w:name w:val="footnote text"/>
    <w:basedOn w:val="Standard"/>
    <w:link w:val="FunotentextZchn"/>
    <w:uiPriority w:val="99"/>
    <w:rsid w:val="00174086"/>
    <w:pPr>
      <w:spacing w:after="0" w:line="240" w:lineRule="auto"/>
      <w:jc w:val="left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74086"/>
    <w:rPr>
      <w:rFonts w:ascii="Barlow" w:hAnsi="Barlow"/>
      <w:sz w:val="18"/>
      <w:szCs w:val="20"/>
    </w:rPr>
  </w:style>
  <w:style w:type="character" w:styleId="Funotenzeichen">
    <w:name w:val="footnote reference"/>
    <w:basedOn w:val="Absatz-Standardschriftart"/>
    <w:uiPriority w:val="99"/>
    <w:rsid w:val="00AD663F"/>
    <w:rPr>
      <w:vertAlign w:val="superscript"/>
    </w:rPr>
  </w:style>
  <w:style w:type="paragraph" w:styleId="Zitat">
    <w:name w:val="Quote"/>
    <w:basedOn w:val="Standard"/>
    <w:next w:val="Standard"/>
    <w:link w:val="ZitatZchn"/>
    <w:uiPriority w:val="2"/>
    <w:qFormat/>
    <w:rsid w:val="00A67A9A"/>
    <w:pPr>
      <w:ind w:left="851" w:right="851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"/>
    <w:rsid w:val="00A67A9A"/>
    <w:rPr>
      <w:rFonts w:ascii="Barlow" w:hAnsi="Barlow"/>
      <w:i/>
      <w:iCs/>
      <w:sz w:val="21"/>
      <w:szCs w:val="21"/>
    </w:rPr>
  </w:style>
  <w:style w:type="paragraph" w:customStyle="1" w:styleId="TabellenlisteEbene1">
    <w:name w:val="Tabellenliste Ebene 1"/>
    <w:basedOn w:val="Listenabsatz"/>
    <w:uiPriority w:val="1"/>
    <w:qFormat/>
    <w:rsid w:val="00A67A9A"/>
    <w:pPr>
      <w:numPr>
        <w:numId w:val="21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paragraph" w:styleId="Beschriftung">
    <w:name w:val="caption"/>
    <w:basedOn w:val="Standard"/>
    <w:next w:val="Standard"/>
    <w:uiPriority w:val="3"/>
    <w:qFormat/>
    <w:rsid w:val="00A67A9A"/>
    <w:pPr>
      <w:spacing w:before="240" w:line="240" w:lineRule="auto"/>
      <w:jc w:val="left"/>
    </w:pPr>
    <w:rPr>
      <w:i/>
      <w:iCs/>
      <w:sz w:val="20"/>
      <w:szCs w:val="20"/>
    </w:rPr>
  </w:style>
  <w:style w:type="table" w:styleId="Tabellenraster">
    <w:name w:val="Table Grid"/>
    <w:basedOn w:val="NormaleTabelle"/>
    <w:uiPriority w:val="39"/>
    <w:rsid w:val="00DC1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Titelei">
    <w:name w:val="Überschrift (Titelei)"/>
    <w:basedOn w:val="berschrift1ohneGliederung"/>
    <w:next w:val="Standard"/>
    <w:uiPriority w:val="2"/>
    <w:qFormat/>
    <w:rsid w:val="00A67A9A"/>
    <w:pPr>
      <w:numPr>
        <w:numId w:val="0"/>
      </w:numPr>
    </w:pPr>
  </w:style>
  <w:style w:type="paragraph" w:customStyle="1" w:styleId="berschriftzwischen">
    <w:name w:val="Überschrift (zwischen)"/>
    <w:basedOn w:val="Standard"/>
    <w:next w:val="Standard"/>
    <w:qFormat/>
    <w:rsid w:val="00A67A9A"/>
    <w:pPr>
      <w:keepNext/>
      <w:spacing w:before="240" w:line="264" w:lineRule="auto"/>
      <w:jc w:val="left"/>
      <w:outlineLvl w:val="3"/>
    </w:pPr>
    <w:rPr>
      <w:rFonts w:eastAsiaTheme="majorEastAsia" w:cs="Segoe UI"/>
      <w:b/>
      <w:bCs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07602C"/>
    <w:pPr>
      <w:tabs>
        <w:tab w:val="left" w:pos="426"/>
        <w:tab w:val="right" w:leader="dot" w:pos="8493"/>
      </w:tabs>
      <w:spacing w:after="100"/>
      <w:ind w:left="425" w:right="284" w:hanging="425"/>
      <w:jc w:val="left"/>
    </w:pPr>
  </w:style>
  <w:style w:type="paragraph" w:styleId="Verzeichnis2">
    <w:name w:val="toc 2"/>
    <w:basedOn w:val="Standard"/>
    <w:next w:val="Standard"/>
    <w:autoRedefine/>
    <w:uiPriority w:val="39"/>
    <w:unhideWhenUsed/>
    <w:rsid w:val="0007602C"/>
    <w:pPr>
      <w:tabs>
        <w:tab w:val="left" w:pos="993"/>
        <w:tab w:val="right" w:leader="dot" w:pos="8493"/>
      </w:tabs>
      <w:spacing w:after="100"/>
      <w:ind w:left="992" w:right="284" w:hanging="567"/>
      <w:jc w:val="left"/>
    </w:pPr>
    <w:rPr>
      <w:rFonts w:eastAsiaTheme="minorEastAsia"/>
      <w:noProof/>
      <w:szCs w:val="2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07602C"/>
    <w:pPr>
      <w:tabs>
        <w:tab w:val="left" w:pos="1701"/>
        <w:tab w:val="right" w:leader="dot" w:pos="8493"/>
      </w:tabs>
      <w:spacing w:after="100"/>
      <w:ind w:left="1701" w:right="284" w:hanging="708"/>
      <w:jc w:val="left"/>
    </w:pPr>
    <w:rPr>
      <w:rFonts w:eastAsiaTheme="minorEastAsia"/>
      <w:noProof/>
      <w:szCs w:val="22"/>
      <w:lang w:eastAsia="de-DE"/>
    </w:rPr>
  </w:style>
  <w:style w:type="character" w:styleId="Hyperlink">
    <w:name w:val="Hyperlink"/>
    <w:basedOn w:val="Absatz-Standardschriftart"/>
    <w:uiPriority w:val="99"/>
    <w:rsid w:val="004522D4"/>
    <w:rPr>
      <w:rFonts w:ascii="Barlow" w:hAnsi="Barlow"/>
      <w:color w:val="auto"/>
      <w:u w:val="single"/>
    </w:rPr>
  </w:style>
  <w:style w:type="paragraph" w:customStyle="1" w:styleId="Titel-berschrift-2-Zeilen">
    <w:name w:val="Titel-Überschrift-2-Zeilen"/>
    <w:basedOn w:val="Standard"/>
    <w:uiPriority w:val="2"/>
    <w:qFormat/>
    <w:rsid w:val="00A67A9A"/>
    <w:pPr>
      <w:framePr w:w="11465" w:h="2370" w:hRule="exact" w:hSpace="142" w:wrap="notBeside" w:vAnchor="page" w:hAnchor="page" w:yAlign="center" w:anchorLock="1"/>
      <w:pBdr>
        <w:top w:val="single" w:sz="4" w:space="19" w:color="FFFFFF" w:themeColor="background1"/>
        <w:left w:val="single" w:sz="4" w:space="4" w:color="FFFFFF" w:themeColor="background1"/>
        <w:bottom w:val="single" w:sz="4" w:space="19" w:color="FFFFFF" w:themeColor="background1"/>
        <w:right w:val="single" w:sz="4" w:space="4" w:color="FFFFFF" w:themeColor="background1"/>
      </w:pBdr>
      <w:shd w:val="clear" w:color="auto" w:fill="FFFFFF" w:themeFill="background1"/>
      <w:tabs>
        <w:tab w:val="left" w:pos="1418"/>
      </w:tabs>
      <w:spacing w:after="480" w:line="240" w:lineRule="auto"/>
      <w:ind w:left="1418" w:hanging="1418"/>
      <w:jc w:val="left"/>
    </w:pPr>
    <w:rPr>
      <w:rFonts w:eastAsia="DengXian" w:cs="Arial"/>
      <w:b/>
      <w:color w:val="006064"/>
      <w:sz w:val="56"/>
      <w:szCs w:val="24"/>
      <w:lang w:eastAsia="zh-CN"/>
    </w:rPr>
  </w:style>
  <w:style w:type="paragraph" w:customStyle="1" w:styleId="Titel-DatumAuftrag">
    <w:name w:val="Titel-Datum+Auftrag"/>
    <w:basedOn w:val="Standard"/>
    <w:uiPriority w:val="2"/>
    <w:qFormat/>
    <w:rsid w:val="00A67A9A"/>
    <w:pPr>
      <w:framePr w:w="9356" w:h="851" w:hRule="exact" w:hSpace="142" w:wrap="around" w:vAnchor="page" w:hAnchor="page" w:x="1419" w:y="15049" w:anchorLock="1"/>
      <w:spacing w:before="200" w:after="0" w:line="300" w:lineRule="exact"/>
      <w:jc w:val="left"/>
    </w:pPr>
    <w:rPr>
      <w:rFonts w:eastAsiaTheme="minorEastAsia"/>
      <w:sz w:val="22"/>
      <w:szCs w:val="24"/>
      <w:lang w:eastAsia="zh-CN"/>
    </w:rPr>
  </w:style>
  <w:style w:type="paragraph" w:customStyle="1" w:styleId="berschrift1ohneGliederung">
    <w:name w:val="Überschrift 1 (ohne Gliederung)"/>
    <w:basedOn w:val="berschrift1"/>
    <w:next w:val="Standard"/>
    <w:link w:val="berschrift1ohneGliederungZchn"/>
    <w:uiPriority w:val="2"/>
    <w:qFormat/>
    <w:rsid w:val="00A67A9A"/>
    <w:pPr>
      <w:numPr>
        <w:numId w:val="17"/>
      </w:numPr>
    </w:pPr>
  </w:style>
  <w:style w:type="paragraph" w:styleId="Abbildungsverzeichnis">
    <w:name w:val="table of figures"/>
    <w:basedOn w:val="Standard"/>
    <w:next w:val="Standard"/>
    <w:uiPriority w:val="99"/>
    <w:unhideWhenUsed/>
    <w:rsid w:val="000132FE"/>
    <w:pPr>
      <w:tabs>
        <w:tab w:val="right" w:leader="dot" w:pos="8493"/>
      </w:tabs>
      <w:spacing w:after="0"/>
      <w:ind w:left="284" w:right="284" w:hanging="284"/>
      <w:jc w:val="left"/>
    </w:pPr>
    <w:rPr>
      <w:rFonts w:eastAsiaTheme="minorEastAsia"/>
      <w:noProof/>
      <w:szCs w:val="22"/>
      <w:lang w:eastAsia="de-DE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80724B"/>
  </w:style>
  <w:style w:type="character" w:customStyle="1" w:styleId="AnredeZchn">
    <w:name w:val="Anrede Zchn"/>
    <w:basedOn w:val="Absatz-Standardschriftart"/>
    <w:link w:val="Anrede"/>
    <w:uiPriority w:val="99"/>
    <w:semiHidden/>
    <w:rsid w:val="0080724B"/>
    <w:rPr>
      <w:szCs w:val="21"/>
    </w:rPr>
  </w:style>
  <w:style w:type="paragraph" w:styleId="Aufzhlungszeichen">
    <w:name w:val="List Bullet"/>
    <w:basedOn w:val="Standard"/>
    <w:uiPriority w:val="99"/>
    <w:semiHidden/>
    <w:unhideWhenUsed/>
    <w:rsid w:val="0080724B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80724B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0724B"/>
    <w:pPr>
      <w:numPr>
        <w:numId w:val="3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0724B"/>
    <w:pPr>
      <w:numPr>
        <w:numId w:val="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80724B"/>
    <w:pPr>
      <w:numPr>
        <w:numId w:val="5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80724B"/>
    <w:pPr>
      <w:pBdr>
        <w:top w:val="single" w:sz="2" w:space="10" w:color="006064" w:themeColor="accent1" w:shadow="1" w:frame="1"/>
        <w:left w:val="single" w:sz="2" w:space="10" w:color="006064" w:themeColor="accent1" w:shadow="1" w:frame="1"/>
        <w:bottom w:val="single" w:sz="2" w:space="10" w:color="006064" w:themeColor="accent1" w:shadow="1" w:frame="1"/>
        <w:right w:val="single" w:sz="2" w:space="10" w:color="006064" w:themeColor="accent1" w:shadow="1" w:frame="1"/>
      </w:pBdr>
      <w:ind w:left="1152" w:right="1152"/>
    </w:pPr>
    <w:rPr>
      <w:rFonts w:eastAsiaTheme="minorEastAsia"/>
      <w:i/>
      <w:iCs/>
      <w:color w:val="006064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80724B"/>
  </w:style>
  <w:style w:type="character" w:customStyle="1" w:styleId="DatumZchn">
    <w:name w:val="Datum Zchn"/>
    <w:basedOn w:val="Absatz-Standardschriftart"/>
    <w:link w:val="Datum"/>
    <w:uiPriority w:val="99"/>
    <w:semiHidden/>
    <w:rsid w:val="0080724B"/>
    <w:rPr>
      <w:szCs w:val="21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0724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0724B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80724B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80724B"/>
    <w:rPr>
      <w:szCs w:val="21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0724B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0724B"/>
    <w:rPr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80724B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80724B"/>
    <w:rPr>
      <w:szCs w:val="21"/>
    </w:rPr>
  </w:style>
  <w:style w:type="paragraph" w:styleId="Gruformel">
    <w:name w:val="Closing"/>
    <w:basedOn w:val="Standard"/>
    <w:link w:val="Gruformel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80724B"/>
    <w:rPr>
      <w:szCs w:val="21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80724B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80724B"/>
    <w:rPr>
      <w:i/>
      <w:iCs/>
      <w:szCs w:val="21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80724B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67A9A"/>
    <w:pPr>
      <w:pageBreakBefore w:val="0"/>
      <w:numPr>
        <w:numId w:val="0"/>
      </w:numPr>
      <w:spacing w:before="240" w:after="0" w:line="288" w:lineRule="auto"/>
      <w:outlineLvl w:val="9"/>
    </w:pPr>
    <w:rPr>
      <w:rFonts w:asciiTheme="majorHAnsi" w:hAnsiTheme="majorHAnsi" w:cstheme="majorBidi"/>
      <w:b w:val="0"/>
      <w:color w:val="00474A" w:themeColor="accent1" w:themeShade="BF"/>
      <w:sz w:val="32"/>
      <w:szCs w:val="32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A67A9A"/>
    <w:pPr>
      <w:pBdr>
        <w:top w:val="single" w:sz="4" w:space="10" w:color="006064" w:themeColor="accent1"/>
        <w:bottom w:val="single" w:sz="4" w:space="10" w:color="006064" w:themeColor="accent1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006064" w:themeColor="accent1"/>
      <w:sz w:val="2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A67A9A"/>
    <w:rPr>
      <w:i/>
      <w:iCs/>
      <w:color w:val="006064" w:themeColor="accent1"/>
      <w:szCs w:val="21"/>
    </w:rPr>
  </w:style>
  <w:style w:type="paragraph" w:styleId="KeinLeerraum">
    <w:name w:val="No Spacing"/>
    <w:uiPriority w:val="1"/>
    <w:semiHidden/>
    <w:qFormat/>
    <w:rsid w:val="00A67A9A"/>
    <w:pPr>
      <w:spacing w:after="0" w:line="240" w:lineRule="auto"/>
    </w:pPr>
    <w:rPr>
      <w:szCs w:val="21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0724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0724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724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724B"/>
    <w:rPr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80724B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80724B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80724B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80724B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80724B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0724B"/>
    <w:pPr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0724B"/>
    <w:pPr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80724B"/>
    <w:pPr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80724B"/>
    <w:pPr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80724B"/>
    <w:pPr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0724B"/>
    <w:pPr>
      <w:numPr>
        <w:numId w:val="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0724B"/>
    <w:pPr>
      <w:numPr>
        <w:numId w:val="7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0724B"/>
    <w:pPr>
      <w:numPr>
        <w:numId w:val="8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0724B"/>
    <w:pPr>
      <w:numPr>
        <w:numId w:val="9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0724B"/>
    <w:pPr>
      <w:numPr>
        <w:numId w:val="10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80724B"/>
  </w:style>
  <w:style w:type="paragraph" w:styleId="Makrotext">
    <w:name w:val="macro"/>
    <w:link w:val="MakrotextZchn"/>
    <w:uiPriority w:val="99"/>
    <w:semiHidden/>
    <w:unhideWhenUsed/>
    <w:rsid w:val="008072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uto"/>
    </w:pPr>
    <w:rPr>
      <w:rFonts w:ascii="Consolas" w:hAnsi="Consolas" w:cs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8072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80724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0724B"/>
    <w:rPr>
      <w:rFonts w:ascii="Consolas" w:hAnsi="Consolas" w:cs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80724B"/>
    <w:pPr>
      <w:spacing w:after="0"/>
      <w:ind w:left="220" w:hanging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80724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80724B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80724B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80724B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0724B"/>
    <w:rPr>
      <w:szCs w:val="21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80724B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80724B"/>
    <w:rPr>
      <w:szCs w:val="21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0724B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0724B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0724B"/>
    <w:pPr>
      <w:spacing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0724B"/>
    <w:rPr>
      <w:szCs w:val="2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80724B"/>
    <w:pPr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80724B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80724B"/>
    <w:pPr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80724B"/>
    <w:rPr>
      <w:szCs w:val="21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0724B"/>
    <w:pPr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0724B"/>
    <w:rPr>
      <w:szCs w:val="21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80724B"/>
    <w:pPr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80724B"/>
    <w:rPr>
      <w:szCs w:val="21"/>
    </w:rPr>
  </w:style>
  <w:style w:type="paragraph" w:styleId="Titel">
    <w:name w:val="Title"/>
    <w:basedOn w:val="Standard"/>
    <w:next w:val="Standard"/>
    <w:link w:val="TitelZchn"/>
    <w:uiPriority w:val="3"/>
    <w:semiHidden/>
    <w:qFormat/>
    <w:rsid w:val="00A67A9A"/>
    <w:pPr>
      <w:spacing w:after="360" w:line="240" w:lineRule="auto"/>
      <w:jc w:val="left"/>
    </w:pPr>
    <w:rPr>
      <w:rFonts w:asciiTheme="minorHAnsi" w:eastAsiaTheme="majorEastAsia" w:hAnsiTheme="minorHAnsi" w:cstheme="majorBidi"/>
      <w:b/>
      <w:noProof/>
      <w:kern w:val="28"/>
      <w:sz w:val="48"/>
      <w:szCs w:val="48"/>
      <w:lang w:eastAsia="de-DE"/>
    </w:rPr>
  </w:style>
  <w:style w:type="character" w:customStyle="1" w:styleId="TitelZchn">
    <w:name w:val="Titel Zchn"/>
    <w:basedOn w:val="Absatz-Standardschriftart"/>
    <w:link w:val="Titel"/>
    <w:uiPriority w:val="3"/>
    <w:semiHidden/>
    <w:rsid w:val="00A67A9A"/>
    <w:rPr>
      <w:rFonts w:eastAsiaTheme="majorEastAsia" w:cstheme="majorBidi"/>
      <w:b/>
      <w:noProof/>
      <w:kern w:val="28"/>
      <w:sz w:val="48"/>
      <w:szCs w:val="48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67A9A"/>
    <w:rPr>
      <w:rFonts w:ascii="Barlow" w:eastAsiaTheme="majorEastAsia" w:hAnsi="Barlow" w:cstheme="majorBidi"/>
      <w:b/>
      <w:iCs/>
      <w:color w:val="37777C"/>
      <w:sz w:val="21"/>
      <w:szCs w:val="2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0724B"/>
    <w:rPr>
      <w:rFonts w:asciiTheme="majorHAnsi" w:eastAsiaTheme="majorEastAsia" w:hAnsiTheme="majorHAnsi" w:cstheme="majorBidi"/>
      <w:color w:val="00474A" w:themeColor="accent1" w:themeShade="BF"/>
      <w:sz w:val="21"/>
      <w:szCs w:val="2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67A9A"/>
    <w:rPr>
      <w:rFonts w:asciiTheme="majorHAnsi" w:eastAsiaTheme="majorEastAsia" w:hAnsiTheme="majorHAnsi" w:cstheme="majorBidi"/>
      <w:color w:val="002F31" w:themeColor="accent1" w:themeShade="7F"/>
      <w:szCs w:val="2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67A9A"/>
    <w:rPr>
      <w:rFonts w:asciiTheme="majorHAnsi" w:eastAsiaTheme="majorEastAsia" w:hAnsiTheme="majorHAnsi" w:cstheme="majorBidi"/>
      <w:i/>
      <w:iCs/>
      <w:color w:val="002F31" w:themeColor="accent1" w:themeShade="7F"/>
      <w:szCs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67A9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67A9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Umschlagabsenderadresse">
    <w:name w:val="envelope return"/>
    <w:basedOn w:val="Standard"/>
    <w:uiPriority w:val="99"/>
    <w:semiHidden/>
    <w:unhideWhenUsed/>
    <w:rsid w:val="0080724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80724B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80724B"/>
    <w:rPr>
      <w:szCs w:val="21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A67A9A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A67A9A"/>
    <w:rPr>
      <w:rFonts w:eastAsiaTheme="minorEastAsia"/>
      <w:color w:val="5A5A5A" w:themeColor="text1" w:themeTint="A5"/>
      <w:spacing w:val="15"/>
    </w:rPr>
  </w:style>
  <w:style w:type="paragraph" w:styleId="Verzeichnis4">
    <w:name w:val="toc 4"/>
    <w:basedOn w:val="Standard"/>
    <w:next w:val="Standard"/>
    <w:autoRedefine/>
    <w:uiPriority w:val="39"/>
    <w:unhideWhenUsed/>
    <w:rsid w:val="0007602C"/>
    <w:pPr>
      <w:tabs>
        <w:tab w:val="left" w:pos="1843"/>
        <w:tab w:val="right" w:leader="dot" w:pos="8493"/>
      </w:tabs>
      <w:spacing w:after="100"/>
      <w:ind w:left="1843" w:hanging="850"/>
      <w:jc w:val="left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80724B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80724B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80724B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80724B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80724B"/>
    <w:pPr>
      <w:spacing w:after="100"/>
      <w:ind w:left="1760"/>
    </w:pPr>
  </w:style>
  <w:style w:type="paragraph" w:customStyle="1" w:styleId="berschrift2ohneGliederung">
    <w:name w:val="Überschrift 2 (ohne Gliederung)"/>
    <w:basedOn w:val="berschrift2"/>
    <w:next w:val="Standard"/>
    <w:uiPriority w:val="2"/>
    <w:qFormat/>
    <w:rsid w:val="00A67A9A"/>
    <w:pPr>
      <w:numPr>
        <w:numId w:val="18"/>
      </w:numPr>
    </w:pPr>
  </w:style>
  <w:style w:type="paragraph" w:customStyle="1" w:styleId="berschrift3ohneGliederung">
    <w:name w:val="Überschrift 3 (ohne Gliederung)"/>
    <w:basedOn w:val="berschrift3"/>
    <w:next w:val="Standard"/>
    <w:uiPriority w:val="2"/>
    <w:qFormat/>
    <w:rsid w:val="00A67A9A"/>
    <w:pPr>
      <w:numPr>
        <w:numId w:val="19"/>
      </w:numPr>
    </w:pPr>
  </w:style>
  <w:style w:type="paragraph" w:customStyle="1" w:styleId="ListeEbene1">
    <w:name w:val="Liste (Ebene 1)"/>
    <w:basedOn w:val="Listenabsatz"/>
    <w:link w:val="ListeEbene1Zchn"/>
    <w:uiPriority w:val="1"/>
    <w:qFormat/>
    <w:rsid w:val="00A67A9A"/>
    <w:pPr>
      <w:numPr>
        <w:numId w:val="20"/>
      </w:numPr>
    </w:pPr>
  </w:style>
  <w:style w:type="paragraph" w:customStyle="1" w:styleId="ListeEbene2">
    <w:name w:val="Liste (Ebene 2)"/>
    <w:basedOn w:val="ListeEbene1"/>
    <w:uiPriority w:val="1"/>
    <w:qFormat/>
    <w:rsid w:val="00A67A9A"/>
    <w:pPr>
      <w:numPr>
        <w:ilvl w:val="1"/>
      </w:numPr>
    </w:pPr>
  </w:style>
  <w:style w:type="paragraph" w:customStyle="1" w:styleId="ListeNummerEbene1">
    <w:name w:val="Liste (Nummer Ebene 1)"/>
    <w:basedOn w:val="Listenabsatz"/>
    <w:uiPriority w:val="1"/>
    <w:qFormat/>
    <w:rsid w:val="00A67A9A"/>
    <w:pPr>
      <w:numPr>
        <w:numId w:val="22"/>
      </w:numPr>
    </w:pPr>
  </w:style>
  <w:style w:type="character" w:customStyle="1" w:styleId="Code">
    <w:name w:val="Code"/>
    <w:basedOn w:val="Absatz-Standardschriftart"/>
    <w:uiPriority w:val="3"/>
    <w:qFormat/>
    <w:rsid w:val="00A67A9A"/>
    <w:rPr>
      <w:rFonts w:ascii="Courier New" w:hAnsi="Courier New" w:cs="Courier New"/>
      <w:sz w:val="21"/>
      <w:szCs w:val="22"/>
    </w:rPr>
  </w:style>
  <w:style w:type="paragraph" w:customStyle="1" w:styleId="Literatur">
    <w:name w:val="Literatur"/>
    <w:basedOn w:val="Standard"/>
    <w:uiPriority w:val="2"/>
    <w:qFormat/>
    <w:rsid w:val="00A67A9A"/>
    <w:pPr>
      <w:ind w:left="284" w:hanging="284"/>
      <w:jc w:val="left"/>
    </w:pPr>
  </w:style>
  <w:style w:type="paragraph" w:customStyle="1" w:styleId="StandardohneAbstand">
    <w:name w:val="Standard (ohne Abstand)"/>
    <w:basedOn w:val="Standard"/>
    <w:uiPriority w:val="2"/>
    <w:qFormat/>
    <w:rsid w:val="00A67A9A"/>
    <w:pPr>
      <w:spacing w:after="0"/>
    </w:pPr>
  </w:style>
  <w:style w:type="paragraph" w:customStyle="1" w:styleId="Legende">
    <w:name w:val="Legende"/>
    <w:basedOn w:val="Standard"/>
    <w:uiPriority w:val="1"/>
    <w:qFormat/>
    <w:rsid w:val="00A67A9A"/>
    <w:pPr>
      <w:spacing w:before="120"/>
    </w:pPr>
    <w:rPr>
      <w:sz w:val="19"/>
      <w:szCs w:val="18"/>
    </w:rPr>
  </w:style>
  <w:style w:type="paragraph" w:customStyle="1" w:styleId="berschriftAbsatz">
    <w:name w:val="Überschrift (Absatz)"/>
    <w:basedOn w:val="Standard"/>
    <w:next w:val="Standard"/>
    <w:qFormat/>
    <w:rsid w:val="00A67A9A"/>
    <w:pPr>
      <w:keepNext/>
      <w:spacing w:after="0" w:line="264" w:lineRule="auto"/>
      <w:jc w:val="left"/>
      <w:outlineLvl w:val="4"/>
    </w:pPr>
    <w:rPr>
      <w:i/>
    </w:rPr>
  </w:style>
  <w:style w:type="paragraph" w:customStyle="1" w:styleId="Tabellenkopf">
    <w:name w:val="Tabellenkopf"/>
    <w:basedOn w:val="Standard"/>
    <w:qFormat/>
    <w:rsid w:val="00A67A9A"/>
    <w:pPr>
      <w:spacing w:before="80" w:after="80" w:line="240" w:lineRule="auto"/>
      <w:ind w:left="113" w:right="113"/>
      <w:jc w:val="left"/>
    </w:pPr>
    <w:rPr>
      <w:b/>
      <w:sz w:val="19"/>
    </w:rPr>
  </w:style>
  <w:style w:type="paragraph" w:customStyle="1" w:styleId="Tabellentext">
    <w:name w:val="Tabellentext"/>
    <w:basedOn w:val="Standard"/>
    <w:qFormat/>
    <w:rsid w:val="00A67A9A"/>
    <w:pPr>
      <w:spacing w:before="80" w:after="80" w:line="240" w:lineRule="auto"/>
      <w:ind w:left="113" w:right="113"/>
      <w:jc w:val="left"/>
    </w:pPr>
    <w:rPr>
      <w:sz w:val="19"/>
    </w:rPr>
  </w:style>
  <w:style w:type="paragraph" w:customStyle="1" w:styleId="StandardmitAbstanddavor">
    <w:name w:val="Standard (mit Abstand davor)"/>
    <w:basedOn w:val="Standard"/>
    <w:next w:val="Standard"/>
    <w:link w:val="StandardmitAbstanddavorZchn"/>
    <w:qFormat/>
    <w:rsid w:val="00A67A9A"/>
    <w:pPr>
      <w:spacing w:before="240"/>
    </w:pPr>
    <w:rPr>
      <w:sz w:val="22"/>
    </w:rPr>
  </w:style>
  <w:style w:type="paragraph" w:customStyle="1" w:styleId="Logo">
    <w:name w:val="Logo"/>
    <w:basedOn w:val="Standard"/>
    <w:next w:val="Standard"/>
    <w:semiHidden/>
    <w:qFormat/>
    <w:rsid w:val="00A67A9A"/>
    <w:pPr>
      <w:pBdr>
        <w:top w:val="single" w:sz="4" w:space="30" w:color="auto"/>
      </w:pBdr>
    </w:pPr>
    <w:rPr>
      <w:noProof/>
      <w:lang w:eastAsia="de-DE"/>
    </w:rPr>
  </w:style>
  <w:style w:type="paragraph" w:customStyle="1" w:styleId="TabellenlisteEbene2">
    <w:name w:val="Tabellenliste Ebene 2"/>
    <w:basedOn w:val="TabellenlisteEbene1"/>
    <w:uiPriority w:val="1"/>
    <w:qFormat/>
    <w:rsid w:val="00A67A9A"/>
    <w:pPr>
      <w:numPr>
        <w:ilvl w:val="1"/>
      </w:numPr>
    </w:pPr>
  </w:style>
  <w:style w:type="paragraph" w:customStyle="1" w:styleId="TabellenlisteNummerEbene1">
    <w:name w:val="Tabellenliste Nummer Ebene 1"/>
    <w:basedOn w:val="Listenabsatz"/>
    <w:uiPriority w:val="1"/>
    <w:qFormat/>
    <w:rsid w:val="00A67A9A"/>
    <w:pPr>
      <w:numPr>
        <w:numId w:val="23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table" w:styleId="EinfacheTabelle2">
    <w:name w:val="Plain Table 2"/>
    <w:basedOn w:val="NormaleTabelle"/>
    <w:uiPriority w:val="42"/>
    <w:rsid w:val="001C10C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777BE4"/>
    <w:rPr>
      <w:sz w:val="16"/>
      <w:szCs w:val="16"/>
    </w:rPr>
  </w:style>
  <w:style w:type="numbering" w:customStyle="1" w:styleId="ListeIQTIGPunkte">
    <w:name w:val="Liste_IQTIG_Punkte"/>
    <w:uiPriority w:val="99"/>
    <w:rsid w:val="00A67A9A"/>
    <w:pPr>
      <w:numPr>
        <w:numId w:val="271"/>
      </w:numPr>
    </w:pPr>
  </w:style>
  <w:style w:type="paragraph" w:customStyle="1" w:styleId="ListeNummerEbene2">
    <w:name w:val="Liste (Nummer Ebene 2)"/>
    <w:basedOn w:val="ListeNummerEbene1"/>
    <w:uiPriority w:val="1"/>
    <w:qFormat/>
    <w:rsid w:val="00A67A9A"/>
    <w:pPr>
      <w:numPr>
        <w:ilvl w:val="1"/>
      </w:numPr>
    </w:pPr>
  </w:style>
  <w:style w:type="numbering" w:customStyle="1" w:styleId="ListeIQTIGNummer">
    <w:name w:val="Liste_IQTIG_Nummer"/>
    <w:uiPriority w:val="99"/>
    <w:rsid w:val="00A67A9A"/>
    <w:pPr>
      <w:numPr>
        <w:numId w:val="270"/>
      </w:numPr>
    </w:pPr>
  </w:style>
  <w:style w:type="numbering" w:customStyle="1" w:styleId="TabellenlisteIQTIGPunkte">
    <w:name w:val="Tabellenliste_IQTIG_Punkte"/>
    <w:uiPriority w:val="99"/>
    <w:rsid w:val="00A67A9A"/>
    <w:pPr>
      <w:numPr>
        <w:numId w:val="278"/>
      </w:numPr>
    </w:pPr>
  </w:style>
  <w:style w:type="paragraph" w:customStyle="1" w:styleId="TabellenlisteNummerEbene2">
    <w:name w:val="Tabellenliste Nummer Ebene 2"/>
    <w:basedOn w:val="TabellenlisteNummerEbene1"/>
    <w:uiPriority w:val="1"/>
    <w:qFormat/>
    <w:rsid w:val="00A67A9A"/>
    <w:pPr>
      <w:numPr>
        <w:ilvl w:val="1"/>
      </w:numPr>
    </w:pPr>
  </w:style>
  <w:style w:type="numbering" w:customStyle="1" w:styleId="TabellenlisteIQTIGNummer">
    <w:name w:val="Tabellenliste_IQTIG_Nummer"/>
    <w:uiPriority w:val="99"/>
    <w:rsid w:val="00A67A9A"/>
    <w:pPr>
      <w:numPr>
        <w:numId w:val="277"/>
      </w:numPr>
    </w:pPr>
  </w:style>
  <w:style w:type="paragraph" w:customStyle="1" w:styleId="StandardBerichtsinformationen">
    <w:name w:val="Standard (Berichtsinformationen)"/>
    <w:basedOn w:val="Standard"/>
    <w:uiPriority w:val="2"/>
    <w:qFormat/>
    <w:rsid w:val="00A67A9A"/>
    <w:pPr>
      <w:tabs>
        <w:tab w:val="left" w:pos="2835"/>
      </w:tabs>
      <w:spacing w:before="200"/>
      <w:ind w:left="2835" w:hanging="2835"/>
      <w:jc w:val="left"/>
    </w:pPr>
  </w:style>
  <w:style w:type="table" w:customStyle="1" w:styleId="IQTIGStandard">
    <w:name w:val="IQTIG_Standard"/>
    <w:basedOn w:val="NormaleTabelle"/>
    <w:uiPriority w:val="97"/>
    <w:rsid w:val="00406BAD"/>
    <w:pPr>
      <w:spacing w:after="0" w:line="240" w:lineRule="auto"/>
    </w:pPr>
    <w:tblPr>
      <w:tblStyleRowBandSize w:val="1"/>
      <w:tblStyleCol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cPr>
      <w:shd w:val="clear" w:color="auto" w:fill="FFFFFF" w:themeFill="background1"/>
    </w:tcPr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4" w:space="0" w:color="778186"/>
          <w:left w:val="single" w:sz="4" w:space="0" w:color="778186"/>
          <w:bottom w:val="single" w:sz="4" w:space="0" w:color="778186"/>
          <w:right w:val="single" w:sz="4" w:space="0" w:color="778186"/>
          <w:insideH w:val="nil"/>
          <w:insideV w:val="single" w:sz="4" w:space="0" w:color="778186"/>
          <w:tl2br w:val="nil"/>
          <w:tr2bl w:val="nil"/>
        </w:tcBorders>
        <w:shd w:val="clear" w:color="auto" w:fill="D1D8DB"/>
      </w:tcPr>
    </w:tblStylePr>
    <w:tblStylePr w:type="band1Vert">
      <w:tblPr/>
      <w:tcPr>
        <w:shd w:val="clear" w:color="auto" w:fill="D1D8DB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Standardlinksbndig">
    <w:name w:val="Standard (linksbündig)"/>
    <w:basedOn w:val="Standard"/>
    <w:uiPriority w:val="2"/>
    <w:qFormat/>
    <w:rsid w:val="00A67A9A"/>
    <w:pPr>
      <w:jc w:val="left"/>
    </w:pPr>
  </w:style>
  <w:style w:type="numbering" w:customStyle="1" w:styleId="berschriften">
    <w:name w:val="Überschriften"/>
    <w:uiPriority w:val="99"/>
    <w:rsid w:val="00E15C48"/>
    <w:pPr>
      <w:numPr>
        <w:numId w:val="279"/>
      </w:numPr>
    </w:pPr>
  </w:style>
  <w:style w:type="table" w:customStyle="1" w:styleId="IQTIGStandarderste-Spalte">
    <w:name w:val="IQTIG_Standard_erste-Spalte"/>
    <w:basedOn w:val="NormaleTabelle"/>
    <w:uiPriority w:val="98"/>
    <w:rsid w:val="00406BAD"/>
    <w:pPr>
      <w:spacing w:after="0" w:line="240" w:lineRule="auto"/>
    </w:pPr>
    <w:tblPr>
      <w:tblStyleRow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blStylePr w:type="firstRow">
      <w:rPr>
        <w:rFonts w:asciiTheme="minorHAnsi" w:hAnsiTheme="minorHAnsi"/>
        <w:b w:val="0"/>
        <w:color w:val="auto"/>
        <w:sz w:val="22"/>
      </w:rPr>
      <w:tblPr/>
      <w:tcPr>
        <w:shd w:val="clear" w:color="auto" w:fill="D1D8DB"/>
      </w:tcPr>
    </w:tblStylePr>
    <w:tblStylePr w:type="firstCol">
      <w:tblPr/>
      <w:tcPr>
        <w:shd w:val="clear" w:color="auto" w:fill="D1D8DB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Tabellentextrechtsbndig">
    <w:name w:val="Tabellentext_rechtsbündig"/>
    <w:basedOn w:val="Tabellentext"/>
    <w:uiPriority w:val="1"/>
    <w:qFormat/>
    <w:rsid w:val="00546CDC"/>
    <w:pPr>
      <w:jc w:val="right"/>
    </w:pPr>
    <w:rPr>
      <w14:numSpacing w14:val="tabular"/>
    </w:rPr>
  </w:style>
  <w:style w:type="paragraph" w:customStyle="1" w:styleId="Tabellenkopfrechtsbndig">
    <w:name w:val="Tabellenkopf_rechtsbündig"/>
    <w:basedOn w:val="Tabellenkopf"/>
    <w:uiPriority w:val="1"/>
    <w:qFormat/>
    <w:rsid w:val="00A67A9A"/>
    <w:pPr>
      <w:jc w:val="right"/>
    </w:pPr>
  </w:style>
  <w:style w:type="paragraph" w:customStyle="1" w:styleId="berschriftTeil">
    <w:name w:val="Überschrift (Teil)"/>
    <w:basedOn w:val="Standard"/>
    <w:next w:val="Standard"/>
    <w:uiPriority w:val="2"/>
    <w:qFormat/>
    <w:rsid w:val="00A67A9A"/>
    <w:pPr>
      <w:pageBreakBefore/>
      <w:tabs>
        <w:tab w:val="left" w:pos="851"/>
      </w:tabs>
      <w:spacing w:after="300" w:line="240" w:lineRule="auto"/>
      <w:jc w:val="left"/>
      <w:outlineLvl w:val="0"/>
    </w:pPr>
    <w:rPr>
      <w:rFonts w:eastAsiaTheme="majorEastAsia" w:cstheme="majorBidi"/>
      <w:b/>
      <w:bCs/>
      <w:noProof/>
      <w:color w:val="37777C"/>
      <w:kern w:val="19"/>
      <w:sz w:val="48"/>
      <w:szCs w:val="28"/>
    </w:rPr>
  </w:style>
  <w:style w:type="character" w:styleId="BesuchterLink">
    <w:name w:val="FollowedHyperlink"/>
    <w:basedOn w:val="Absatz-Standardschriftart"/>
    <w:uiPriority w:val="99"/>
    <w:semiHidden/>
    <w:unhideWhenUsed/>
    <w:rsid w:val="00070E6E"/>
    <w:rPr>
      <w:color w:val="auto"/>
      <w:u w:val="single"/>
    </w:rPr>
  </w:style>
  <w:style w:type="character" w:customStyle="1" w:styleId="ListeEbene1Zchn">
    <w:name w:val="Liste (Ebene 1) Zchn"/>
    <w:basedOn w:val="Absatz-Standardschriftart"/>
    <w:link w:val="ListeEbene1"/>
    <w:uiPriority w:val="1"/>
    <w:rsid w:val="00A67A9A"/>
    <w:rPr>
      <w:rFonts w:ascii="Barlow" w:hAnsi="Barlow"/>
      <w:sz w:val="21"/>
      <w:szCs w:val="21"/>
    </w:rPr>
  </w:style>
  <w:style w:type="character" w:customStyle="1" w:styleId="StandardmitAbstanddavorZchn">
    <w:name w:val="Standard (mit Abstand davor) Zchn"/>
    <w:basedOn w:val="Absatz-Standardschriftart"/>
    <w:link w:val="StandardmitAbstanddavor"/>
    <w:rsid w:val="00A67A9A"/>
    <w:rPr>
      <w:rFonts w:ascii="Barlow" w:hAnsi="Barlow"/>
      <w:szCs w:val="21"/>
    </w:rPr>
  </w:style>
  <w:style w:type="paragraph" w:customStyle="1" w:styleId="berschriftBerichtsinformationen">
    <w:name w:val="Überschrift (Berichtsinformationen)"/>
    <w:basedOn w:val="Standard"/>
    <w:next w:val="StandardBerichtsinformationen"/>
    <w:uiPriority w:val="1"/>
    <w:qFormat/>
    <w:rsid w:val="00A67A9A"/>
    <w:pPr>
      <w:pBdr>
        <w:bottom w:val="single" w:sz="4" w:space="1" w:color="000000" w:themeColor="text1"/>
      </w:pBdr>
      <w:spacing w:before="500" w:after="0" w:line="300" w:lineRule="exact"/>
    </w:pPr>
    <w:rPr>
      <w:rFonts w:eastAsiaTheme="minorEastAsia"/>
      <w:b/>
      <w:bCs/>
      <w:iCs/>
      <w:caps/>
      <w:color w:val="006064"/>
      <w:spacing w:val="20"/>
      <w:lang w:eastAsia="zh-CN"/>
    </w:rPr>
  </w:style>
  <w:style w:type="paragraph" w:customStyle="1" w:styleId="Titel-Thema">
    <w:name w:val="Titel-Thema"/>
    <w:basedOn w:val="Standard"/>
    <w:next w:val="Titel-Berichtsart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200" w:after="0" w:line="240" w:lineRule="auto"/>
      <w:jc w:val="left"/>
    </w:pPr>
    <w:rPr>
      <w:rFonts w:eastAsiaTheme="minorEastAsia"/>
      <w:b/>
      <w:color w:val="006064"/>
      <w:sz w:val="26"/>
      <w:szCs w:val="24"/>
      <w:lang w:eastAsia="zh-CN"/>
    </w:rPr>
  </w:style>
  <w:style w:type="paragraph" w:customStyle="1" w:styleId="Titel-Berichtsart">
    <w:name w:val="Titel-Berichtsart"/>
    <w:basedOn w:val="Standard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120" w:after="0" w:line="240" w:lineRule="auto"/>
      <w:jc w:val="left"/>
    </w:pPr>
    <w:rPr>
      <w:rFonts w:eastAsiaTheme="minorEastAsia"/>
      <w:b/>
      <w:color w:val="B51227"/>
      <w:sz w:val="36"/>
      <w:szCs w:val="24"/>
      <w:lang w:eastAsia="zh-CN"/>
    </w:rPr>
  </w:style>
  <w:style w:type="paragraph" w:customStyle="1" w:styleId="Stellungnahme">
    <w:name w:val="Stellungnahme"/>
    <w:basedOn w:val="Standard"/>
    <w:unhideWhenUsed/>
    <w:rsid w:val="00E24B4F"/>
    <w:pPr>
      <w:ind w:right="851"/>
    </w:pPr>
  </w:style>
  <w:style w:type="paragraph" w:customStyle="1" w:styleId="Wrdigung">
    <w:name w:val="Würdigung"/>
    <w:basedOn w:val="Standard"/>
    <w:unhideWhenUsed/>
    <w:rsid w:val="00E24B4F"/>
    <w:pPr>
      <w:pBdr>
        <w:top w:val="single" w:sz="4" w:space="4" w:color="D1D8DB"/>
        <w:left w:val="single" w:sz="4" w:space="4" w:color="D1D8DB"/>
        <w:bottom w:val="single" w:sz="4" w:space="4" w:color="D1D8DB"/>
        <w:right w:val="single" w:sz="4" w:space="4" w:color="D1D8DB"/>
      </w:pBdr>
      <w:shd w:val="clear" w:color="auto" w:fill="D1D8DB"/>
      <w:ind w:left="851"/>
    </w:pPr>
  </w:style>
  <w:style w:type="paragraph" w:customStyle="1" w:styleId="AbbildungGrafik">
    <w:name w:val="Abbildung/Grafik"/>
    <w:basedOn w:val="Standard"/>
    <w:qFormat/>
    <w:rsid w:val="00A67A9A"/>
    <w:pPr>
      <w:keepNext/>
      <w:spacing w:before="280"/>
    </w:pPr>
    <w:rPr>
      <w:rFonts w:eastAsiaTheme="minorEastAsia"/>
      <w:szCs w:val="24"/>
    </w:rPr>
  </w:style>
  <w:style w:type="paragraph" w:customStyle="1" w:styleId="Titel-berschrift-3-Zeilen">
    <w:name w:val="Titel-Überschrift-3-Zeilen"/>
    <w:basedOn w:val="Titel-berschrift-2-Zeilen"/>
    <w:qFormat/>
    <w:rsid w:val="00A67A9A"/>
    <w:pPr>
      <w:framePr w:h="3175" w:hRule="exact" w:wrap="notBeside" w:y="6436"/>
    </w:pPr>
  </w:style>
  <w:style w:type="paragraph" w:customStyle="1" w:styleId="Titel-berschrift-4-Zeilen">
    <w:name w:val="Titel-Überschrift-4-Zeilen"/>
    <w:basedOn w:val="Titel-berschrift-3-Zeilen"/>
    <w:qFormat/>
    <w:rsid w:val="00A67A9A"/>
    <w:pPr>
      <w:framePr w:h="3912" w:hRule="exact" w:wrap="notBeside" w:y="5699"/>
    </w:pPr>
  </w:style>
  <w:style w:type="paragraph" w:customStyle="1" w:styleId="Titel-berschrift-5-Zeilen">
    <w:name w:val="Titel-Überschrift-5-Zeilen"/>
    <w:basedOn w:val="Titel-berschrift-4-Zeilen"/>
    <w:qFormat/>
    <w:rsid w:val="00A67A9A"/>
    <w:pPr>
      <w:framePr w:h="4678" w:hRule="exact" w:wrap="notBeside" w:y="4877"/>
    </w:pPr>
  </w:style>
  <w:style w:type="paragraph" w:customStyle="1" w:styleId="Titel-berschrift-1-Zeile">
    <w:name w:val="Titel-Überschrift-1-Zeile"/>
    <w:basedOn w:val="Titel-berschrift-2-Zeilen"/>
    <w:qFormat/>
    <w:rsid w:val="00A67A9A"/>
    <w:pPr>
      <w:framePr w:h="2098" w:hRule="exact" w:wrap="notBeside" w:y="7514"/>
      <w:pBdr>
        <w:top w:val="single" w:sz="4" w:space="31" w:color="FFFFFF" w:themeColor="background1"/>
        <w:bottom w:val="single" w:sz="4" w:space="26" w:color="FFFFFF" w:themeColor="background1"/>
      </w:pBdr>
    </w:pPr>
  </w:style>
  <w:style w:type="paragraph" w:customStyle="1" w:styleId="Titel-berschrift">
    <w:name w:val="Titel-Überschrift"/>
    <w:basedOn w:val="Standard"/>
    <w:qFormat/>
    <w:rsid w:val="00657A38"/>
    <w:pPr>
      <w:spacing w:line="240" w:lineRule="auto"/>
      <w:ind w:left="1247" w:right="1247"/>
      <w:jc w:val="left"/>
    </w:pPr>
    <w:rPr>
      <w:b/>
      <w:bCs/>
      <w:color w:val="006064"/>
      <w:sz w:val="56"/>
      <w:szCs w:val="56"/>
    </w:rPr>
  </w:style>
  <w:style w:type="table" w:customStyle="1" w:styleId="IQTIGgrn">
    <w:name w:val="IQTIG_grün"/>
    <w:basedOn w:val="NormaleTabelle"/>
    <w:uiPriority w:val="99"/>
    <w:rsid w:val="00B640E6"/>
    <w:pPr>
      <w:spacing w:after="0" w:line="288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/>
        <w:contextualSpacing w:val="0"/>
        <w:jc w:val="left"/>
      </w:pPr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00505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paragraph" w:customStyle="1" w:styleId="Standardkleiner">
    <w:name w:val="Standard (kleiner)"/>
    <w:basedOn w:val="Standard"/>
    <w:uiPriority w:val="2"/>
    <w:qFormat/>
    <w:rsid w:val="00B640E6"/>
    <w:pPr>
      <w:spacing w:before="120"/>
    </w:pPr>
    <w:rPr>
      <w:sz w:val="18"/>
      <w:szCs w:val="18"/>
    </w:rPr>
  </w:style>
  <w:style w:type="paragraph" w:customStyle="1" w:styleId="Standardvor12pt">
    <w:name w:val="Standard (vor 12 pt)"/>
    <w:basedOn w:val="Standard"/>
    <w:next w:val="Standard"/>
    <w:qFormat/>
    <w:rsid w:val="00B640E6"/>
    <w:pPr>
      <w:spacing w:before="240"/>
    </w:pPr>
  </w:style>
  <w:style w:type="paragraph" w:customStyle="1" w:styleId="StandardImpressum">
    <w:name w:val="Standard_Impressum"/>
    <w:basedOn w:val="Standard"/>
    <w:link w:val="StandardImpressumZchn"/>
    <w:uiPriority w:val="2"/>
    <w:qFormat/>
    <w:rsid w:val="00B640E6"/>
    <w:pPr>
      <w:tabs>
        <w:tab w:val="left" w:pos="794"/>
      </w:tabs>
      <w:spacing w:after="240" w:line="240" w:lineRule="auto"/>
    </w:pPr>
  </w:style>
  <w:style w:type="paragraph" w:customStyle="1" w:styleId="Titel-Subberschrift">
    <w:name w:val="Titel-Subüberschrift"/>
    <w:basedOn w:val="Standard"/>
    <w:next w:val="Standard"/>
    <w:uiPriority w:val="2"/>
    <w:qFormat/>
    <w:rsid w:val="00B640E6"/>
    <w:pPr>
      <w:framePr w:w="9072" w:h="1701" w:hSpace="142" w:wrap="notBeside" w:hAnchor="margin" w:x="1" w:yAlign="bottom" w:anchorLock="1"/>
      <w:spacing w:after="600" w:line="240" w:lineRule="auto"/>
      <w:jc w:val="right"/>
    </w:pPr>
    <w:rPr>
      <w:rFonts w:cs="Segoe UI Semibold"/>
      <w:sz w:val="30"/>
      <w:szCs w:val="30"/>
    </w:rPr>
  </w:style>
  <w:style w:type="paragraph" w:customStyle="1" w:styleId="TitelseiteAuftrag">
    <w:name w:val="Titelseite: Auftrag"/>
    <w:basedOn w:val="Titel-Subberschrift"/>
    <w:next w:val="Standard"/>
    <w:uiPriority w:val="2"/>
    <w:qFormat/>
    <w:rsid w:val="00B640E6"/>
    <w:pPr>
      <w:framePr w:wrap="notBeside"/>
    </w:pPr>
    <w:rPr>
      <w:sz w:val="22"/>
      <w:szCs w:val="22"/>
    </w:rPr>
  </w:style>
  <w:style w:type="paragraph" w:customStyle="1" w:styleId="TitelseiteStand">
    <w:name w:val="Titelseite: Stand"/>
    <w:basedOn w:val="Standard"/>
    <w:link w:val="TitelseiteStandZchn"/>
    <w:uiPriority w:val="2"/>
    <w:qFormat/>
    <w:rsid w:val="00B640E6"/>
    <w:pPr>
      <w:framePr w:w="9072" w:h="1701" w:hSpace="142" w:wrap="notBeside" w:hAnchor="margin" w:x="1" w:yAlign="bottom" w:anchorLock="1"/>
      <w:spacing w:after="1200" w:line="240" w:lineRule="auto"/>
      <w:jc w:val="right"/>
    </w:pPr>
  </w:style>
  <w:style w:type="paragraph" w:customStyle="1" w:styleId="berschriftAbschnitt">
    <w:name w:val="Überschrift (Abschnitt)"/>
    <w:basedOn w:val="Titel-berschrift"/>
    <w:next w:val="Standard"/>
    <w:uiPriority w:val="2"/>
    <w:qFormat/>
    <w:rsid w:val="00B640E6"/>
    <w:pPr>
      <w:pageBreakBefore/>
      <w:tabs>
        <w:tab w:val="left" w:pos="851"/>
      </w:tabs>
      <w:spacing w:after="300" w:line="640" w:lineRule="atLeast"/>
      <w:ind w:left="851" w:hanging="851"/>
      <w:outlineLvl w:val="0"/>
    </w:pPr>
    <w:rPr>
      <w:rFonts w:asciiTheme="majorHAnsi" w:eastAsiaTheme="majorEastAsia" w:hAnsiTheme="majorHAnsi" w:cstheme="majorBidi"/>
      <w:noProof/>
      <w:color w:val="auto"/>
      <w:kern w:val="19"/>
      <w:szCs w:val="28"/>
    </w:rPr>
  </w:style>
  <w:style w:type="character" w:styleId="Fett">
    <w:name w:val="Strong"/>
    <w:basedOn w:val="Absatz-Standardschriftart"/>
    <w:uiPriority w:val="22"/>
    <w:qFormat/>
    <w:rsid w:val="00B640E6"/>
    <w:rPr>
      <w:b/>
      <w:bCs/>
    </w:rPr>
  </w:style>
  <w:style w:type="paragraph" w:customStyle="1" w:styleId="TitelseiteStandOhneAbstand">
    <w:name w:val="Titelseite: StandOhneAbstand"/>
    <w:basedOn w:val="TitelseiteStand"/>
    <w:link w:val="TitelseiteStandOhneAbstandZchn"/>
    <w:qFormat/>
    <w:rsid w:val="00B640E6"/>
    <w:pPr>
      <w:framePr w:wrap="notBeside"/>
      <w:spacing w:after="0"/>
    </w:pPr>
  </w:style>
  <w:style w:type="character" w:customStyle="1" w:styleId="TitelseiteStandOhneAbstandZchn">
    <w:name w:val="Titelseite: StandOhneAbstand Zchn"/>
    <w:basedOn w:val="Absatz-Standardschriftart"/>
    <w:link w:val="TitelseiteStandOhneAbstand"/>
    <w:rsid w:val="00B640E6"/>
    <w:rPr>
      <w:rFonts w:ascii="Calibri" w:hAnsi="Calibri"/>
      <w:sz w:val="20"/>
      <w:szCs w:val="21"/>
    </w:rPr>
  </w:style>
  <w:style w:type="paragraph" w:customStyle="1" w:styleId="TitelseiteIndikator">
    <w:name w:val="Titelseite: Indikator"/>
    <w:basedOn w:val="TitelseiteStand"/>
    <w:qFormat/>
    <w:rsid w:val="00B640E6"/>
    <w:pPr>
      <w:framePr w:wrap="notBeside"/>
    </w:pPr>
  </w:style>
  <w:style w:type="table" w:styleId="EinfacheTabelle1">
    <w:name w:val="Plain Table 1"/>
    <w:basedOn w:val="NormaleTabelle"/>
    <w:uiPriority w:val="41"/>
    <w:rsid w:val="00B640E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IQTIGStandarderste-Spalte-ohne-Kopf">
    <w:name w:val="IQTIG_Standard_erste-Spalte-ohne-Kopf"/>
    <w:basedOn w:val="IQTIGStandarderste-Spalte"/>
    <w:uiPriority w:val="99"/>
    <w:rsid w:val="00B640E6"/>
    <w:rPr>
      <w:color w:val="000000" w:themeColor="text1"/>
    </w:rPr>
    <w:tblPr/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8" w:space="0" w:color="005051"/>
          <w:left w:val="nil"/>
          <w:bottom w:val="single" w:sz="8" w:space="0" w:color="005051"/>
          <w:right w:val="nil"/>
          <w:insideH w:val="nil"/>
          <w:insideV w:val="single" w:sz="4" w:space="0" w:color="BFBFBF" w:themeColor="background1" w:themeShade="BF"/>
          <w:tl2br w:val="nil"/>
          <w:tr2bl w:val="nil"/>
        </w:tcBorders>
        <w:shd w:val="clear" w:color="auto" w:fill="778186" w:themeFill="background2"/>
      </w:tcPr>
    </w:tblStylePr>
    <w:tblStylePr w:type="firstCol">
      <w:tblPr/>
      <w:tcPr>
        <w:shd w:val="clear" w:color="auto" w:fill="778186" w:themeFill="background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character" w:customStyle="1" w:styleId="TitelseiteStandZchn">
    <w:name w:val="Titelseite: Stand Zchn"/>
    <w:basedOn w:val="Absatz-Standardschriftart"/>
    <w:link w:val="TitelseiteStand"/>
    <w:uiPriority w:val="2"/>
    <w:rsid w:val="00B640E6"/>
    <w:rPr>
      <w:rFonts w:ascii="Calibri" w:hAnsi="Calibri"/>
      <w:sz w:val="20"/>
      <w:szCs w:val="21"/>
    </w:rPr>
  </w:style>
  <w:style w:type="character" w:customStyle="1" w:styleId="berschrift1ohneGliederungZchn">
    <w:name w:val="Überschrift 1 (ohne Gliederung) Zchn"/>
    <w:basedOn w:val="berschrift1Zchn"/>
    <w:link w:val="berschrift1ohneGliederung"/>
    <w:uiPriority w:val="2"/>
    <w:rsid w:val="00B640E6"/>
    <w:rPr>
      <w:rFonts w:ascii="Calibri" w:eastAsiaTheme="majorEastAsia" w:hAnsi="Calibri" w:cs="Segoe UI"/>
      <w:b/>
      <w:bCs/>
      <w:color w:val="37777C"/>
      <w:sz w:val="38"/>
      <w:szCs w:val="38"/>
    </w:rPr>
  </w:style>
  <w:style w:type="paragraph" w:customStyle="1" w:styleId="AbsatzberschriftnurinNavigation">
    <w:name w:val="Absatzüberschrift (nur in Navigation)"/>
    <w:basedOn w:val="berschrift4"/>
    <w:next w:val="Standard"/>
    <w:link w:val="AbsatzberschriftnurinNavigationZchn"/>
    <w:qFormat/>
    <w:rsid w:val="00B640E6"/>
    <w:pPr>
      <w:numPr>
        <w:ilvl w:val="0"/>
        <w:numId w:val="0"/>
      </w:numPr>
    </w:pPr>
    <w:rPr>
      <w:rFonts w:cs="Segoe UI"/>
      <w:bCs/>
      <w:sz w:val="22"/>
      <w:szCs w:val="24"/>
    </w:rPr>
  </w:style>
  <w:style w:type="character" w:customStyle="1" w:styleId="AbsatzberschriftnurinNavigationZchn">
    <w:name w:val="Absatzüberschrift (nur in Navigation) Zchn"/>
    <w:basedOn w:val="Absatz-Standardschriftart"/>
    <w:link w:val="AbsatzberschriftnurinNavigation"/>
    <w:rsid w:val="00B640E6"/>
    <w:rPr>
      <w:rFonts w:ascii="Calibri" w:eastAsiaTheme="majorEastAsia" w:hAnsi="Calibri" w:cs="Segoe UI"/>
      <w:b/>
      <w:bCs/>
      <w:iCs/>
      <w:color w:val="000000" w:themeColor="text1"/>
      <w:szCs w:val="24"/>
    </w:rPr>
  </w:style>
  <w:style w:type="paragraph" w:customStyle="1" w:styleId="IQTIG-Hyperlinlk">
    <w:name w:val="IQTIG-Hyperlinlk"/>
    <w:basedOn w:val="Standard"/>
    <w:link w:val="IQTIG-HyperlinlkZchn"/>
    <w:qFormat/>
    <w:rsid w:val="00B640E6"/>
    <w:rPr>
      <w:u w:val="single"/>
    </w:rPr>
  </w:style>
  <w:style w:type="character" w:customStyle="1" w:styleId="IQTIG-HyperlinlkZchn">
    <w:name w:val="IQTIG-Hyperlinlk Zchn"/>
    <w:basedOn w:val="StandardImpressumZchn"/>
    <w:link w:val="IQTIG-Hyperlinlk"/>
    <w:rsid w:val="00B640E6"/>
    <w:rPr>
      <w:rFonts w:ascii="Calibri" w:hAnsi="Calibri"/>
      <w:sz w:val="20"/>
      <w:szCs w:val="21"/>
      <w:u w:val="single"/>
    </w:rPr>
  </w:style>
  <w:style w:type="character" w:customStyle="1" w:styleId="StandardImpressumZchn">
    <w:name w:val="Standard_Impressum Zchn"/>
    <w:basedOn w:val="Absatz-Standardschriftart"/>
    <w:link w:val="StandardImpressum"/>
    <w:uiPriority w:val="2"/>
    <w:rsid w:val="00B640E6"/>
    <w:rPr>
      <w:rFonts w:ascii="Calibri" w:hAnsi="Calibri"/>
      <w:sz w:val="20"/>
      <w:szCs w:val="21"/>
    </w:rPr>
  </w:style>
  <w:style w:type="paragraph" w:customStyle="1" w:styleId="CodeOhneSilbentrennung">
    <w:name w:val="Code_Ohne_Silbentrennung"/>
    <w:basedOn w:val="Tabellentext"/>
    <w:qFormat/>
    <w:rsid w:val="001E5423"/>
    <w:pPr>
      <w:suppressAutoHyphens/>
    </w:pPr>
    <w:rPr>
      <w:rFonts w:ascii="Courier New" w:hAnsi="Courier New"/>
    </w:rPr>
  </w:style>
  <w:style w:type="paragraph" w:customStyle="1" w:styleId="Absatzberschriftebene2nurinNavigation">
    <w:name w:val="Absatzüberschrift ebene 2 (nur in Navigation)"/>
    <w:basedOn w:val="berschrift2"/>
    <w:link w:val="Absatzberschriftebene2nurinNavigationZchn"/>
    <w:qFormat/>
    <w:rsid w:val="00EB2CA1"/>
    <w:pPr>
      <w:numPr>
        <w:ilvl w:val="0"/>
        <w:numId w:val="0"/>
      </w:numPr>
    </w:pPr>
    <w:rPr>
      <w:rFonts w:eastAsiaTheme="majorEastAsia"/>
      <w:color w:val="000000" w:themeColor="text1"/>
      <w:sz w:val="22"/>
    </w:rPr>
  </w:style>
  <w:style w:type="character" w:customStyle="1" w:styleId="Absatzberschriftebene2nurinNavigationZchn">
    <w:name w:val="Absatzüberschrift ebene 2 (nur in Navigation) Zchn"/>
    <w:basedOn w:val="AbsatzberschriftnurinNavigationZchn"/>
    <w:link w:val="Absatzberschriftebene2nurinNavigation"/>
    <w:rsid w:val="00EB2CA1"/>
    <w:rPr>
      <w:rFonts w:ascii="Calibri" w:eastAsiaTheme="majorEastAsia" w:hAnsi="Calibri" w:cs="Segoe UI"/>
      <w:b/>
      <w:bCs/>
      <w:iCs w:val="0"/>
      <w:color w:val="000000" w:themeColor="text1"/>
      <w:szCs w:val="26"/>
    </w:rPr>
  </w:style>
  <w:style w:type="paragraph" w:customStyle="1" w:styleId="Absatzberschriftebene3nurinNavigation">
    <w:name w:val="Absatzüberschrift ebene 3 (nur in Navigation)"/>
    <w:basedOn w:val="berschrift3"/>
    <w:link w:val="Absatzberschriftebene3nurinNavigationZchn"/>
    <w:qFormat/>
    <w:rsid w:val="00447106"/>
    <w:pPr>
      <w:numPr>
        <w:ilvl w:val="0"/>
        <w:numId w:val="0"/>
      </w:numPr>
    </w:pPr>
    <w:rPr>
      <w:color w:val="000000" w:themeColor="text1"/>
      <w:sz w:val="22"/>
    </w:rPr>
  </w:style>
  <w:style w:type="character" w:customStyle="1" w:styleId="Absatzberschriftebene3nurinNavigationZchn">
    <w:name w:val="Absatzüberschrift ebene 3 (nur in Navigation) Zchn"/>
    <w:basedOn w:val="Absatzberschriftebene2nurinNavigationZchn"/>
    <w:link w:val="Absatzberschriftebene3nurinNavigation"/>
    <w:rsid w:val="00447106"/>
    <w:rPr>
      <w:rFonts w:ascii="Calibri" w:eastAsiaTheme="majorEastAsia" w:hAnsi="Calibri" w:cs="Segoe UI"/>
      <w:b/>
      <w:bCs/>
      <w:iCs w:val="0"/>
      <w:color w:val="000000" w:themeColor="text1"/>
      <w:szCs w:val="24"/>
    </w:rPr>
  </w:style>
  <w:style w:type="paragraph" w:customStyle="1" w:styleId="StandardImpressumkeineSilbentrennung">
    <w:name w:val="Standard_Impressum + keine Silbentrennung"/>
    <w:basedOn w:val="StandardImpressum"/>
    <w:link w:val="StandardImpressumkeineSilbentrennungZchn"/>
    <w:qFormat/>
    <w:rsid w:val="009E1B91"/>
    <w:pPr>
      <w:suppressAutoHyphens/>
    </w:pPr>
  </w:style>
  <w:style w:type="character" w:customStyle="1" w:styleId="StandardImpressumkeineSilbentrennungZchn">
    <w:name w:val="Standard_Impressum + keine Silbentrennung Zchn"/>
    <w:basedOn w:val="StandardImpressumZchn"/>
    <w:link w:val="StandardImpressumkeineSilbentrennung"/>
    <w:rsid w:val="009E1B91"/>
    <w:rPr>
      <w:rFonts w:ascii="Calibri" w:hAnsi="Calibri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9.xml"/><Relationship Id="rId21" Type="http://schemas.openxmlformats.org/officeDocument/2006/relationships/header" Target="header8.xml"/><Relationship Id="rId34" Type="http://schemas.openxmlformats.org/officeDocument/2006/relationships/footer" Target="footer13.xml"/><Relationship Id="rId42" Type="http://schemas.openxmlformats.org/officeDocument/2006/relationships/header" Target="header19.xml"/><Relationship Id="rId47" Type="http://schemas.openxmlformats.org/officeDocument/2006/relationships/header" Target="header21.xml"/><Relationship Id="rId50" Type="http://schemas.openxmlformats.org/officeDocument/2006/relationships/footer" Target="footer21.xml"/><Relationship Id="rId55" Type="http://schemas.openxmlformats.org/officeDocument/2006/relationships/footer" Target="footer23.xml"/><Relationship Id="rId63" Type="http://schemas.openxmlformats.org/officeDocument/2006/relationships/header" Target="header28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9" Type="http://schemas.openxmlformats.org/officeDocument/2006/relationships/header" Target="header12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37" Type="http://schemas.openxmlformats.org/officeDocument/2006/relationships/footer" Target="footer14.xml"/><Relationship Id="rId40" Type="http://schemas.openxmlformats.org/officeDocument/2006/relationships/footer" Target="footer16.xml"/><Relationship Id="rId45" Type="http://schemas.openxmlformats.org/officeDocument/2006/relationships/header" Target="header20.xml"/><Relationship Id="rId53" Type="http://schemas.openxmlformats.org/officeDocument/2006/relationships/header" Target="header24.xml"/><Relationship Id="rId58" Type="http://schemas.openxmlformats.org/officeDocument/2006/relationships/footer" Target="footer25.xm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mailto:info@iqtig.org" TargetMode="External"/><Relationship Id="rId19" Type="http://schemas.openxmlformats.org/officeDocument/2006/relationships/header" Target="header7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footer" Target="footer11.xml"/><Relationship Id="rId35" Type="http://schemas.openxmlformats.org/officeDocument/2006/relationships/header" Target="header15.xml"/><Relationship Id="rId43" Type="http://schemas.openxmlformats.org/officeDocument/2006/relationships/footer" Target="footer17.xml"/><Relationship Id="rId48" Type="http://schemas.openxmlformats.org/officeDocument/2006/relationships/header" Target="header22.xml"/><Relationship Id="rId56" Type="http://schemas.openxmlformats.org/officeDocument/2006/relationships/footer" Target="footer24.xml"/><Relationship Id="rId64" Type="http://schemas.openxmlformats.org/officeDocument/2006/relationships/footer" Target="footer27.xml"/><Relationship Id="rId8" Type="http://schemas.openxmlformats.org/officeDocument/2006/relationships/header" Target="header1.xml"/><Relationship Id="rId51" Type="http://schemas.openxmlformats.org/officeDocument/2006/relationships/header" Target="header23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5.xml"/><Relationship Id="rId46" Type="http://schemas.openxmlformats.org/officeDocument/2006/relationships/footer" Target="footer19.xml"/><Relationship Id="rId59" Type="http://schemas.openxmlformats.org/officeDocument/2006/relationships/header" Target="header27.xml"/><Relationship Id="rId20" Type="http://schemas.openxmlformats.org/officeDocument/2006/relationships/footer" Target="footer6.xml"/><Relationship Id="rId41" Type="http://schemas.openxmlformats.org/officeDocument/2006/relationships/header" Target="header18.xml"/><Relationship Id="rId54" Type="http://schemas.openxmlformats.org/officeDocument/2006/relationships/header" Target="header25.xml"/><Relationship Id="rId62" Type="http://schemas.openxmlformats.org/officeDocument/2006/relationships/hyperlink" Target="https://iqtig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0.xml"/><Relationship Id="rId36" Type="http://schemas.openxmlformats.org/officeDocument/2006/relationships/header" Target="header16.xml"/><Relationship Id="rId49" Type="http://schemas.openxmlformats.org/officeDocument/2006/relationships/footer" Target="footer20.xml"/><Relationship Id="rId57" Type="http://schemas.openxmlformats.org/officeDocument/2006/relationships/header" Target="header26.xml"/><Relationship Id="rId10" Type="http://schemas.openxmlformats.org/officeDocument/2006/relationships/header" Target="header2.xml"/><Relationship Id="rId31" Type="http://schemas.openxmlformats.org/officeDocument/2006/relationships/header" Target="header13.xml"/><Relationship Id="rId44" Type="http://schemas.openxmlformats.org/officeDocument/2006/relationships/footer" Target="footer18.xml"/><Relationship Id="rId52" Type="http://schemas.openxmlformats.org/officeDocument/2006/relationships/footer" Target="footer22.xml"/><Relationship Id="rId60" Type="http://schemas.openxmlformats.org/officeDocument/2006/relationships/footer" Target="footer26.xm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9" Type="http://schemas.openxmlformats.org/officeDocument/2006/relationships/header" Target="header17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IQTIG_Farbpalette">
      <a:dk1>
        <a:srgbClr val="000000"/>
      </a:dk1>
      <a:lt1>
        <a:sysClr val="window" lastClr="FFFFFF"/>
      </a:lt1>
      <a:dk2>
        <a:srgbClr val="B51227"/>
      </a:dk2>
      <a:lt2>
        <a:srgbClr val="778186"/>
      </a:lt2>
      <a:accent1>
        <a:srgbClr val="006064"/>
      </a:accent1>
      <a:accent2>
        <a:srgbClr val="719499"/>
      </a:accent2>
      <a:accent3>
        <a:srgbClr val="A2B5B9"/>
      </a:accent3>
      <a:accent4>
        <a:srgbClr val="D1D8DB"/>
      </a:accent4>
      <a:accent5>
        <a:srgbClr val="E1A599"/>
      </a:accent5>
      <a:accent6>
        <a:srgbClr val="D2776C"/>
      </a:accent6>
      <a:hlink>
        <a:srgbClr val="000000"/>
      </a:hlink>
      <a:folHlink>
        <a:srgbClr val="000000"/>
      </a:folHlink>
    </a:clrScheme>
    <a:fontScheme name="Barlow_neue-Designschrift">
      <a:majorFont>
        <a:latin typeface="Barlow"/>
        <a:ea typeface=""/>
        <a:cs typeface=""/>
      </a:majorFont>
      <a:minorFont>
        <a:latin typeface="Barlo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Props1.xml><?xml version="1.0" encoding="utf-8"?>
<ds:datastoreItem xmlns:ds="http://schemas.openxmlformats.org/officeDocument/2006/customXml" ds:itemID="{D3747F90-02CF-448A-BC95-AEDE69332A56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3526</Words>
  <Characters>22217</Characters>
  <Application>Microsoft Office Word</Application>
  <DocSecurity>0</DocSecurity>
  <Lines>185</Lines>
  <Paragraphs>51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Titel: in Dokumenteigenschaften ändern</vt:lpstr>
    </vt:vector>
  </TitlesOfParts>
  <Company>IQTIG</Company>
  <LinksUpToDate>false</LinksUpToDate>
  <CharactersWithSpaces>25692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TX-LLS - Auffälligkeitskriterien: Plausibilität und Vollzähligkeit für das Auswertungsjahr 2026 nach DeQS-RL</dc:title>
  <dc:subject>Betreff: in Dokumenteigenschaften ändern</dc:subject>
  <dc:creator>IQTIG</dc:creator>
  <cp:keywords/>
  <cp:lastModifiedBy>IQTIG</cp:lastModifiedBy>
  <cp:revision>13</cp:revision>
  <dcterms:created xsi:type="dcterms:W3CDTF">2026-05-21T09:08:00Z</dcterms:created>
  <dcterms:modified xsi:type="dcterms:W3CDTF">2026-05-21T09:08:00Z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enkategorie">
    <vt:lpwstr>20</vt:lpwstr>
  </property>
  <property fmtid="{D5CDD505-2E9C-101B-9397-08002B2CF9AE}" pid="3" name="auswertungsjahr">
    <vt:lpwstr>2026</vt:lpwstr>
  </property>
  <property fmtid="{D5CDD505-2E9C-101B-9397-08002B2CF9AE}" pid="4" name="erfassungsjahre">
    <vt:lpwstr>2025</vt:lpwstr>
  </property>
  <property fmtid="{D5CDD505-2E9C-101B-9397-08002B2CF9AE}" pid="5" name="auswertungsmodul">
    <vt:lpwstr>TX-LLS</vt:lpwstr>
  </property>
  <property fmtid="{D5CDD505-2E9C-101B-9397-08002B2CF9AE}" pid="6" name="richtlinie">
    <vt:lpwstr>DEQS</vt:lpwstr>
  </property>
  <property fmtid="{D5CDD505-2E9C-101B-9397-08002B2CF9AE}" pid="7" name="dokumententyp">
    <vt:lpwstr>QIDB-DV-E</vt:lpwstr>
  </property>
  <property fmtid="{D5CDD505-2E9C-101B-9397-08002B2CF9AE}" pid="8" name="stand">
    <vt:lpwstr>2026-05-28</vt:lpwstr>
  </property>
  <property fmtid="{D5CDD505-2E9C-101B-9397-08002B2CF9AE}" pid="9" name="version">
    <vt:lpwstr>V02</vt:lpwstr>
  </property>
</Properties>
</file>